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2C" w:rsidRPr="0038693B" w:rsidRDefault="00C35A2C" w:rsidP="00EA42A2">
      <w:pPr>
        <w:jc w:val="center"/>
        <w:rPr>
          <w:rFonts w:ascii="Copperplate Gothic Bold" w:hAnsi="Copperplate Gothic Bold"/>
          <w:b/>
          <w:sz w:val="32"/>
          <w:szCs w:val="32"/>
          <w:u w:val="single"/>
        </w:rPr>
      </w:pPr>
      <w:r>
        <w:rPr>
          <w:rFonts w:ascii="Copperplate Gothic Bold" w:hAnsi="Copperplate Gothic Bold"/>
          <w:b/>
          <w:sz w:val="32"/>
          <w:szCs w:val="32"/>
          <w:u w:val="single"/>
        </w:rPr>
        <w:t>TABLE OF CONTENT</w:t>
      </w:r>
    </w:p>
    <w:p w:rsidR="00C35A2C" w:rsidRDefault="002D6BA1" w:rsidP="002D6BA1">
      <w:pPr>
        <w:ind w:left="6480" w:firstLine="720"/>
      </w:pPr>
      <w:r w:rsidRPr="002D6BA1">
        <w:rPr>
          <w:rFonts w:ascii="Bookman Old Style" w:hAnsi="Bookman Old Style"/>
          <w:b/>
        </w:rPr>
        <w:t xml:space="preserve">       </w:t>
      </w:r>
      <w:r w:rsidRPr="000E01B1">
        <w:rPr>
          <w:rFonts w:ascii="Bookman Old Style" w:hAnsi="Bookman Old Style"/>
          <w:b/>
          <w:u w:val="single"/>
        </w:rPr>
        <w:t>Page</w:t>
      </w:r>
    </w:p>
    <w:p w:rsidR="002D6BA1" w:rsidRDefault="002D6BA1" w:rsidP="00CA269C">
      <w:pPr>
        <w:tabs>
          <w:tab w:val="left" w:leader="dot" w:pos="7920"/>
        </w:tabs>
        <w:spacing w:line="360" w:lineRule="auto"/>
      </w:pPr>
      <w:r>
        <w:t xml:space="preserve">Abstract </w:t>
      </w:r>
      <w:r w:rsidR="00C35A2C">
        <w:tab/>
      </w:r>
      <w:proofErr w:type="spellStart"/>
      <w:r>
        <w:t>i</w:t>
      </w:r>
      <w:proofErr w:type="spellEnd"/>
      <w:r>
        <w:t xml:space="preserve"> </w:t>
      </w:r>
    </w:p>
    <w:p w:rsidR="00C35A2C" w:rsidRDefault="00CA269C" w:rsidP="00CA269C">
      <w:pPr>
        <w:tabs>
          <w:tab w:val="left" w:leader="dot" w:pos="7920"/>
        </w:tabs>
        <w:spacing w:line="360" w:lineRule="auto"/>
      </w:pPr>
      <w:r>
        <w:t>Acknowledgment</w:t>
      </w:r>
      <w:r w:rsidR="002D6BA1">
        <w:t xml:space="preserve"> </w:t>
      </w:r>
      <w:r w:rsidR="002D6BA1">
        <w:tab/>
        <w:t xml:space="preserve">ii           </w:t>
      </w:r>
      <w:r w:rsidR="00D17875">
        <w:t xml:space="preserve">    </w:t>
      </w:r>
    </w:p>
    <w:p w:rsidR="002D6BA1" w:rsidRDefault="002D6BA1" w:rsidP="00CA269C">
      <w:pPr>
        <w:tabs>
          <w:tab w:val="left" w:leader="dot" w:pos="7920"/>
        </w:tabs>
        <w:spacing w:line="360" w:lineRule="auto"/>
      </w:pPr>
      <w:r>
        <w:t>List of table</w:t>
      </w:r>
      <w:r w:rsidR="00CA269C">
        <w:t>’</w:t>
      </w:r>
      <w:r>
        <w:t>s</w:t>
      </w:r>
      <w:r>
        <w:tab/>
        <w:t>iii</w:t>
      </w:r>
    </w:p>
    <w:p w:rsidR="002D6BA1" w:rsidRDefault="002D6BA1" w:rsidP="00CA269C">
      <w:pPr>
        <w:tabs>
          <w:tab w:val="left" w:leader="dot" w:pos="7920"/>
        </w:tabs>
        <w:spacing w:line="360" w:lineRule="auto"/>
      </w:pPr>
      <w:r>
        <w:t xml:space="preserve">List of </w:t>
      </w:r>
      <w:r w:rsidR="00CA269C">
        <w:t>appendices</w:t>
      </w:r>
      <w:r>
        <w:tab/>
      </w:r>
      <w:proofErr w:type="gramStart"/>
      <w:r>
        <w:t>iv</w:t>
      </w:r>
      <w:proofErr w:type="gramEnd"/>
    </w:p>
    <w:p w:rsidR="002D6BA1" w:rsidRPr="000E01B1" w:rsidRDefault="002D6BA1" w:rsidP="00CA269C">
      <w:pPr>
        <w:tabs>
          <w:tab w:val="left" w:leader="do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t>Table of content</w:t>
      </w:r>
      <w:r>
        <w:tab/>
        <w:t>v</w:t>
      </w:r>
    </w:p>
    <w:p w:rsidR="00C35A2C" w:rsidRPr="00655891" w:rsidRDefault="00C35A2C" w:rsidP="00AE7CBC">
      <w:pPr>
        <w:spacing w:line="360" w:lineRule="auto"/>
        <w:rPr>
          <w:rFonts w:ascii="Bookman Old Style" w:hAnsi="Bookman Old Style"/>
          <w:b/>
        </w:rPr>
      </w:pPr>
      <w:r w:rsidRPr="00655891">
        <w:rPr>
          <w:rFonts w:ascii="Bookman Old Style" w:hAnsi="Bookman Old Style"/>
          <w:b/>
        </w:rPr>
        <w:t xml:space="preserve">Chapter </w:t>
      </w:r>
      <w:r w:rsidR="00AE7CBC">
        <w:rPr>
          <w:rFonts w:ascii="Bookman Old Style" w:hAnsi="Bookman Old Style"/>
          <w:b/>
        </w:rPr>
        <w:t xml:space="preserve">One </w:t>
      </w:r>
      <w:r w:rsidR="00901808">
        <w:rPr>
          <w:rFonts w:ascii="Bookman Old Style" w:hAnsi="Bookman Old Style"/>
          <w:b/>
        </w:rPr>
        <w:t>- Introduction</w:t>
      </w:r>
      <w:r w:rsidR="00C25988">
        <w:rPr>
          <w:rFonts w:ascii="Bookman Old Style" w:hAnsi="Bookman Old Style"/>
          <w:b/>
        </w:rPr>
        <w:t xml:space="preserve"> </w:t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</w:p>
    <w:p w:rsidR="00C35A2C" w:rsidRDefault="00C35A2C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 w:rsidRPr="00655891">
        <w:rPr>
          <w:rFonts w:ascii="Bookman Old Style" w:hAnsi="Bookman Old Style"/>
        </w:rPr>
        <w:t>1.</w:t>
      </w:r>
      <w:r w:rsidR="000628E7">
        <w:rPr>
          <w:rFonts w:ascii="Bookman Old Style" w:hAnsi="Bookman Old Style"/>
        </w:rPr>
        <w:t>1.</w:t>
      </w:r>
      <w:r w:rsidR="00C25988">
        <w:rPr>
          <w:rFonts w:ascii="Bookman Old Style" w:hAnsi="Bookman Old Style"/>
        </w:rPr>
        <w:t xml:space="preserve">   </w:t>
      </w:r>
      <w:r w:rsidR="000628E7">
        <w:rPr>
          <w:rFonts w:ascii="Bookman Old Style" w:hAnsi="Bookman Old Style"/>
        </w:rPr>
        <w:t xml:space="preserve">Background </w:t>
      </w:r>
      <w:r w:rsidR="00C00FDA">
        <w:rPr>
          <w:rFonts w:ascii="Bookman Old Style" w:hAnsi="Bookman Old Style"/>
        </w:rPr>
        <w:t xml:space="preserve">and significance </w:t>
      </w:r>
      <w:r w:rsidR="009B60C2">
        <w:rPr>
          <w:rFonts w:ascii="Bookman Old Style" w:hAnsi="Bookman Old Style"/>
        </w:rPr>
        <w:tab/>
      </w:r>
      <w:r w:rsidR="00AE7CBC">
        <w:rPr>
          <w:rFonts w:ascii="Bookman Old Style" w:hAnsi="Bookman Old Style"/>
        </w:rPr>
        <w:t>1</w:t>
      </w:r>
    </w:p>
    <w:p w:rsidR="000628E7" w:rsidRDefault="000628E7" w:rsidP="00352F63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B60C2">
        <w:rPr>
          <w:rFonts w:ascii="Bookman Old Style" w:hAnsi="Bookman Old Style"/>
        </w:rPr>
        <w:t>2.</w:t>
      </w:r>
      <w:r w:rsidR="00C25988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Statement </w:t>
      </w:r>
      <w:r w:rsidR="00352F63">
        <w:rPr>
          <w:rFonts w:ascii="Bookman Old Style" w:hAnsi="Bookman Old Style"/>
        </w:rPr>
        <w:t xml:space="preserve">of the </w:t>
      </w:r>
      <w:r w:rsidR="00231A24">
        <w:rPr>
          <w:rFonts w:ascii="Bookman Old Style" w:hAnsi="Bookman Old Style"/>
        </w:rPr>
        <w:t>Problem</w:t>
      </w:r>
      <w:r>
        <w:rPr>
          <w:rFonts w:ascii="Bookman Old Style" w:hAnsi="Bookman Old Style"/>
        </w:rPr>
        <w:tab/>
      </w:r>
      <w:r w:rsidR="00231A24">
        <w:rPr>
          <w:rFonts w:ascii="Bookman Old Style" w:hAnsi="Bookman Old Style"/>
        </w:rPr>
        <w:t>4</w:t>
      </w:r>
    </w:p>
    <w:p w:rsidR="009B60C2" w:rsidRDefault="000628E7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1.3. </w:t>
      </w:r>
      <w:r w:rsidR="00C25988">
        <w:rPr>
          <w:rFonts w:ascii="Bookman Old Style" w:hAnsi="Bookman Old Style"/>
        </w:rPr>
        <w:t xml:space="preserve">  </w:t>
      </w:r>
      <w:r w:rsidR="00C00FDA">
        <w:rPr>
          <w:rFonts w:ascii="Bookman Old Style" w:hAnsi="Bookman Old Style"/>
        </w:rPr>
        <w:t xml:space="preserve">Research </w:t>
      </w:r>
      <w:r w:rsidR="00C556AA">
        <w:rPr>
          <w:rFonts w:ascii="Bookman Old Style" w:hAnsi="Bookman Old Style"/>
        </w:rPr>
        <w:t>Objective</w:t>
      </w:r>
      <w:r w:rsidR="009B60C2">
        <w:rPr>
          <w:rFonts w:ascii="Bookman Old Style" w:hAnsi="Bookman Old Style"/>
        </w:rPr>
        <w:tab/>
      </w:r>
      <w:r w:rsidR="00231A24">
        <w:rPr>
          <w:rFonts w:ascii="Bookman Old Style" w:hAnsi="Bookman Old Style"/>
        </w:rPr>
        <w:t>7</w:t>
      </w:r>
    </w:p>
    <w:p w:rsidR="00C25988" w:rsidRPr="005C7B30" w:rsidRDefault="00C25988" w:rsidP="00C25988">
      <w:pPr>
        <w:spacing w:line="360" w:lineRule="auto"/>
        <w:rPr>
          <w:rFonts w:ascii="Bookman Old Style" w:hAnsi="Bookman Old Style"/>
          <w:b/>
          <w:sz w:val="12"/>
          <w:szCs w:val="12"/>
        </w:rPr>
      </w:pPr>
    </w:p>
    <w:p w:rsidR="00C556AA" w:rsidRPr="005C7B30" w:rsidRDefault="00C556AA" w:rsidP="00025929">
      <w:pPr>
        <w:spacing w:line="360" w:lineRule="auto"/>
        <w:rPr>
          <w:rFonts w:ascii="Bookman Old Style" w:hAnsi="Bookman Old Style"/>
          <w:b/>
          <w:sz w:val="8"/>
          <w:szCs w:val="16"/>
        </w:rPr>
      </w:pPr>
      <w:r>
        <w:rPr>
          <w:rFonts w:ascii="Bookman Old Style" w:hAnsi="Bookman Old Style"/>
          <w:b/>
        </w:rPr>
        <w:t xml:space="preserve">Chapter </w:t>
      </w:r>
      <w:r w:rsidR="00025929">
        <w:rPr>
          <w:rFonts w:ascii="Bookman Old Style" w:hAnsi="Bookman Old Style"/>
          <w:b/>
        </w:rPr>
        <w:t>Two</w:t>
      </w:r>
      <w:r w:rsidR="00C25988">
        <w:rPr>
          <w:rFonts w:ascii="Bookman Old Style" w:hAnsi="Bookman Old Style"/>
          <w:b/>
        </w:rPr>
        <w:t xml:space="preserve"> – </w:t>
      </w:r>
      <w:r w:rsidR="00C00FDA">
        <w:rPr>
          <w:rFonts w:ascii="Bookman Old Style" w:hAnsi="Bookman Old Style"/>
          <w:b/>
        </w:rPr>
        <w:t xml:space="preserve">Related Literature </w:t>
      </w:r>
      <w:r w:rsidR="00C25988">
        <w:rPr>
          <w:rFonts w:ascii="Bookman Old Style" w:hAnsi="Bookman Old Style"/>
          <w:b/>
        </w:rPr>
        <w:t>Review of Related</w:t>
      </w:r>
      <w:r w:rsidR="00C00FDA">
        <w:rPr>
          <w:rFonts w:ascii="Bookman Old Style" w:hAnsi="Bookman Old Style"/>
          <w:b/>
        </w:rPr>
        <w:t xml:space="preserve"> Research </w:t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5C7B30">
        <w:rPr>
          <w:rFonts w:ascii="Bookman Old Style" w:hAnsi="Bookman Old Style"/>
          <w:b/>
          <w:sz w:val="16"/>
          <w:szCs w:val="16"/>
        </w:rPr>
        <w:tab/>
      </w:r>
      <w:r w:rsidRPr="005C7B30">
        <w:rPr>
          <w:rFonts w:ascii="Bookman Old Style" w:hAnsi="Bookman Old Style"/>
          <w:b/>
          <w:sz w:val="16"/>
          <w:szCs w:val="16"/>
        </w:rPr>
        <w:tab/>
      </w:r>
      <w:r w:rsidRPr="005C7B30">
        <w:rPr>
          <w:rFonts w:ascii="Bookman Old Style" w:hAnsi="Bookman Old Style"/>
          <w:b/>
          <w:sz w:val="8"/>
          <w:szCs w:val="16"/>
        </w:rPr>
        <w:tab/>
      </w:r>
      <w:r w:rsidRPr="005C7B30">
        <w:rPr>
          <w:rFonts w:ascii="Bookman Old Style" w:hAnsi="Bookman Old Style"/>
          <w:b/>
          <w:sz w:val="8"/>
          <w:szCs w:val="16"/>
        </w:rPr>
        <w:tab/>
      </w:r>
      <w:r w:rsidRPr="005C7B30">
        <w:rPr>
          <w:rFonts w:ascii="Bookman Old Style" w:hAnsi="Bookman Old Style"/>
          <w:b/>
          <w:sz w:val="8"/>
          <w:szCs w:val="16"/>
        </w:rPr>
        <w:tab/>
      </w:r>
    </w:p>
    <w:p w:rsidR="00C25988" w:rsidRDefault="000628E7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556AA" w:rsidRPr="00655891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1.</w:t>
      </w:r>
      <w:r w:rsidR="00D7194B">
        <w:rPr>
          <w:rFonts w:ascii="Bookman Old Style" w:hAnsi="Bookman Old Style"/>
        </w:rPr>
        <w:t xml:space="preserve"> </w:t>
      </w:r>
      <w:r w:rsidR="00C00FDA">
        <w:rPr>
          <w:rFonts w:ascii="Bookman Old Style" w:hAnsi="Bookman Old Style"/>
        </w:rPr>
        <w:t xml:space="preserve">Definition </w:t>
      </w:r>
      <w:r w:rsidR="00C25988">
        <w:rPr>
          <w:rFonts w:ascii="Bookman Old Style" w:hAnsi="Bookman Old Style"/>
        </w:rPr>
        <w:tab/>
      </w:r>
      <w:r w:rsidR="004B73B6">
        <w:rPr>
          <w:rFonts w:ascii="Bookman Old Style" w:hAnsi="Bookman Old Style"/>
        </w:rPr>
        <w:t>8</w:t>
      </w:r>
    </w:p>
    <w:p w:rsidR="00C25988" w:rsidRDefault="00A96100" w:rsidP="004B73B6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2.2. </w:t>
      </w:r>
      <w:r w:rsidR="00C25988">
        <w:rPr>
          <w:rFonts w:ascii="Bookman Old Style" w:hAnsi="Bookman Old Style"/>
        </w:rPr>
        <w:t>The</w:t>
      </w:r>
      <w:r w:rsidR="00C00FDA">
        <w:rPr>
          <w:rFonts w:ascii="Bookman Old Style" w:hAnsi="Bookman Old Style"/>
        </w:rPr>
        <w:t xml:space="preserve"> Nature and Function of Insurance </w:t>
      </w:r>
      <w:r w:rsidR="00C25988">
        <w:rPr>
          <w:rFonts w:ascii="Bookman Old Style" w:hAnsi="Bookman Old Style"/>
        </w:rPr>
        <w:tab/>
      </w:r>
      <w:r w:rsidR="004B73B6">
        <w:rPr>
          <w:rFonts w:ascii="Bookman Old Style" w:hAnsi="Bookman Old Style"/>
        </w:rPr>
        <w:t>9</w:t>
      </w:r>
    </w:p>
    <w:p w:rsidR="00C25988" w:rsidRDefault="00A96100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2.3. </w:t>
      </w:r>
      <w:r w:rsidR="00C00FDA">
        <w:rPr>
          <w:rFonts w:ascii="Bookman Old Style" w:hAnsi="Bookman Old Style"/>
        </w:rPr>
        <w:t>Basic Characteristics of Insurance</w:t>
      </w:r>
      <w:r w:rsidR="00C25988">
        <w:rPr>
          <w:rFonts w:ascii="Bookman Old Style" w:hAnsi="Bookman Old Style"/>
        </w:rPr>
        <w:tab/>
      </w:r>
      <w:r w:rsidR="004B73B6">
        <w:rPr>
          <w:rFonts w:ascii="Bookman Old Style" w:hAnsi="Bookman Old Style"/>
        </w:rPr>
        <w:t>9</w:t>
      </w:r>
    </w:p>
    <w:p w:rsidR="00D7194B" w:rsidRDefault="00D7194B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2.4. Requisites of Insurable Risks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10</w:t>
      </w:r>
    </w:p>
    <w:p w:rsidR="00D7194B" w:rsidRDefault="00D7194B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556BB4">
        <w:rPr>
          <w:rFonts w:ascii="Bookman Old Style" w:hAnsi="Bookman Old Style"/>
        </w:rPr>
        <w:t xml:space="preserve">     2.4.1. Large number of similar exposure units</w:t>
      </w:r>
      <w:r w:rsidR="00556BB4"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10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2.4.2. Definite Loss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11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2.4.3. Accidental Loss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11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2.4.4. Large Loss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11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2.4.5. Affordable premium 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11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2.4.6. Calculable loss</w:t>
      </w:r>
      <w:r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12</w:t>
      </w:r>
    </w:p>
    <w:p w:rsidR="00556BB4" w:rsidRDefault="00556BB4" w:rsidP="00D7194B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2.4.7. Limited risk of catastrophically large losses </w:t>
      </w:r>
      <w:r w:rsidR="003E6B28"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12</w:t>
      </w:r>
    </w:p>
    <w:p w:rsidR="00D7194B" w:rsidRDefault="00D7194B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2.5. </w:t>
      </w:r>
      <w:r w:rsidR="003E6B28">
        <w:rPr>
          <w:rFonts w:ascii="Bookman Old Style" w:hAnsi="Bookman Old Style"/>
        </w:rPr>
        <w:t xml:space="preserve">Benefits and cost of Insurance </w:t>
      </w:r>
      <w:r w:rsidR="002545A9"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12</w:t>
      </w:r>
    </w:p>
    <w:p w:rsidR="003E6B28" w:rsidRDefault="003E6B28" w:rsidP="006561B3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2.6. Major </w:t>
      </w:r>
      <w:r w:rsidR="006561B3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lass of Insurance</w:t>
      </w:r>
      <w:r w:rsidR="002545A9">
        <w:rPr>
          <w:rFonts w:ascii="Bookman Old Style" w:hAnsi="Bookman Old Style"/>
        </w:rPr>
        <w:tab/>
      </w:r>
      <w:r w:rsidR="006561B3">
        <w:rPr>
          <w:rFonts w:ascii="Bookman Old Style" w:hAnsi="Bookman Old Style"/>
        </w:rPr>
        <w:t>15</w:t>
      </w:r>
    </w:p>
    <w:p w:rsidR="003E6B28" w:rsidRDefault="003E6B28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2.6.1. Transportation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15</w:t>
      </w:r>
    </w:p>
    <w:p w:rsidR="003E6B28" w:rsidRDefault="003E6B28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2.6.1.1. Marine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15</w:t>
      </w:r>
    </w:p>
    <w:p w:rsidR="003E6B28" w:rsidRDefault="003E6B28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2.6.1.2. Aviation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16</w:t>
      </w:r>
      <w:r w:rsidR="002545A9">
        <w:rPr>
          <w:rFonts w:ascii="Bookman Old Style" w:hAnsi="Bookman Old Style"/>
        </w:rPr>
        <w:tab/>
      </w:r>
    </w:p>
    <w:p w:rsidR="003E6B28" w:rsidRDefault="003E6B28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2.6.1.3. Transit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16</w:t>
      </w:r>
    </w:p>
    <w:p w:rsidR="003E6B28" w:rsidRDefault="003E6B28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2.7. Transportation Insurance: Motor Vehicle 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16</w:t>
      </w:r>
    </w:p>
    <w:p w:rsidR="0036734F" w:rsidRDefault="0036734F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2.7.1. Compulsory minimum cover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16</w:t>
      </w:r>
    </w:p>
    <w:p w:rsidR="0036734F" w:rsidRDefault="0036734F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2.7.2. Third party </w:t>
      </w:r>
      <w:r w:rsidR="003F2D54">
        <w:rPr>
          <w:rFonts w:ascii="Bookman Old Style" w:hAnsi="Bookman Old Style"/>
        </w:rPr>
        <w:t>covers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16</w:t>
      </w:r>
    </w:p>
    <w:p w:rsidR="0036734F" w:rsidRDefault="0036734F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2.7.3. Third party fire and theft cover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17</w:t>
      </w:r>
    </w:p>
    <w:p w:rsidR="0036734F" w:rsidRDefault="005C7B30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2.7.4. Comprehensive cover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17</w:t>
      </w:r>
    </w:p>
    <w:p w:rsidR="0036734F" w:rsidRDefault="00F46045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2.8. Property Insurance: Other damage or loss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17</w:t>
      </w:r>
    </w:p>
    <w:p w:rsidR="00F46045" w:rsidRDefault="00F46045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2.9. Pecuniary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17</w:t>
      </w:r>
    </w:p>
    <w:p w:rsidR="00F46045" w:rsidRDefault="00F46045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2.10. Liability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17</w:t>
      </w:r>
    </w:p>
    <w:p w:rsidR="00F46045" w:rsidRDefault="00F46045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2.11. Life and Health </w:t>
      </w:r>
      <w:r w:rsidR="000C7E65">
        <w:rPr>
          <w:rFonts w:ascii="Bookman Old Style" w:hAnsi="Bookman Old Style"/>
        </w:rPr>
        <w:t>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18</w:t>
      </w:r>
    </w:p>
    <w:p w:rsidR="00F46045" w:rsidRDefault="000C7E65" w:rsidP="003E6B2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2.11.1. Life Insurance</w:t>
      </w:r>
      <w:r w:rsidR="002545A9">
        <w:rPr>
          <w:rFonts w:ascii="Bookman Old Style" w:hAnsi="Bookman Old Style"/>
        </w:rPr>
        <w:tab/>
      </w:r>
      <w:r w:rsidR="00530C0C">
        <w:rPr>
          <w:rFonts w:ascii="Bookman Old Style" w:hAnsi="Bookman Old Style"/>
        </w:rPr>
        <w:t>18</w:t>
      </w:r>
    </w:p>
    <w:p w:rsidR="000C7E65" w:rsidRDefault="000C7E65" w:rsidP="00B26035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2.11.2. </w:t>
      </w:r>
      <w:r w:rsidR="0045510D">
        <w:rPr>
          <w:rFonts w:ascii="Bookman Old Style" w:hAnsi="Bookman Old Style"/>
        </w:rPr>
        <w:t>Health Insurance</w:t>
      </w:r>
      <w:r w:rsidR="002545A9">
        <w:rPr>
          <w:rFonts w:ascii="Bookman Old Style" w:hAnsi="Bookman Old Style"/>
        </w:rPr>
        <w:tab/>
      </w:r>
      <w:r w:rsidR="00DB2003">
        <w:rPr>
          <w:rFonts w:ascii="Bookman Old Style" w:hAnsi="Bookman Old Style"/>
        </w:rPr>
        <w:t>19</w:t>
      </w:r>
    </w:p>
    <w:p w:rsidR="0045510D" w:rsidRDefault="0045510D" w:rsidP="00B26035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2.11.</w:t>
      </w:r>
      <w:r w:rsidR="00B26035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 Disability Incomer Insurance</w:t>
      </w:r>
      <w:r w:rsidR="002545A9">
        <w:rPr>
          <w:rFonts w:ascii="Bookman Old Style" w:hAnsi="Bookman Old Style"/>
        </w:rPr>
        <w:tab/>
      </w:r>
      <w:r w:rsidR="00DB2003">
        <w:rPr>
          <w:rFonts w:ascii="Bookman Old Style" w:hAnsi="Bookman Old Style"/>
        </w:rPr>
        <w:t>19</w:t>
      </w:r>
    </w:p>
    <w:p w:rsidR="0045510D" w:rsidRDefault="0045510D" w:rsidP="00B26035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2.11.</w:t>
      </w:r>
      <w:r w:rsidR="00B26035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Pension and Annuity </w:t>
      </w:r>
      <w:r w:rsidR="002545A9">
        <w:rPr>
          <w:rFonts w:ascii="Bookman Old Style" w:hAnsi="Bookman Old Style"/>
        </w:rPr>
        <w:tab/>
      </w:r>
      <w:r w:rsidR="00DB2003">
        <w:rPr>
          <w:rFonts w:ascii="Bookman Old Style" w:hAnsi="Bookman Old Style"/>
        </w:rPr>
        <w:t>19</w:t>
      </w:r>
    </w:p>
    <w:p w:rsidR="0045510D" w:rsidRDefault="0045510D" w:rsidP="00B26035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2.11.</w:t>
      </w:r>
      <w:r w:rsidR="00B26035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Tontines and Capital Redemption Policies </w:t>
      </w:r>
      <w:r w:rsidR="002545A9">
        <w:rPr>
          <w:rFonts w:ascii="Bookman Old Style" w:hAnsi="Bookman Old Style"/>
        </w:rPr>
        <w:tab/>
      </w:r>
      <w:r w:rsidR="00DB2003">
        <w:rPr>
          <w:rFonts w:ascii="Bookman Old Style" w:hAnsi="Bookman Old Style"/>
        </w:rPr>
        <w:t>20</w:t>
      </w:r>
    </w:p>
    <w:p w:rsidR="00F46045" w:rsidRDefault="000C7E65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2.12.</w:t>
      </w:r>
      <w:r w:rsidR="0045510D">
        <w:rPr>
          <w:rFonts w:ascii="Bookman Old Style" w:hAnsi="Bookman Old Style"/>
        </w:rPr>
        <w:t xml:space="preserve"> Premium </w:t>
      </w:r>
      <w:r w:rsidR="002545A9">
        <w:rPr>
          <w:rFonts w:ascii="Bookman Old Style" w:hAnsi="Bookman Old Style"/>
        </w:rPr>
        <w:tab/>
      </w:r>
      <w:r w:rsidR="00DB2003">
        <w:rPr>
          <w:rFonts w:ascii="Bookman Old Style" w:hAnsi="Bookman Old Style"/>
        </w:rPr>
        <w:t>20</w:t>
      </w:r>
      <w:r w:rsidR="008B25EA">
        <w:rPr>
          <w:rFonts w:ascii="Bookman Old Style" w:hAnsi="Bookman Old Style"/>
        </w:rPr>
        <w:br/>
        <w:t>2.13. Receivable</w:t>
      </w:r>
      <w:r w:rsidR="00C26BA7">
        <w:rPr>
          <w:rFonts w:ascii="Bookman Old Style" w:hAnsi="Bookman Old Style"/>
        </w:rPr>
        <w:t>s</w:t>
      </w:r>
      <w:r w:rsidR="008B25EA">
        <w:rPr>
          <w:rFonts w:ascii="Bookman Old Style" w:hAnsi="Bookman Old Style"/>
        </w:rPr>
        <w:t xml:space="preserve"> </w:t>
      </w:r>
      <w:r w:rsidR="00C26BA7">
        <w:rPr>
          <w:rFonts w:ascii="Bookman Old Style" w:hAnsi="Bookman Old Style"/>
        </w:rPr>
        <w:t>Management</w:t>
      </w:r>
      <w:r w:rsidR="008B25EA">
        <w:rPr>
          <w:rFonts w:ascii="Bookman Old Style" w:hAnsi="Bookman Old Style"/>
        </w:rPr>
        <w:t xml:space="preserve"> </w:t>
      </w:r>
      <w:r w:rsidR="008B25EA">
        <w:rPr>
          <w:rFonts w:ascii="Bookman Old Style" w:hAnsi="Bookman Old Style"/>
        </w:rPr>
        <w:tab/>
        <w:t xml:space="preserve">21 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2.13.1. Conceptual Framework </w:t>
      </w:r>
      <w:r>
        <w:rPr>
          <w:rFonts w:ascii="Bookman Old Style" w:hAnsi="Bookman Old Style"/>
        </w:rPr>
        <w:tab/>
        <w:t>22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2.13.2. Credit Policy</w:t>
      </w:r>
      <w:r>
        <w:rPr>
          <w:rFonts w:ascii="Bookman Old Style" w:hAnsi="Bookman Old Style"/>
        </w:rPr>
        <w:tab/>
        <w:t>23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2.13.3. Managing Credit</w:t>
      </w:r>
      <w:r>
        <w:rPr>
          <w:rFonts w:ascii="Bookman Old Style" w:hAnsi="Bookman Old Style"/>
        </w:rPr>
        <w:tab/>
        <w:t>24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2.13.4. Rational for the extension of Credit</w:t>
      </w:r>
      <w:r>
        <w:rPr>
          <w:rFonts w:ascii="Bookman Old Style" w:hAnsi="Bookman Old Style"/>
        </w:rPr>
        <w:tab/>
        <w:t>25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2.13.5. Collection Policy</w:t>
      </w:r>
      <w:r>
        <w:rPr>
          <w:rFonts w:ascii="Bookman Old Style" w:hAnsi="Bookman Old Style"/>
        </w:rPr>
        <w:tab/>
        <w:t>26</w:t>
      </w:r>
    </w:p>
    <w:p w:rsidR="00A3419E" w:rsidRDefault="00A3419E" w:rsidP="008B25EA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2.13.6. Sample Follow up Plan </w:t>
      </w:r>
      <w:r>
        <w:rPr>
          <w:rFonts w:ascii="Bookman Old Style" w:hAnsi="Bookman Old Style"/>
        </w:rPr>
        <w:tab/>
        <w:t>28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2.13.7. Using Your Aging Sheet-Not your feelings </w:t>
      </w:r>
      <w:r w:rsidR="00984FEF">
        <w:rPr>
          <w:rFonts w:ascii="Bookman Old Style" w:hAnsi="Bookman Old Style"/>
        </w:rPr>
        <w:tab/>
        <w:t>29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2.13.8. Make Sure Your Staff Is Trained </w:t>
      </w:r>
      <w:r w:rsidR="00984FEF">
        <w:rPr>
          <w:rFonts w:ascii="Bookman Old Style" w:hAnsi="Bookman Old Style"/>
        </w:rPr>
        <w:tab/>
        <w:t>29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2.13.9.</w:t>
      </w:r>
      <w:r w:rsidR="00414BB4">
        <w:rPr>
          <w:rFonts w:ascii="Bookman Old Style" w:hAnsi="Bookman Old Style"/>
        </w:rPr>
        <w:t xml:space="preserve"> Admit and Correct any Mistakes on your part </w:t>
      </w:r>
      <w:r w:rsidR="00414BB4">
        <w:rPr>
          <w:rFonts w:ascii="Bookman Old Style" w:hAnsi="Bookman Old Style"/>
        </w:rPr>
        <w:tab/>
        <w:t>30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2.13.10.</w:t>
      </w:r>
      <w:r w:rsidR="00414BB4">
        <w:rPr>
          <w:rFonts w:ascii="Bookman Old Style" w:hAnsi="Bookman Old Style"/>
        </w:rPr>
        <w:t xml:space="preserve"> Hire a Professional </w:t>
      </w:r>
      <w:r w:rsidR="00414BB4">
        <w:rPr>
          <w:rFonts w:ascii="Bookman Old Style" w:hAnsi="Bookman Old Style"/>
        </w:rPr>
        <w:tab/>
        <w:t>30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2.13.11.</w:t>
      </w:r>
      <w:r w:rsidR="00414BB4">
        <w:rPr>
          <w:rFonts w:ascii="Bookman Old Style" w:hAnsi="Bookman Old Style"/>
        </w:rPr>
        <w:t xml:space="preserve"> Remember that Nobody Collects Every Account </w:t>
      </w:r>
      <w:r w:rsidR="00414BB4">
        <w:rPr>
          <w:rFonts w:ascii="Bookman Old Style" w:hAnsi="Bookman Old Style"/>
        </w:rPr>
        <w:tab/>
        <w:t>30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2.13.12.</w:t>
      </w:r>
      <w:r w:rsidR="00414BB4">
        <w:rPr>
          <w:rFonts w:ascii="Bookman Old Style" w:hAnsi="Bookman Old Style"/>
        </w:rPr>
        <w:t xml:space="preserve"> Credit Evaluation Models </w:t>
      </w:r>
      <w:r w:rsidR="00414BB4">
        <w:rPr>
          <w:rFonts w:ascii="Bookman Old Style" w:hAnsi="Bookman Old Style"/>
        </w:rPr>
        <w:tab/>
        <w:t>31</w:t>
      </w:r>
    </w:p>
    <w:p w:rsidR="00A3419E" w:rsidRDefault="00A3419E" w:rsidP="00681708">
      <w:pPr>
        <w:tabs>
          <w:tab w:val="left" w:leader="dot" w:pos="792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2.13.13.</w:t>
      </w:r>
      <w:r w:rsidR="00681708">
        <w:rPr>
          <w:rFonts w:ascii="Bookman Old Style" w:hAnsi="Bookman Old Style"/>
        </w:rPr>
        <w:t xml:space="preserve"> Rating Methodologies of Credit Rating Institutions</w:t>
      </w:r>
      <w:r w:rsidR="00681708">
        <w:rPr>
          <w:rFonts w:ascii="Bookman Old Style" w:hAnsi="Bookman Old Style"/>
        </w:rPr>
        <w:tab/>
        <w:t>32</w:t>
      </w:r>
    </w:p>
    <w:p w:rsidR="00C25988" w:rsidRPr="00540E30" w:rsidRDefault="00C25988" w:rsidP="00C25988">
      <w:pPr>
        <w:tabs>
          <w:tab w:val="left" w:leader="dot" w:pos="7920"/>
        </w:tabs>
        <w:spacing w:line="360" w:lineRule="auto"/>
        <w:rPr>
          <w:rFonts w:ascii="Bookman Old Style" w:hAnsi="Bookman Old Style"/>
          <w:sz w:val="12"/>
          <w:szCs w:val="20"/>
        </w:rPr>
      </w:pPr>
    </w:p>
    <w:p w:rsidR="00C556AA" w:rsidRPr="00655891" w:rsidRDefault="00C556AA" w:rsidP="00A54F9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Chapter </w:t>
      </w:r>
      <w:r w:rsidR="00A54F9A">
        <w:rPr>
          <w:rFonts w:ascii="Bookman Old Style" w:hAnsi="Bookman Old Style"/>
          <w:b/>
        </w:rPr>
        <w:t>Three</w:t>
      </w:r>
      <w:r w:rsidR="00C25988">
        <w:rPr>
          <w:rFonts w:ascii="Bookman Old Style" w:hAnsi="Bookman Old Style"/>
          <w:b/>
        </w:rPr>
        <w:t xml:space="preserve"> – </w:t>
      </w:r>
      <w:r w:rsidR="00326EBD">
        <w:rPr>
          <w:rFonts w:ascii="Bookman Old Style" w:hAnsi="Bookman Old Style"/>
          <w:b/>
        </w:rPr>
        <w:t>Data</w:t>
      </w:r>
      <w:r w:rsidR="00C25988">
        <w:rPr>
          <w:rFonts w:ascii="Bookman Old Style" w:hAnsi="Bookman Old Style"/>
          <w:b/>
        </w:rPr>
        <w:t xml:space="preserve"> Analysis </w:t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</w:p>
    <w:p w:rsidR="00C556AA" w:rsidRDefault="000628E7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C25988">
        <w:rPr>
          <w:rFonts w:ascii="Bookman Old Style" w:hAnsi="Bookman Old Style"/>
        </w:rPr>
        <w:t xml:space="preserve">1.   </w:t>
      </w:r>
      <w:r w:rsidR="00D2761F">
        <w:rPr>
          <w:rFonts w:ascii="Bookman Old Style" w:hAnsi="Bookman Old Style"/>
        </w:rPr>
        <w:t>Reason for uncollectible premium</w:t>
      </w:r>
      <w:r w:rsidR="00ED4D23">
        <w:rPr>
          <w:rFonts w:ascii="Bookman Old Style" w:hAnsi="Bookman Old Style"/>
        </w:rPr>
        <w:tab/>
      </w:r>
      <w:r w:rsidR="00E62DC5">
        <w:rPr>
          <w:rFonts w:ascii="Bookman Old Style" w:hAnsi="Bookman Old Style"/>
        </w:rPr>
        <w:t>33</w:t>
      </w:r>
    </w:p>
    <w:p w:rsidR="00C556AA" w:rsidRDefault="000628E7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C25988">
        <w:rPr>
          <w:rFonts w:ascii="Bookman Old Style" w:hAnsi="Bookman Old Style"/>
        </w:rPr>
        <w:t xml:space="preserve">2.   </w:t>
      </w:r>
      <w:r w:rsidR="00D2761F">
        <w:rPr>
          <w:rFonts w:ascii="Bookman Old Style" w:hAnsi="Bookman Old Style"/>
        </w:rPr>
        <w:t>The Impact of uncollectable premium</w:t>
      </w:r>
      <w:r w:rsidR="00ED4D23">
        <w:rPr>
          <w:rFonts w:ascii="Bookman Old Style" w:hAnsi="Bookman Old Style"/>
        </w:rPr>
        <w:tab/>
      </w:r>
      <w:r w:rsidR="00E62DC5">
        <w:rPr>
          <w:rFonts w:ascii="Bookman Old Style" w:hAnsi="Bookman Old Style"/>
        </w:rPr>
        <w:t>34</w:t>
      </w:r>
    </w:p>
    <w:p w:rsidR="00ED4D23" w:rsidRDefault="00ED4D23" w:rsidP="0090180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3.3.   </w:t>
      </w:r>
      <w:r w:rsidR="00AA1087">
        <w:rPr>
          <w:rFonts w:ascii="Bookman Old Style" w:hAnsi="Bookman Old Style"/>
        </w:rPr>
        <w:t>Credit policy and procedure of Nile Insurance Company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 </w:t>
      </w:r>
      <w:r w:rsidR="00E62DC5">
        <w:rPr>
          <w:rFonts w:ascii="Bookman Old Style" w:hAnsi="Bookman Old Style"/>
        </w:rPr>
        <w:t>38</w:t>
      </w:r>
    </w:p>
    <w:p w:rsidR="006A0CF6" w:rsidRDefault="006A0CF6" w:rsidP="006A0CF6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3.4.   Strategies used in Credit Granting in Nile Insurance </w:t>
      </w:r>
    </w:p>
    <w:p w:rsidR="006A0CF6" w:rsidRDefault="006A0CF6" w:rsidP="006A0CF6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Company </w:t>
      </w:r>
      <w:r>
        <w:rPr>
          <w:rFonts w:ascii="Bookman Old Style" w:hAnsi="Bookman Old Style"/>
        </w:rPr>
        <w:tab/>
      </w:r>
      <w:r w:rsidR="00540E30">
        <w:rPr>
          <w:rFonts w:ascii="Bookman Old Style" w:hAnsi="Bookman Old Style"/>
        </w:rPr>
        <w:t>39</w:t>
      </w:r>
    </w:p>
    <w:p w:rsidR="006A0CF6" w:rsidRDefault="006A0CF6" w:rsidP="006A0CF6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3.5. Problems of Credit management in Nile Insurance</w:t>
      </w:r>
    </w:p>
    <w:p w:rsidR="006A0CF6" w:rsidRDefault="006A0CF6" w:rsidP="006A0CF6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Company</w:t>
      </w:r>
      <w:r>
        <w:rPr>
          <w:rFonts w:ascii="Bookman Old Style" w:hAnsi="Bookman Old Style"/>
        </w:rPr>
        <w:tab/>
      </w:r>
      <w:r w:rsidR="00540E30">
        <w:rPr>
          <w:rFonts w:ascii="Bookman Old Style" w:hAnsi="Bookman Old Style"/>
        </w:rPr>
        <w:t>40</w:t>
      </w:r>
    </w:p>
    <w:p w:rsidR="00531606" w:rsidRDefault="00C556AA" w:rsidP="002545A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Chapter 4</w:t>
      </w:r>
      <w:r w:rsidRPr="00655891">
        <w:rPr>
          <w:rFonts w:ascii="Bookman Old Style" w:hAnsi="Bookman Old Style"/>
          <w:b/>
        </w:rPr>
        <w:tab/>
      </w:r>
      <w:r w:rsidR="00C87684">
        <w:rPr>
          <w:rFonts w:ascii="Bookman Old Style" w:hAnsi="Bookman Old Style"/>
          <w:b/>
        </w:rPr>
        <w:t>- Conclusion</w:t>
      </w:r>
      <w:r w:rsidR="00531606">
        <w:rPr>
          <w:rFonts w:ascii="Bookman Old Style" w:hAnsi="Bookman Old Style"/>
          <w:b/>
        </w:rPr>
        <w:t xml:space="preserve"> &amp; Recommendation</w:t>
      </w:r>
      <w:r w:rsidRPr="00655891">
        <w:rPr>
          <w:rFonts w:ascii="Bookman Old Style" w:hAnsi="Bookman Old Style"/>
          <w:b/>
        </w:rPr>
        <w:tab/>
      </w:r>
      <w:r w:rsidRPr="00655891">
        <w:rPr>
          <w:rFonts w:ascii="Bookman Old Style" w:hAnsi="Bookman Old Style"/>
          <w:b/>
        </w:rPr>
        <w:tab/>
      </w:r>
    </w:p>
    <w:p w:rsidR="00C556AA" w:rsidRPr="00531606" w:rsidRDefault="00C556AA" w:rsidP="00C25988">
      <w:pPr>
        <w:spacing w:line="360" w:lineRule="auto"/>
        <w:rPr>
          <w:rFonts w:ascii="Bookman Old Style" w:hAnsi="Bookman Old Style"/>
          <w:b/>
          <w:sz w:val="16"/>
        </w:rPr>
      </w:pPr>
    </w:p>
    <w:p w:rsidR="00C556AA" w:rsidRDefault="000628E7" w:rsidP="00C2598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C556AA" w:rsidRPr="00655891">
        <w:rPr>
          <w:rFonts w:ascii="Bookman Old Style" w:hAnsi="Bookman Old Style"/>
        </w:rPr>
        <w:t xml:space="preserve">1.  </w:t>
      </w:r>
      <w:r w:rsidR="00531606">
        <w:rPr>
          <w:rFonts w:ascii="Bookman Old Style" w:hAnsi="Bookman Old Style"/>
        </w:rPr>
        <w:t xml:space="preserve"> </w:t>
      </w:r>
      <w:r w:rsidR="003B626A">
        <w:rPr>
          <w:rFonts w:ascii="Bookman Old Style" w:hAnsi="Bookman Old Style"/>
        </w:rPr>
        <w:t>Summary</w:t>
      </w:r>
      <w:r w:rsidR="00531606">
        <w:rPr>
          <w:rFonts w:ascii="Bookman Old Style" w:hAnsi="Bookman Old Style"/>
        </w:rPr>
        <w:tab/>
      </w:r>
      <w:r w:rsidR="003F2D54">
        <w:rPr>
          <w:rFonts w:ascii="Bookman Old Style" w:hAnsi="Bookman Old Style"/>
        </w:rPr>
        <w:t>52</w:t>
      </w:r>
    </w:p>
    <w:p w:rsidR="00531606" w:rsidRDefault="00901808" w:rsidP="00C25988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4.2.   Conclusion </w:t>
      </w:r>
      <w:r>
        <w:rPr>
          <w:rFonts w:ascii="Bookman Old Style" w:hAnsi="Bookman Old Style"/>
        </w:rPr>
        <w:tab/>
      </w:r>
      <w:r w:rsidR="003F2D54">
        <w:rPr>
          <w:rFonts w:ascii="Bookman Old Style" w:hAnsi="Bookman Old Style"/>
        </w:rPr>
        <w:t>54</w:t>
      </w:r>
    </w:p>
    <w:p w:rsidR="00882D07" w:rsidRDefault="000628E7" w:rsidP="00882D07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3B626A">
        <w:rPr>
          <w:rFonts w:ascii="Bookman Old Style" w:hAnsi="Bookman Old Style"/>
        </w:rPr>
        <w:t xml:space="preserve">2.  </w:t>
      </w:r>
      <w:r w:rsidR="00531606">
        <w:rPr>
          <w:rFonts w:ascii="Bookman Old Style" w:hAnsi="Bookman Old Style"/>
        </w:rPr>
        <w:t xml:space="preserve"> </w:t>
      </w:r>
      <w:r w:rsidR="003B626A">
        <w:rPr>
          <w:rFonts w:ascii="Bookman Old Style" w:hAnsi="Bookman Old Style"/>
        </w:rPr>
        <w:t xml:space="preserve">Recommendation </w:t>
      </w:r>
      <w:r w:rsidR="008F5680">
        <w:rPr>
          <w:rFonts w:ascii="Bookman Old Style" w:hAnsi="Bookman Old Style"/>
        </w:rPr>
        <w:tab/>
        <w:t>55</w:t>
      </w:r>
      <w:r w:rsidR="00882D07">
        <w:rPr>
          <w:rFonts w:ascii="Bookman Old Style" w:hAnsi="Bookman Old Style"/>
        </w:rPr>
        <w:t xml:space="preserve">   </w:t>
      </w:r>
    </w:p>
    <w:p w:rsidR="002D6BA1" w:rsidRDefault="00882D07" w:rsidP="002545A9">
      <w:pPr>
        <w:tabs>
          <w:tab w:val="left" w:leader="do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2D6BA1">
        <w:rPr>
          <w:rFonts w:ascii="Bookman Old Style" w:hAnsi="Bookman Old Style"/>
        </w:rPr>
        <w:t xml:space="preserve">Reference </w:t>
      </w:r>
    </w:p>
    <w:p w:rsidR="002D6BA1" w:rsidRDefault="002D6BA1" w:rsidP="002545A9">
      <w:pPr>
        <w:tabs>
          <w:tab w:val="left" w:leader="dot" w:pos="7920"/>
        </w:tabs>
        <w:spacing w:line="360" w:lineRule="auto"/>
      </w:pPr>
      <w:r>
        <w:rPr>
          <w:rFonts w:ascii="Bookman Old Style" w:hAnsi="Bookman Old Style"/>
        </w:rPr>
        <w:t xml:space="preserve">         Appendix </w:t>
      </w:r>
    </w:p>
    <w:sectPr w:rsidR="002D6BA1" w:rsidSect="00540E30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2825"/>
    <w:multiLevelType w:val="hybridMultilevel"/>
    <w:tmpl w:val="507888C8"/>
    <w:lvl w:ilvl="0" w:tplc="FDF08FE8">
      <w:start w:val="2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32F40BE0">
      <w:numFmt w:val="none"/>
      <w:lvlText w:val=""/>
      <w:lvlJc w:val="left"/>
      <w:pPr>
        <w:tabs>
          <w:tab w:val="num" w:pos="360"/>
        </w:tabs>
      </w:pPr>
    </w:lvl>
    <w:lvl w:ilvl="2" w:tplc="14484C60">
      <w:numFmt w:val="none"/>
      <w:lvlText w:val=""/>
      <w:lvlJc w:val="left"/>
      <w:pPr>
        <w:tabs>
          <w:tab w:val="num" w:pos="360"/>
        </w:tabs>
      </w:pPr>
    </w:lvl>
    <w:lvl w:ilvl="3" w:tplc="8124C23A">
      <w:numFmt w:val="none"/>
      <w:lvlText w:val=""/>
      <w:lvlJc w:val="left"/>
      <w:pPr>
        <w:tabs>
          <w:tab w:val="num" w:pos="360"/>
        </w:tabs>
      </w:pPr>
    </w:lvl>
    <w:lvl w:ilvl="4" w:tplc="E50489BE">
      <w:numFmt w:val="none"/>
      <w:lvlText w:val=""/>
      <w:lvlJc w:val="left"/>
      <w:pPr>
        <w:tabs>
          <w:tab w:val="num" w:pos="360"/>
        </w:tabs>
      </w:pPr>
    </w:lvl>
    <w:lvl w:ilvl="5" w:tplc="B79C843A">
      <w:numFmt w:val="none"/>
      <w:lvlText w:val=""/>
      <w:lvlJc w:val="left"/>
      <w:pPr>
        <w:tabs>
          <w:tab w:val="num" w:pos="360"/>
        </w:tabs>
      </w:pPr>
    </w:lvl>
    <w:lvl w:ilvl="6" w:tplc="1F7E9D94">
      <w:numFmt w:val="none"/>
      <w:lvlText w:val=""/>
      <w:lvlJc w:val="left"/>
      <w:pPr>
        <w:tabs>
          <w:tab w:val="num" w:pos="360"/>
        </w:tabs>
      </w:pPr>
    </w:lvl>
    <w:lvl w:ilvl="7" w:tplc="BC20CCD4">
      <w:numFmt w:val="none"/>
      <w:lvlText w:val=""/>
      <w:lvlJc w:val="left"/>
      <w:pPr>
        <w:tabs>
          <w:tab w:val="num" w:pos="360"/>
        </w:tabs>
      </w:pPr>
    </w:lvl>
    <w:lvl w:ilvl="8" w:tplc="6638E1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E65C2A"/>
    <w:multiLevelType w:val="multilevel"/>
    <w:tmpl w:val="E87A4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C35A2C"/>
    <w:rsid w:val="00025929"/>
    <w:rsid w:val="000628E7"/>
    <w:rsid w:val="000C7E65"/>
    <w:rsid w:val="00101124"/>
    <w:rsid w:val="00206D4A"/>
    <w:rsid w:val="00231A24"/>
    <w:rsid w:val="00252791"/>
    <w:rsid w:val="002545A9"/>
    <w:rsid w:val="00292B62"/>
    <w:rsid w:val="002D6BA1"/>
    <w:rsid w:val="002F4B1D"/>
    <w:rsid w:val="00307C00"/>
    <w:rsid w:val="00326EBD"/>
    <w:rsid w:val="003516B9"/>
    <w:rsid w:val="00352F63"/>
    <w:rsid w:val="003614ED"/>
    <w:rsid w:val="0036734F"/>
    <w:rsid w:val="003B626A"/>
    <w:rsid w:val="003E6B28"/>
    <w:rsid w:val="003F2D54"/>
    <w:rsid w:val="00403655"/>
    <w:rsid w:val="00414BB4"/>
    <w:rsid w:val="0045510D"/>
    <w:rsid w:val="00492F2B"/>
    <w:rsid w:val="004B73B6"/>
    <w:rsid w:val="004E43F3"/>
    <w:rsid w:val="004F6ABC"/>
    <w:rsid w:val="005272D7"/>
    <w:rsid w:val="00530C0C"/>
    <w:rsid w:val="00531606"/>
    <w:rsid w:val="00540E30"/>
    <w:rsid w:val="00556BB4"/>
    <w:rsid w:val="005C7B30"/>
    <w:rsid w:val="005E7527"/>
    <w:rsid w:val="00617184"/>
    <w:rsid w:val="006209EC"/>
    <w:rsid w:val="006561B3"/>
    <w:rsid w:val="00681708"/>
    <w:rsid w:val="006A0CF6"/>
    <w:rsid w:val="006F1832"/>
    <w:rsid w:val="007E3F4C"/>
    <w:rsid w:val="00864915"/>
    <w:rsid w:val="00882D07"/>
    <w:rsid w:val="00896218"/>
    <w:rsid w:val="008B25EA"/>
    <w:rsid w:val="008F5680"/>
    <w:rsid w:val="00901808"/>
    <w:rsid w:val="00904E2D"/>
    <w:rsid w:val="00907CCE"/>
    <w:rsid w:val="00967E62"/>
    <w:rsid w:val="009724B3"/>
    <w:rsid w:val="0097417D"/>
    <w:rsid w:val="00984FEF"/>
    <w:rsid w:val="009B60C2"/>
    <w:rsid w:val="00A3419E"/>
    <w:rsid w:val="00A50217"/>
    <w:rsid w:val="00A54F9A"/>
    <w:rsid w:val="00A90775"/>
    <w:rsid w:val="00A96100"/>
    <w:rsid w:val="00AA1087"/>
    <w:rsid w:val="00AC3361"/>
    <w:rsid w:val="00AE7CBC"/>
    <w:rsid w:val="00B26035"/>
    <w:rsid w:val="00B615DA"/>
    <w:rsid w:val="00B61787"/>
    <w:rsid w:val="00C00FDA"/>
    <w:rsid w:val="00C25988"/>
    <w:rsid w:val="00C26BA7"/>
    <w:rsid w:val="00C35A2C"/>
    <w:rsid w:val="00C556AA"/>
    <w:rsid w:val="00C87684"/>
    <w:rsid w:val="00CA1658"/>
    <w:rsid w:val="00CA269C"/>
    <w:rsid w:val="00D17875"/>
    <w:rsid w:val="00D2761F"/>
    <w:rsid w:val="00D566FA"/>
    <w:rsid w:val="00D7194B"/>
    <w:rsid w:val="00DB2003"/>
    <w:rsid w:val="00E15B85"/>
    <w:rsid w:val="00E62DC5"/>
    <w:rsid w:val="00E94950"/>
    <w:rsid w:val="00EA42A2"/>
    <w:rsid w:val="00ED4D23"/>
    <w:rsid w:val="00F46045"/>
    <w:rsid w:val="00FC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A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</vt:lpstr>
    </vt:vector>
  </TitlesOfParts>
  <Company>nile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</dc:title>
  <dc:subject/>
  <dc:creator>kidist</dc:creator>
  <cp:keywords/>
  <dc:description/>
  <cp:lastModifiedBy>sam</cp:lastModifiedBy>
  <cp:revision>3</cp:revision>
  <cp:lastPrinted>2008-06-18T10:08:00Z</cp:lastPrinted>
  <dcterms:created xsi:type="dcterms:W3CDTF">2012-05-16T06:47:00Z</dcterms:created>
  <dcterms:modified xsi:type="dcterms:W3CDTF">2012-05-17T03:36:00Z</dcterms:modified>
</cp:coreProperties>
</file>