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F900" w14:textId="030EED4D" w:rsidR="006E1377" w:rsidRPr="00F30D3B" w:rsidRDefault="006E1377" w:rsidP="004D0EE7">
      <w:pPr>
        <w:spacing w:after="0"/>
        <w:ind w:left="3533"/>
      </w:pPr>
      <w:r w:rsidRPr="00F30D3B">
        <w:rPr>
          <w:noProof/>
        </w:rPr>
        <w:drawing>
          <wp:inline distT="0" distB="0" distL="0" distR="0" wp14:anchorId="065242DC" wp14:editId="1C8DD301">
            <wp:extent cx="149542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790700"/>
                    </a:xfrm>
                    <a:prstGeom prst="rect">
                      <a:avLst/>
                    </a:prstGeom>
                    <a:noFill/>
                    <a:ln>
                      <a:noFill/>
                    </a:ln>
                  </pic:spPr>
                </pic:pic>
              </a:graphicData>
            </a:graphic>
          </wp:inline>
        </w:drawing>
      </w:r>
    </w:p>
    <w:p w14:paraId="3D7F30F1" w14:textId="77777777" w:rsidR="006E1377" w:rsidRPr="00F30D3B" w:rsidRDefault="006E1377" w:rsidP="004D0EE7">
      <w:pPr>
        <w:spacing w:after="0" w:line="200" w:lineRule="exact"/>
      </w:pPr>
    </w:p>
    <w:p w14:paraId="53857361" w14:textId="41E806CB" w:rsidR="006E1377" w:rsidRPr="00790017" w:rsidRDefault="00A97F9B" w:rsidP="004D0EE7">
      <w:pPr>
        <w:spacing w:after="0" w:line="451" w:lineRule="auto"/>
        <w:ind w:right="-450"/>
        <w:jc w:val="center"/>
        <w:rPr>
          <w:rFonts w:ascii="Times New Roman" w:eastAsia="Times New Roman" w:hAnsi="Times New Roman" w:cs="Times New Roman"/>
          <w:b/>
          <w:color w:val="0070C0"/>
          <w:sz w:val="30"/>
          <w:szCs w:val="24"/>
        </w:rPr>
      </w:pPr>
      <w:r w:rsidRPr="00790017">
        <w:rPr>
          <w:rFonts w:ascii="Times New Roman" w:eastAsia="Times New Roman" w:hAnsi="Times New Roman" w:cs="Times New Roman"/>
          <w:b/>
          <w:color w:val="0070C0"/>
          <w:spacing w:val="1"/>
          <w:sz w:val="30"/>
          <w:szCs w:val="24"/>
        </w:rPr>
        <w:t>S</w:t>
      </w:r>
      <w:r w:rsidRPr="00790017">
        <w:rPr>
          <w:rFonts w:ascii="Times New Roman" w:eastAsia="Times New Roman" w:hAnsi="Times New Roman" w:cs="Times New Roman"/>
          <w:b/>
          <w:color w:val="0070C0"/>
          <w:sz w:val="30"/>
          <w:szCs w:val="24"/>
        </w:rPr>
        <w:t>t.</w:t>
      </w:r>
      <w:r w:rsidRPr="00790017">
        <w:rPr>
          <w:rFonts w:ascii="Times New Roman" w:eastAsia="Times New Roman" w:hAnsi="Times New Roman" w:cs="Times New Roman"/>
          <w:b/>
          <w:color w:val="0070C0"/>
          <w:spacing w:val="-1"/>
          <w:sz w:val="30"/>
          <w:szCs w:val="24"/>
        </w:rPr>
        <w:t>M</w:t>
      </w:r>
      <w:r w:rsidRPr="00790017">
        <w:rPr>
          <w:rFonts w:ascii="Times New Roman" w:eastAsia="Times New Roman" w:hAnsi="Times New Roman" w:cs="Times New Roman"/>
          <w:b/>
          <w:color w:val="0070C0"/>
          <w:sz w:val="30"/>
          <w:szCs w:val="24"/>
        </w:rPr>
        <w:t>a</w:t>
      </w:r>
      <w:r w:rsidRPr="00790017">
        <w:rPr>
          <w:rFonts w:ascii="Times New Roman" w:eastAsia="Times New Roman" w:hAnsi="Times New Roman" w:cs="Times New Roman"/>
          <w:b/>
          <w:color w:val="0070C0"/>
          <w:spacing w:val="-1"/>
          <w:sz w:val="30"/>
          <w:szCs w:val="24"/>
        </w:rPr>
        <w:t>r</w:t>
      </w:r>
      <w:r w:rsidRPr="00790017">
        <w:rPr>
          <w:rFonts w:ascii="Times New Roman" w:eastAsia="Times New Roman" w:hAnsi="Times New Roman" w:cs="Times New Roman"/>
          <w:b/>
          <w:color w:val="0070C0"/>
          <w:sz w:val="30"/>
          <w:szCs w:val="24"/>
        </w:rPr>
        <w:t xml:space="preserve">y’s </w:t>
      </w:r>
      <w:r w:rsidRPr="00790017">
        <w:rPr>
          <w:rFonts w:ascii="Times New Roman" w:eastAsia="Times New Roman" w:hAnsi="Times New Roman" w:cs="Times New Roman"/>
          <w:b/>
          <w:color w:val="0070C0"/>
          <w:spacing w:val="-1"/>
          <w:sz w:val="30"/>
          <w:szCs w:val="24"/>
        </w:rPr>
        <w:t>U</w:t>
      </w:r>
      <w:r w:rsidRPr="00790017">
        <w:rPr>
          <w:rFonts w:ascii="Times New Roman" w:eastAsia="Times New Roman" w:hAnsi="Times New Roman" w:cs="Times New Roman"/>
          <w:b/>
          <w:color w:val="0070C0"/>
          <w:sz w:val="30"/>
          <w:szCs w:val="24"/>
        </w:rPr>
        <w:t>ni</w:t>
      </w:r>
      <w:r w:rsidRPr="00790017">
        <w:rPr>
          <w:rFonts w:ascii="Times New Roman" w:eastAsia="Times New Roman" w:hAnsi="Times New Roman" w:cs="Times New Roman"/>
          <w:b/>
          <w:color w:val="0070C0"/>
          <w:spacing w:val="-1"/>
          <w:sz w:val="30"/>
          <w:szCs w:val="24"/>
        </w:rPr>
        <w:t>v</w:t>
      </w:r>
      <w:r w:rsidRPr="00790017">
        <w:rPr>
          <w:rFonts w:ascii="Times New Roman" w:eastAsia="Times New Roman" w:hAnsi="Times New Roman" w:cs="Times New Roman"/>
          <w:b/>
          <w:color w:val="0070C0"/>
          <w:sz w:val="30"/>
          <w:szCs w:val="24"/>
        </w:rPr>
        <w:t>ersi</w:t>
      </w:r>
      <w:r w:rsidRPr="00790017">
        <w:rPr>
          <w:rFonts w:ascii="Times New Roman" w:eastAsia="Times New Roman" w:hAnsi="Times New Roman" w:cs="Times New Roman"/>
          <w:b/>
          <w:color w:val="0070C0"/>
          <w:spacing w:val="1"/>
          <w:sz w:val="30"/>
          <w:szCs w:val="24"/>
        </w:rPr>
        <w:t>t</w:t>
      </w:r>
      <w:r w:rsidRPr="00790017">
        <w:rPr>
          <w:rFonts w:ascii="Times New Roman" w:eastAsia="Times New Roman" w:hAnsi="Times New Roman" w:cs="Times New Roman"/>
          <w:b/>
          <w:color w:val="0070C0"/>
          <w:sz w:val="30"/>
          <w:szCs w:val="24"/>
        </w:rPr>
        <w:t xml:space="preserve">y </w:t>
      </w:r>
    </w:p>
    <w:p w14:paraId="41A8244F" w14:textId="77777777" w:rsidR="006E1377" w:rsidRDefault="006E1377" w:rsidP="004D0EE7">
      <w:pPr>
        <w:spacing w:after="0" w:line="451" w:lineRule="auto"/>
        <w:ind w:right="-450"/>
        <w:jc w:val="center"/>
        <w:rPr>
          <w:rFonts w:ascii="Times New Roman" w:eastAsia="Times New Roman" w:hAnsi="Times New Roman" w:cs="Times New Roman"/>
          <w:b/>
          <w:color w:val="0070C0"/>
          <w:sz w:val="30"/>
          <w:szCs w:val="24"/>
        </w:rPr>
      </w:pPr>
      <w:r w:rsidRPr="00790017">
        <w:rPr>
          <w:rFonts w:ascii="Times New Roman" w:eastAsia="Times New Roman" w:hAnsi="Times New Roman" w:cs="Times New Roman"/>
          <w:b/>
          <w:color w:val="0070C0"/>
          <w:spacing w:val="1"/>
          <w:sz w:val="30"/>
          <w:szCs w:val="24"/>
        </w:rPr>
        <w:t>S</w:t>
      </w:r>
      <w:r w:rsidRPr="00790017">
        <w:rPr>
          <w:rFonts w:ascii="Times New Roman" w:eastAsia="Times New Roman" w:hAnsi="Times New Roman" w:cs="Times New Roman"/>
          <w:b/>
          <w:color w:val="0070C0"/>
          <w:sz w:val="30"/>
          <w:szCs w:val="24"/>
        </w:rPr>
        <w:t>CHO</w:t>
      </w:r>
      <w:r w:rsidRPr="00790017">
        <w:rPr>
          <w:rFonts w:ascii="Times New Roman" w:eastAsia="Times New Roman" w:hAnsi="Times New Roman" w:cs="Times New Roman"/>
          <w:b/>
          <w:color w:val="0070C0"/>
          <w:spacing w:val="1"/>
          <w:sz w:val="30"/>
          <w:szCs w:val="24"/>
        </w:rPr>
        <w:t>O</w:t>
      </w:r>
      <w:r w:rsidRPr="00790017">
        <w:rPr>
          <w:rFonts w:ascii="Times New Roman" w:eastAsia="Times New Roman" w:hAnsi="Times New Roman" w:cs="Times New Roman"/>
          <w:b/>
          <w:color w:val="0070C0"/>
          <w:sz w:val="30"/>
          <w:szCs w:val="24"/>
        </w:rPr>
        <w:t>L OF</w:t>
      </w:r>
      <w:r w:rsidRPr="00790017">
        <w:rPr>
          <w:rFonts w:ascii="Times New Roman" w:eastAsia="Times New Roman" w:hAnsi="Times New Roman" w:cs="Times New Roman"/>
          <w:b/>
          <w:color w:val="0070C0"/>
          <w:spacing w:val="-2"/>
          <w:sz w:val="30"/>
          <w:szCs w:val="24"/>
        </w:rPr>
        <w:t xml:space="preserve"> G</w:t>
      </w:r>
      <w:r w:rsidRPr="00790017">
        <w:rPr>
          <w:rFonts w:ascii="Times New Roman" w:eastAsia="Times New Roman" w:hAnsi="Times New Roman" w:cs="Times New Roman"/>
          <w:b/>
          <w:color w:val="0070C0"/>
          <w:sz w:val="30"/>
          <w:szCs w:val="24"/>
        </w:rPr>
        <w:t>R</w:t>
      </w:r>
      <w:r w:rsidRPr="00790017">
        <w:rPr>
          <w:rFonts w:ascii="Times New Roman" w:eastAsia="Times New Roman" w:hAnsi="Times New Roman" w:cs="Times New Roman"/>
          <w:b/>
          <w:color w:val="0070C0"/>
          <w:spacing w:val="-1"/>
          <w:sz w:val="30"/>
          <w:szCs w:val="24"/>
        </w:rPr>
        <w:t>A</w:t>
      </w:r>
      <w:r w:rsidRPr="00790017">
        <w:rPr>
          <w:rFonts w:ascii="Times New Roman" w:eastAsia="Times New Roman" w:hAnsi="Times New Roman" w:cs="Times New Roman"/>
          <w:b/>
          <w:color w:val="0070C0"/>
          <w:sz w:val="30"/>
          <w:szCs w:val="24"/>
        </w:rPr>
        <w:t>D</w:t>
      </w:r>
      <w:r w:rsidRPr="00790017">
        <w:rPr>
          <w:rFonts w:ascii="Times New Roman" w:eastAsia="Times New Roman" w:hAnsi="Times New Roman" w:cs="Times New Roman"/>
          <w:b/>
          <w:color w:val="0070C0"/>
          <w:spacing w:val="1"/>
          <w:sz w:val="30"/>
          <w:szCs w:val="24"/>
        </w:rPr>
        <w:t>U</w:t>
      </w:r>
      <w:r w:rsidRPr="00790017">
        <w:rPr>
          <w:rFonts w:ascii="Times New Roman" w:eastAsia="Times New Roman" w:hAnsi="Times New Roman" w:cs="Times New Roman"/>
          <w:b/>
          <w:color w:val="0070C0"/>
          <w:sz w:val="30"/>
          <w:szCs w:val="24"/>
        </w:rPr>
        <w:t>ATE</w:t>
      </w:r>
      <w:r w:rsidRPr="00790017">
        <w:rPr>
          <w:rFonts w:ascii="Times New Roman" w:eastAsia="Times New Roman" w:hAnsi="Times New Roman" w:cs="Times New Roman"/>
          <w:b/>
          <w:color w:val="0070C0"/>
          <w:spacing w:val="1"/>
          <w:sz w:val="30"/>
          <w:szCs w:val="24"/>
        </w:rPr>
        <w:t xml:space="preserve"> S</w:t>
      </w:r>
      <w:r w:rsidRPr="00790017">
        <w:rPr>
          <w:rFonts w:ascii="Times New Roman" w:eastAsia="Times New Roman" w:hAnsi="Times New Roman" w:cs="Times New Roman"/>
          <w:b/>
          <w:color w:val="0070C0"/>
          <w:sz w:val="30"/>
          <w:szCs w:val="24"/>
        </w:rPr>
        <w:t>TU</w:t>
      </w:r>
      <w:r w:rsidRPr="00790017">
        <w:rPr>
          <w:rFonts w:ascii="Times New Roman" w:eastAsia="Times New Roman" w:hAnsi="Times New Roman" w:cs="Times New Roman"/>
          <w:b/>
          <w:color w:val="0070C0"/>
          <w:spacing w:val="-1"/>
          <w:sz w:val="30"/>
          <w:szCs w:val="24"/>
        </w:rPr>
        <w:t>D</w:t>
      </w:r>
      <w:r w:rsidRPr="00790017">
        <w:rPr>
          <w:rFonts w:ascii="Times New Roman" w:eastAsia="Times New Roman" w:hAnsi="Times New Roman" w:cs="Times New Roman"/>
          <w:b/>
          <w:color w:val="0070C0"/>
          <w:sz w:val="30"/>
          <w:szCs w:val="24"/>
        </w:rPr>
        <w:t>I</w:t>
      </w:r>
      <w:r w:rsidRPr="00790017">
        <w:rPr>
          <w:rFonts w:ascii="Times New Roman" w:eastAsia="Times New Roman" w:hAnsi="Times New Roman" w:cs="Times New Roman"/>
          <w:b/>
          <w:color w:val="0070C0"/>
          <w:spacing w:val="1"/>
          <w:sz w:val="30"/>
          <w:szCs w:val="24"/>
        </w:rPr>
        <w:t>E</w:t>
      </w:r>
      <w:r w:rsidRPr="00790017">
        <w:rPr>
          <w:rFonts w:ascii="Times New Roman" w:eastAsia="Times New Roman" w:hAnsi="Times New Roman" w:cs="Times New Roman"/>
          <w:b/>
          <w:color w:val="0070C0"/>
          <w:sz w:val="30"/>
          <w:szCs w:val="24"/>
        </w:rPr>
        <w:t>S</w:t>
      </w:r>
    </w:p>
    <w:p w14:paraId="106DBE2F" w14:textId="77777777" w:rsidR="001B5C8F" w:rsidRDefault="001B5C8F" w:rsidP="004D0EE7">
      <w:pPr>
        <w:spacing w:after="0" w:line="451" w:lineRule="auto"/>
        <w:ind w:right="-450"/>
        <w:jc w:val="center"/>
        <w:rPr>
          <w:rFonts w:ascii="Times New Roman" w:eastAsia="Times New Roman" w:hAnsi="Times New Roman" w:cs="Times New Roman"/>
          <w:b/>
          <w:color w:val="0070C0"/>
          <w:sz w:val="30"/>
          <w:szCs w:val="24"/>
        </w:rPr>
      </w:pPr>
    </w:p>
    <w:p w14:paraId="1FDD8E61" w14:textId="0215C660" w:rsidR="00BF780C" w:rsidRPr="00790017" w:rsidRDefault="006E1377" w:rsidP="004D0EE7">
      <w:pPr>
        <w:spacing w:after="0" w:line="360" w:lineRule="auto"/>
        <w:jc w:val="center"/>
        <w:rPr>
          <w:rFonts w:ascii="Times New Roman" w:hAnsi="Times New Roman" w:cs="Times New Roman"/>
          <w:b/>
          <w:color w:val="0070C0"/>
          <w:sz w:val="28"/>
          <w:szCs w:val="24"/>
        </w:rPr>
      </w:pPr>
      <w:r w:rsidRPr="00790017">
        <w:rPr>
          <w:rFonts w:ascii="Times New Roman" w:hAnsi="Times New Roman" w:cs="Times New Roman"/>
          <w:b/>
          <w:color w:val="0070C0"/>
          <w:sz w:val="28"/>
          <w:szCs w:val="24"/>
        </w:rPr>
        <w:t>CHALLENGES AND PROSPECTS OF I</w:t>
      </w:r>
      <w:r w:rsidR="00A97F9B" w:rsidRPr="00790017">
        <w:rPr>
          <w:rFonts w:ascii="Times New Roman" w:hAnsi="Times New Roman" w:cs="Times New Roman"/>
          <w:b/>
          <w:color w:val="0070C0"/>
          <w:sz w:val="28"/>
          <w:szCs w:val="24"/>
        </w:rPr>
        <w:t>NTERST FREE</w:t>
      </w:r>
      <w:r w:rsidRPr="00790017">
        <w:rPr>
          <w:rFonts w:ascii="Times New Roman" w:hAnsi="Times New Roman" w:cs="Times New Roman"/>
          <w:b/>
          <w:color w:val="0070C0"/>
          <w:sz w:val="28"/>
          <w:szCs w:val="24"/>
        </w:rPr>
        <w:t xml:space="preserve"> </w:t>
      </w:r>
      <w:r w:rsidR="00BF2DC9" w:rsidRPr="00790017">
        <w:rPr>
          <w:rFonts w:ascii="Times New Roman" w:hAnsi="Times New Roman" w:cs="Times New Roman"/>
          <w:b/>
          <w:color w:val="0070C0"/>
          <w:sz w:val="28"/>
          <w:szCs w:val="24"/>
        </w:rPr>
        <w:t xml:space="preserve">BANKING, THE CASE OF  COMMERCIAL BANK OF </w:t>
      </w:r>
      <w:r w:rsidRPr="00790017">
        <w:rPr>
          <w:rFonts w:ascii="Times New Roman" w:hAnsi="Times New Roman" w:cs="Times New Roman"/>
          <w:b/>
          <w:color w:val="0070C0"/>
          <w:sz w:val="28"/>
          <w:szCs w:val="24"/>
        </w:rPr>
        <w:t>ETHIOPIA</w:t>
      </w:r>
    </w:p>
    <w:p w14:paraId="0BC779BA" w14:textId="77777777" w:rsidR="00414C79" w:rsidRDefault="00414C79" w:rsidP="004D0EE7">
      <w:pPr>
        <w:spacing w:after="0" w:line="360" w:lineRule="auto"/>
        <w:rPr>
          <w:rFonts w:ascii="Times New Roman" w:hAnsi="Times New Roman" w:cs="Times New Roman"/>
          <w:b/>
          <w:color w:val="000000"/>
          <w:sz w:val="24"/>
          <w:szCs w:val="24"/>
        </w:rPr>
      </w:pPr>
    </w:p>
    <w:p w14:paraId="3E1EFA2A" w14:textId="79BC6222" w:rsidR="001B5C8F" w:rsidRPr="00F30D3B" w:rsidRDefault="001B5C8F" w:rsidP="004D0EE7">
      <w:pPr>
        <w:spacing w:after="0" w:line="360" w:lineRule="auto"/>
        <w:rPr>
          <w:rFonts w:ascii="Times New Roman" w:hAnsi="Times New Roman" w:cs="Times New Roman"/>
          <w:b/>
          <w:color w:val="000000"/>
          <w:sz w:val="24"/>
          <w:szCs w:val="24"/>
        </w:rPr>
      </w:pPr>
    </w:p>
    <w:p w14:paraId="31B624C5" w14:textId="6FF67331" w:rsidR="004830B0" w:rsidRPr="001B5C8F" w:rsidRDefault="00CA0606" w:rsidP="001B5C8F">
      <w:pPr>
        <w:tabs>
          <w:tab w:val="left" w:pos="1507"/>
          <w:tab w:val="center" w:pos="4680"/>
        </w:tabs>
        <w:spacing w:after="0" w:line="360" w:lineRule="auto"/>
        <w:rPr>
          <w:rFonts w:ascii="Times New Roman" w:hAnsi="Times New Roman" w:cs="Times New Roman"/>
          <w:b/>
          <w:i/>
          <w:color w:val="FF0000"/>
          <w:sz w:val="28"/>
          <w:szCs w:val="24"/>
        </w:rPr>
      </w:pPr>
      <w:r w:rsidRPr="001B5C8F">
        <w:rPr>
          <w:rFonts w:ascii="Times New Roman" w:hAnsi="Times New Roman" w:cs="Times New Roman"/>
          <w:b/>
          <w:i/>
          <w:noProof/>
          <w:color w:val="FF0000"/>
          <w:sz w:val="28"/>
          <w:szCs w:val="24"/>
        </w:rPr>
        <mc:AlternateContent>
          <mc:Choice Requires="wps">
            <w:drawing>
              <wp:anchor distT="0" distB="0" distL="114300" distR="114300" simplePos="0" relativeHeight="251694080" behindDoc="0" locked="0" layoutInCell="1" allowOverlap="1" wp14:anchorId="27BDF3B4" wp14:editId="6B45FDA2">
                <wp:simplePos x="0" y="0"/>
                <wp:positionH relativeFrom="column">
                  <wp:posOffset>-20969</wp:posOffset>
                </wp:positionH>
                <wp:positionV relativeFrom="paragraph">
                  <wp:posOffset>53207</wp:posOffset>
                </wp:positionV>
                <wp:extent cx="6124250" cy="0"/>
                <wp:effectExtent l="57150" t="38100" r="67310" b="95250"/>
                <wp:wrapNone/>
                <wp:docPr id="18" name="Straight Connector 18"/>
                <wp:cNvGraphicFramePr/>
                <a:graphic xmlns:a="http://schemas.openxmlformats.org/drawingml/2006/main">
                  <a:graphicData uri="http://schemas.microsoft.com/office/word/2010/wordprocessingShape">
                    <wps:wsp>
                      <wps:cNvCnPr/>
                      <wps:spPr>
                        <a:xfrm>
                          <a:off x="0" y="0"/>
                          <a:ext cx="612425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6CD6C" id="Straight Connector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4.2pt" to="480.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" strokecolor="#f79646 [3209]" strokeweight="3pt">
                <v:shadow on="t" color="black" opacity="22937f" origin=",.5" offset="0,.63889mm"/>
              </v:line>
            </w:pict>
          </mc:Fallback>
        </mc:AlternateContent>
      </w:r>
      <w:r w:rsidR="001B5C8F" w:rsidRPr="001B5C8F">
        <w:rPr>
          <w:rFonts w:ascii="Times New Roman" w:hAnsi="Times New Roman" w:cs="Times New Roman"/>
          <w:b/>
          <w:i/>
          <w:color w:val="FF0000"/>
          <w:sz w:val="28"/>
          <w:szCs w:val="24"/>
        </w:rPr>
        <w:tab/>
      </w:r>
      <w:r w:rsidR="001B5C8F" w:rsidRPr="001B5C8F">
        <w:rPr>
          <w:rFonts w:ascii="Times New Roman" w:hAnsi="Times New Roman" w:cs="Times New Roman"/>
          <w:b/>
          <w:i/>
          <w:color w:val="FF0000"/>
          <w:sz w:val="28"/>
          <w:szCs w:val="24"/>
        </w:rPr>
        <w:tab/>
      </w:r>
    </w:p>
    <w:p w14:paraId="5E158067" w14:textId="2754CCA1" w:rsidR="00173BDB" w:rsidRPr="001B5C8F" w:rsidRDefault="004830B0" w:rsidP="004D0EE7">
      <w:pPr>
        <w:spacing w:after="0" w:line="360" w:lineRule="auto"/>
        <w:jc w:val="both"/>
        <w:rPr>
          <w:rFonts w:ascii="Times New Roman" w:eastAsia="Times New Roman" w:hAnsi="Times New Roman" w:cs="Times New Roman"/>
          <w:i/>
          <w:color w:val="00B050"/>
          <w:sz w:val="28"/>
          <w:szCs w:val="28"/>
        </w:rPr>
      </w:pPr>
      <w:r w:rsidRPr="001B5C8F">
        <w:rPr>
          <w:rFonts w:ascii="Times New Roman" w:hAnsi="Times New Roman" w:cs="Times New Roman"/>
          <w:b/>
          <w:bCs/>
          <w:i/>
          <w:color w:val="00B050"/>
          <w:sz w:val="24"/>
          <w:szCs w:val="26"/>
        </w:rPr>
        <w:t xml:space="preserve">A THESIS SUBMITTED TO </w:t>
      </w:r>
      <w:r w:rsidR="00A97F9B" w:rsidRPr="001B5C8F">
        <w:rPr>
          <w:rFonts w:ascii="Times New Roman" w:hAnsi="Times New Roman" w:cs="Times New Roman"/>
          <w:b/>
          <w:bCs/>
          <w:i/>
          <w:color w:val="00B050"/>
          <w:sz w:val="24"/>
          <w:szCs w:val="26"/>
        </w:rPr>
        <w:t>St</w:t>
      </w:r>
      <w:r w:rsidRPr="001B5C8F">
        <w:rPr>
          <w:rFonts w:ascii="Times New Roman" w:hAnsi="Times New Roman" w:cs="Times New Roman"/>
          <w:b/>
          <w:bCs/>
          <w:i/>
          <w:color w:val="00B050"/>
          <w:sz w:val="24"/>
          <w:szCs w:val="26"/>
        </w:rPr>
        <w:t>. MARRY'S UNIVERSITY, SCHOOL OF GRADUATE STUDIES IN PARTIAL FULFILLMENT OF THE REQUIREMENTS FOR THE DEGREE OF MASTERS OF BUSINESS ADMINISRATION</w:t>
      </w:r>
    </w:p>
    <w:p w14:paraId="79EBE13B" w14:textId="1E451E29" w:rsidR="00173BDB" w:rsidRPr="00F30D3B" w:rsidRDefault="00173BDB" w:rsidP="004D0EE7">
      <w:pPr>
        <w:spacing w:after="0" w:line="200" w:lineRule="exact"/>
        <w:rPr>
          <w:rFonts w:ascii="Times New Roman" w:hAnsi="Times New Roman" w:cs="Times New Roman"/>
          <w:sz w:val="28"/>
          <w:szCs w:val="28"/>
        </w:rPr>
      </w:pPr>
    </w:p>
    <w:p w14:paraId="764E98BA" w14:textId="5CA2CF74" w:rsidR="00173BDB" w:rsidRPr="001B5C8F" w:rsidRDefault="00CA0606" w:rsidP="001B5C8F">
      <w:pPr>
        <w:tabs>
          <w:tab w:val="center" w:pos="4680"/>
          <w:tab w:val="right" w:pos="9360"/>
        </w:tabs>
        <w:spacing w:after="0" w:line="360" w:lineRule="auto"/>
        <w:rPr>
          <w:rFonts w:ascii="Times New Roman" w:hAnsi="Times New Roman" w:cs="Times New Roman"/>
          <w:b/>
          <w:color w:val="FF0000"/>
          <w:sz w:val="24"/>
          <w:szCs w:val="24"/>
        </w:rPr>
      </w:pPr>
      <w:r w:rsidRPr="00CA0606">
        <w:rPr>
          <w:rFonts w:ascii="Times New Roman" w:hAnsi="Times New Roman" w:cs="Times New Roman"/>
          <w:b/>
          <w:i/>
          <w:noProof/>
          <w:color w:val="00B0F0"/>
          <w:sz w:val="28"/>
          <w:szCs w:val="24"/>
        </w:rPr>
        <mc:AlternateContent>
          <mc:Choice Requires="wps">
            <w:drawing>
              <wp:anchor distT="0" distB="0" distL="114300" distR="114300" simplePos="0" relativeHeight="251696128" behindDoc="0" locked="0" layoutInCell="1" allowOverlap="1" wp14:anchorId="24FCE454" wp14:editId="16976E85">
                <wp:simplePos x="0" y="0"/>
                <wp:positionH relativeFrom="margin">
                  <wp:posOffset>-31898</wp:posOffset>
                </wp:positionH>
                <wp:positionV relativeFrom="paragraph">
                  <wp:posOffset>54418</wp:posOffset>
                </wp:positionV>
                <wp:extent cx="6177517" cy="41762"/>
                <wp:effectExtent l="57150" t="38100" r="52070" b="92075"/>
                <wp:wrapNone/>
                <wp:docPr id="20" name="Straight Connector 20"/>
                <wp:cNvGraphicFramePr/>
                <a:graphic xmlns:a="http://schemas.openxmlformats.org/drawingml/2006/main">
                  <a:graphicData uri="http://schemas.microsoft.com/office/word/2010/wordprocessingShape">
                    <wps:wsp>
                      <wps:cNvCnPr/>
                      <wps:spPr>
                        <a:xfrm flipV="1">
                          <a:off x="0" y="0"/>
                          <a:ext cx="6177517" cy="41762"/>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56EED" id="Straight Connector 20"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4.3pt" to="483.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" strokecolor="#f79646 [3209]" strokeweight="3pt">
                <v:shadow on="t" color="black" opacity="22937f" origin=",.5" offset="0,.63889mm"/>
                <w10:wrap anchorx="margin"/>
              </v:line>
            </w:pict>
          </mc:Fallback>
        </mc:AlternateContent>
      </w:r>
      <w:r w:rsidR="001B5C8F" w:rsidRPr="001B5C8F">
        <w:rPr>
          <w:rFonts w:ascii="Times New Roman" w:hAnsi="Times New Roman" w:cs="Times New Roman"/>
          <w:b/>
          <w:color w:val="FF0000"/>
          <w:sz w:val="24"/>
          <w:szCs w:val="24"/>
        </w:rPr>
        <w:tab/>
      </w:r>
      <w:r w:rsidR="001B5C8F" w:rsidRPr="001B5C8F">
        <w:rPr>
          <w:rFonts w:ascii="Times New Roman" w:hAnsi="Times New Roman" w:cs="Times New Roman"/>
          <w:b/>
          <w:color w:val="FF0000"/>
          <w:sz w:val="24"/>
          <w:szCs w:val="24"/>
        </w:rPr>
        <w:tab/>
      </w:r>
    </w:p>
    <w:p w14:paraId="56422D75" w14:textId="7508758F" w:rsidR="006E1377" w:rsidRDefault="006E1377" w:rsidP="004D0EE7">
      <w:pPr>
        <w:spacing w:after="0" w:line="360" w:lineRule="auto"/>
        <w:rPr>
          <w:rFonts w:ascii="Times New Roman" w:hAnsi="Times New Roman" w:cs="Times New Roman"/>
          <w:b/>
          <w:color w:val="000000"/>
          <w:sz w:val="24"/>
          <w:szCs w:val="24"/>
        </w:rPr>
      </w:pPr>
    </w:p>
    <w:p w14:paraId="207B9D44" w14:textId="3E6063A0" w:rsidR="001B5C8F" w:rsidRPr="00CA0606" w:rsidRDefault="001B5C8F" w:rsidP="00CA0606">
      <w:pPr>
        <w:spacing w:before="240" w:after="0" w:line="360" w:lineRule="auto"/>
        <w:jc w:val="center"/>
        <w:rPr>
          <w:rFonts w:ascii="Times New Roman" w:hAnsi="Times New Roman" w:cs="Times New Roman"/>
          <w:b/>
          <w:color w:val="7030A0"/>
          <w:sz w:val="36"/>
          <w:szCs w:val="24"/>
        </w:rPr>
      </w:pPr>
      <w:r w:rsidRPr="00CA0606">
        <w:rPr>
          <w:rFonts w:ascii="Times New Roman" w:hAnsi="Times New Roman" w:cs="Times New Roman"/>
          <w:b/>
          <w:color w:val="7030A0"/>
          <w:sz w:val="36"/>
          <w:szCs w:val="24"/>
        </w:rPr>
        <w:t>B</w:t>
      </w:r>
      <w:r w:rsidR="00CA0606" w:rsidRPr="00CA0606">
        <w:rPr>
          <w:rFonts w:ascii="Times New Roman" w:hAnsi="Times New Roman" w:cs="Times New Roman"/>
          <w:b/>
          <w:color w:val="7030A0"/>
          <w:sz w:val="36"/>
          <w:szCs w:val="24"/>
        </w:rPr>
        <w:t>y:</w:t>
      </w:r>
    </w:p>
    <w:p w14:paraId="414D0F6C" w14:textId="77777777" w:rsidR="001B5C8F" w:rsidRPr="00CA0606" w:rsidRDefault="001B5C8F" w:rsidP="00CA0606">
      <w:pPr>
        <w:spacing w:after="0" w:line="360" w:lineRule="auto"/>
        <w:jc w:val="center"/>
        <w:rPr>
          <w:rFonts w:ascii="Times New Roman" w:hAnsi="Times New Roman" w:cs="Times New Roman"/>
          <w:b/>
          <w:color w:val="7030A0"/>
          <w:sz w:val="36"/>
          <w:szCs w:val="24"/>
        </w:rPr>
      </w:pPr>
      <w:r w:rsidRPr="00CA0606">
        <w:rPr>
          <w:rFonts w:ascii="Times New Roman" w:hAnsi="Times New Roman" w:cs="Times New Roman"/>
          <w:b/>
          <w:noProof/>
          <w:color w:val="7030A0"/>
          <w:sz w:val="36"/>
          <w:szCs w:val="24"/>
        </w:rPr>
        <mc:AlternateContent>
          <mc:Choice Requires="wps">
            <w:drawing>
              <wp:anchor distT="0" distB="0" distL="114300" distR="114300" simplePos="0" relativeHeight="251698176" behindDoc="0" locked="0" layoutInCell="1" allowOverlap="1" wp14:anchorId="44557448" wp14:editId="1D5AC407">
                <wp:simplePos x="0" y="0"/>
                <wp:positionH relativeFrom="column">
                  <wp:posOffset>1690577</wp:posOffset>
                </wp:positionH>
                <wp:positionV relativeFrom="paragraph">
                  <wp:posOffset>272858</wp:posOffset>
                </wp:positionV>
                <wp:extent cx="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06296" id="Straight Connector 1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3.1pt,21.5pt" to="133.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" strokecolor="#4579b8 [3044]"/>
            </w:pict>
          </mc:Fallback>
        </mc:AlternateContent>
      </w:r>
      <w:r w:rsidRPr="00CA0606">
        <w:rPr>
          <w:rFonts w:ascii="Times New Roman" w:hAnsi="Times New Roman" w:cs="Times New Roman"/>
          <w:b/>
          <w:color w:val="7030A0"/>
          <w:sz w:val="36"/>
          <w:szCs w:val="24"/>
        </w:rPr>
        <w:t>Solomon Yimer</w:t>
      </w:r>
    </w:p>
    <w:p w14:paraId="5E8810E4" w14:textId="474FD312" w:rsidR="001B5C8F" w:rsidRPr="00CA0606" w:rsidRDefault="001B5C8F" w:rsidP="001B5C8F">
      <w:pPr>
        <w:spacing w:after="0" w:line="360" w:lineRule="auto"/>
        <w:jc w:val="center"/>
        <w:rPr>
          <w:rFonts w:ascii="Times New Roman" w:hAnsi="Times New Roman" w:cs="Times New Roman"/>
          <w:b/>
          <w:i/>
          <w:color w:val="000000"/>
          <w:sz w:val="28"/>
          <w:szCs w:val="24"/>
        </w:rPr>
      </w:pPr>
    </w:p>
    <w:p w14:paraId="42EF027F" w14:textId="77777777" w:rsidR="00F30D3B" w:rsidRPr="00CA0606" w:rsidRDefault="00F30D3B" w:rsidP="004D0EE7">
      <w:pPr>
        <w:spacing w:after="0" w:line="360" w:lineRule="auto"/>
        <w:rPr>
          <w:rFonts w:ascii="Times New Roman" w:hAnsi="Times New Roman" w:cs="Times New Roman"/>
          <w:b/>
          <w:color w:val="000000"/>
          <w:sz w:val="24"/>
          <w:szCs w:val="24"/>
        </w:rPr>
      </w:pPr>
    </w:p>
    <w:p w14:paraId="43D6BF04" w14:textId="7DB84824" w:rsidR="00BF780C" w:rsidRPr="00CA0606" w:rsidRDefault="00A97F9B" w:rsidP="004D0EE7">
      <w:pPr>
        <w:spacing w:after="0" w:line="360" w:lineRule="auto"/>
        <w:jc w:val="right"/>
        <w:rPr>
          <w:rFonts w:ascii="Times New Roman" w:hAnsi="Times New Roman" w:cs="Times New Roman"/>
          <w:b/>
          <w:color w:val="7030A0"/>
          <w:sz w:val="24"/>
          <w:szCs w:val="24"/>
        </w:rPr>
      </w:pPr>
      <w:r w:rsidRPr="00CA0606">
        <w:rPr>
          <w:rFonts w:ascii="Times New Roman" w:hAnsi="Times New Roman" w:cs="Times New Roman"/>
          <w:b/>
          <w:color w:val="7030A0"/>
          <w:sz w:val="24"/>
          <w:szCs w:val="24"/>
        </w:rPr>
        <w:t>Jul</w:t>
      </w:r>
      <w:r w:rsidR="0062059F" w:rsidRPr="00CA0606">
        <w:rPr>
          <w:rFonts w:ascii="Times New Roman" w:hAnsi="Times New Roman" w:cs="Times New Roman"/>
          <w:b/>
          <w:color w:val="7030A0"/>
          <w:sz w:val="24"/>
          <w:szCs w:val="24"/>
        </w:rPr>
        <w:t>,</w:t>
      </w:r>
      <w:r w:rsidR="00BF2DC9" w:rsidRPr="00CA0606">
        <w:rPr>
          <w:rFonts w:ascii="Times New Roman" w:hAnsi="Times New Roman" w:cs="Times New Roman"/>
          <w:b/>
          <w:color w:val="7030A0"/>
          <w:sz w:val="24"/>
          <w:szCs w:val="24"/>
        </w:rPr>
        <w:t xml:space="preserve"> </w:t>
      </w:r>
      <w:r w:rsidR="00414C79" w:rsidRPr="00CA0606">
        <w:rPr>
          <w:rFonts w:ascii="Times New Roman" w:hAnsi="Times New Roman" w:cs="Times New Roman"/>
          <w:b/>
          <w:color w:val="7030A0"/>
          <w:sz w:val="24"/>
          <w:szCs w:val="24"/>
        </w:rPr>
        <w:t xml:space="preserve">2021 </w:t>
      </w:r>
    </w:p>
    <w:p w14:paraId="3BDFE19C" w14:textId="7869488E" w:rsidR="006E1377" w:rsidRPr="00CA0606" w:rsidRDefault="006E1377" w:rsidP="00CA0606">
      <w:pPr>
        <w:spacing w:after="0" w:line="360" w:lineRule="auto"/>
        <w:jc w:val="right"/>
        <w:rPr>
          <w:rFonts w:ascii="Times New Roman" w:hAnsi="Times New Roman" w:cs="Times New Roman"/>
          <w:b/>
          <w:color w:val="7030A0"/>
          <w:sz w:val="24"/>
          <w:szCs w:val="24"/>
        </w:rPr>
      </w:pPr>
      <w:r w:rsidRPr="00CA0606">
        <w:rPr>
          <w:rFonts w:ascii="Times New Roman" w:hAnsi="Times New Roman" w:cs="Times New Roman"/>
          <w:b/>
          <w:color w:val="7030A0"/>
          <w:sz w:val="24"/>
          <w:szCs w:val="24"/>
        </w:rPr>
        <w:t>A</w:t>
      </w:r>
      <w:r w:rsidR="00BF2DC9" w:rsidRPr="00CA0606">
        <w:rPr>
          <w:rFonts w:ascii="Times New Roman" w:hAnsi="Times New Roman" w:cs="Times New Roman"/>
          <w:b/>
          <w:color w:val="7030A0"/>
          <w:sz w:val="24"/>
          <w:szCs w:val="24"/>
        </w:rPr>
        <w:t>ddis</w:t>
      </w:r>
      <w:r w:rsidR="00414C79" w:rsidRPr="00CA0606">
        <w:rPr>
          <w:rFonts w:ascii="Times New Roman" w:hAnsi="Times New Roman" w:cs="Times New Roman"/>
          <w:b/>
          <w:color w:val="7030A0"/>
          <w:sz w:val="24"/>
          <w:szCs w:val="24"/>
        </w:rPr>
        <w:t xml:space="preserve"> </w:t>
      </w:r>
      <w:r w:rsidRPr="00CA0606">
        <w:rPr>
          <w:rFonts w:ascii="Times New Roman" w:hAnsi="Times New Roman" w:cs="Times New Roman"/>
          <w:b/>
          <w:color w:val="7030A0"/>
          <w:sz w:val="24"/>
          <w:szCs w:val="24"/>
        </w:rPr>
        <w:t>A</w:t>
      </w:r>
      <w:r w:rsidR="00BF2DC9" w:rsidRPr="00CA0606">
        <w:rPr>
          <w:rFonts w:ascii="Times New Roman" w:hAnsi="Times New Roman" w:cs="Times New Roman"/>
          <w:b/>
          <w:color w:val="7030A0"/>
          <w:sz w:val="24"/>
          <w:szCs w:val="24"/>
        </w:rPr>
        <w:t>baba</w:t>
      </w:r>
    </w:p>
    <w:p w14:paraId="124E9E13" w14:textId="1FD431A9" w:rsidR="004830B0" w:rsidRPr="00A97F9B" w:rsidRDefault="004830B0" w:rsidP="004830B0">
      <w:pPr>
        <w:pStyle w:val="NoSpacing"/>
        <w:spacing w:line="360" w:lineRule="auto"/>
        <w:jc w:val="both"/>
        <w:rPr>
          <w:rFonts w:ascii="Times New Roman" w:hAnsi="Times New Roman" w:cs="Times New Roman"/>
          <w:sz w:val="24"/>
          <w:szCs w:val="24"/>
        </w:rPr>
      </w:pPr>
      <w:r w:rsidRPr="00A97F9B">
        <w:rPr>
          <w:rFonts w:ascii="Times New Roman" w:hAnsi="Times New Roman" w:cs="Times New Roman"/>
          <w:sz w:val="24"/>
          <w:szCs w:val="24"/>
        </w:rPr>
        <w:lastRenderedPageBreak/>
        <w:t xml:space="preserve">This is to </w:t>
      </w:r>
      <w:r w:rsidRPr="00A97F9B">
        <w:rPr>
          <w:rStyle w:val="Heading1Char"/>
          <w:rFonts w:ascii="Times New Roman" w:eastAsiaTheme="minorHAnsi" w:hAnsi="Times New Roman"/>
          <w:color w:val="auto"/>
          <w:sz w:val="24"/>
          <w:szCs w:val="24"/>
        </w:rPr>
        <w:t>certify</w:t>
      </w:r>
      <w:r w:rsidRPr="00A97F9B">
        <w:rPr>
          <w:rFonts w:ascii="Times New Roman" w:hAnsi="Times New Roman" w:cs="Times New Roman"/>
          <w:sz w:val="24"/>
          <w:szCs w:val="24"/>
        </w:rPr>
        <w:t xml:space="preserve"> Ato Solomon Yimer that he has done a research on the topic </w:t>
      </w:r>
      <w:r w:rsidRPr="00A97F9B">
        <w:rPr>
          <w:rFonts w:ascii="Times New Roman" w:hAnsi="Times New Roman" w:cs="Times New Roman"/>
          <w:b/>
          <w:sz w:val="24"/>
          <w:szCs w:val="24"/>
        </w:rPr>
        <w:t xml:space="preserve">Challenges and Prospects of </w:t>
      </w:r>
      <w:r w:rsidR="00A97F9B" w:rsidRPr="00A97F9B">
        <w:rPr>
          <w:rFonts w:ascii="Times New Roman" w:hAnsi="Times New Roman" w:cs="Times New Roman"/>
          <w:b/>
          <w:sz w:val="24"/>
          <w:szCs w:val="24"/>
        </w:rPr>
        <w:t xml:space="preserve">Interst Free </w:t>
      </w:r>
      <w:r w:rsidRPr="00A97F9B">
        <w:rPr>
          <w:rFonts w:ascii="Times New Roman" w:hAnsi="Times New Roman" w:cs="Times New Roman"/>
          <w:b/>
          <w:sz w:val="24"/>
          <w:szCs w:val="24"/>
        </w:rPr>
        <w:t>Banking, the case of  Commercial Bank of Ethiopia</w:t>
      </w:r>
      <w:r w:rsidRPr="00A97F9B">
        <w:rPr>
          <w:rFonts w:ascii="Times New Roman" w:hAnsi="Times New Roman" w:cs="Times New Roman"/>
          <w:sz w:val="24"/>
          <w:szCs w:val="24"/>
        </w:rPr>
        <w:t xml:space="preserve">. This research is of his original work and all the sources of material used for the study had been dully acknowledged. </w:t>
      </w:r>
    </w:p>
    <w:p w14:paraId="6D130542" w14:textId="77777777" w:rsidR="004830B0" w:rsidRPr="00F30D3B" w:rsidRDefault="004830B0" w:rsidP="004830B0">
      <w:pPr>
        <w:pStyle w:val="NoSpacing"/>
        <w:spacing w:line="360" w:lineRule="auto"/>
        <w:jc w:val="both"/>
        <w:rPr>
          <w:rFonts w:ascii="Times New Roman" w:hAnsi="Times New Roman" w:cs="Times New Roman"/>
          <w:sz w:val="24"/>
          <w:szCs w:val="24"/>
        </w:rPr>
      </w:pPr>
    </w:p>
    <w:p w14:paraId="0F4E67D0" w14:textId="77777777" w:rsidR="008F5CDB" w:rsidRPr="00F30D3B" w:rsidRDefault="008F5CDB" w:rsidP="004830B0">
      <w:pPr>
        <w:pStyle w:val="NoSpacing"/>
        <w:spacing w:line="360" w:lineRule="auto"/>
        <w:jc w:val="both"/>
        <w:rPr>
          <w:rFonts w:ascii="Times New Roman" w:hAnsi="Times New Roman" w:cs="Times New Roman"/>
          <w:sz w:val="24"/>
          <w:szCs w:val="24"/>
        </w:rPr>
      </w:pPr>
    </w:p>
    <w:p w14:paraId="4DF14099" w14:textId="77777777" w:rsidR="008F5CDB" w:rsidRPr="00F30D3B" w:rsidRDefault="008F5CDB" w:rsidP="004830B0">
      <w:pPr>
        <w:pStyle w:val="NoSpacing"/>
        <w:spacing w:line="360" w:lineRule="auto"/>
        <w:jc w:val="both"/>
        <w:rPr>
          <w:rFonts w:ascii="Times New Roman" w:hAnsi="Times New Roman" w:cs="Times New Roman"/>
          <w:sz w:val="24"/>
          <w:szCs w:val="24"/>
        </w:rPr>
      </w:pPr>
    </w:p>
    <w:p w14:paraId="0DBDA453" w14:textId="77777777" w:rsidR="004830B0" w:rsidRPr="00F30D3B" w:rsidRDefault="004830B0" w:rsidP="004830B0">
      <w:pPr>
        <w:pStyle w:val="NoSpacing"/>
        <w:spacing w:line="360" w:lineRule="auto"/>
        <w:jc w:val="both"/>
        <w:rPr>
          <w:rFonts w:ascii="Times New Roman" w:hAnsi="Times New Roman" w:cs="Times New Roman"/>
          <w:sz w:val="24"/>
          <w:szCs w:val="24"/>
        </w:rPr>
      </w:pPr>
    </w:p>
    <w:p w14:paraId="3F55B4A2" w14:textId="7C9F5203" w:rsidR="004830B0" w:rsidRPr="00F30D3B" w:rsidRDefault="004830B0" w:rsidP="008F5CDB">
      <w:pPr>
        <w:spacing w:before="240" w:after="0" w:line="360" w:lineRule="auto"/>
        <w:jc w:val="both"/>
        <w:rPr>
          <w:rFonts w:ascii="Times New Roman" w:hAnsi="Times New Roman" w:cs="Times New Roman"/>
          <w:sz w:val="24"/>
        </w:rPr>
      </w:pPr>
      <w:r w:rsidRPr="00F30D3B">
        <w:rPr>
          <w:rFonts w:ascii="Times New Roman" w:hAnsi="Times New Roman" w:cs="Times New Roman"/>
          <w:sz w:val="24"/>
        </w:rPr>
        <w:t>Advisors:-</w:t>
      </w:r>
      <w:r w:rsidR="00903D8D">
        <w:rPr>
          <w:rFonts w:ascii="Times New Roman" w:hAnsi="Times New Roman" w:cs="Times New Roman"/>
          <w:sz w:val="24"/>
        </w:rPr>
        <w:t>Melaku Girma</w:t>
      </w:r>
      <w:r w:rsidR="00903D8D" w:rsidRPr="00F30D3B">
        <w:rPr>
          <w:rFonts w:ascii="Times New Roman" w:hAnsi="Times New Roman" w:cs="Times New Roman"/>
          <w:sz w:val="24"/>
        </w:rPr>
        <w:t xml:space="preserve"> </w:t>
      </w:r>
      <w:r w:rsidRPr="00F30D3B">
        <w:rPr>
          <w:rFonts w:ascii="Times New Roman" w:hAnsi="Times New Roman" w:cs="Times New Roman"/>
          <w:sz w:val="24"/>
        </w:rPr>
        <w:t>(PhD)</w:t>
      </w:r>
    </w:p>
    <w:p w14:paraId="55FF7255" w14:textId="2AA3022F" w:rsidR="004830B0" w:rsidRPr="00F30D3B" w:rsidRDefault="004830B0" w:rsidP="008F5CDB">
      <w:pPr>
        <w:spacing w:before="240" w:after="0" w:line="360" w:lineRule="auto"/>
        <w:jc w:val="both"/>
        <w:rPr>
          <w:rFonts w:ascii="Times New Roman" w:hAnsi="Times New Roman" w:cs="Times New Roman"/>
          <w:sz w:val="24"/>
        </w:rPr>
      </w:pPr>
      <w:r w:rsidRPr="00F30D3B">
        <w:rPr>
          <w:rFonts w:ascii="Times New Roman" w:hAnsi="Times New Roman" w:cs="Times New Roman"/>
          <w:sz w:val="24"/>
        </w:rPr>
        <w:t>Sign</w:t>
      </w:r>
      <w:r w:rsidR="008F5CDB" w:rsidRPr="00F30D3B">
        <w:rPr>
          <w:rFonts w:ascii="Times New Roman" w:hAnsi="Times New Roman" w:cs="Times New Roman"/>
          <w:sz w:val="24"/>
        </w:rPr>
        <w:t>ature: ___________________</w:t>
      </w:r>
    </w:p>
    <w:p w14:paraId="0A38EB18" w14:textId="32936CE4" w:rsidR="008F5CDB" w:rsidRPr="00F30D3B" w:rsidRDefault="008F5CDB" w:rsidP="008F5CDB">
      <w:pPr>
        <w:spacing w:before="240" w:after="0" w:line="360" w:lineRule="auto"/>
        <w:jc w:val="both"/>
      </w:pPr>
      <w:r w:rsidRPr="00F30D3B">
        <w:rPr>
          <w:rFonts w:ascii="Times New Roman" w:hAnsi="Times New Roman" w:cs="Times New Roman"/>
          <w:sz w:val="24"/>
        </w:rPr>
        <w:t>Date: _____________________</w:t>
      </w:r>
    </w:p>
    <w:p w14:paraId="449FB024" w14:textId="77777777" w:rsidR="008F5CDB" w:rsidRPr="00F30D3B" w:rsidRDefault="008F5CDB" w:rsidP="004830B0">
      <w:pPr>
        <w:spacing w:after="0" w:line="360" w:lineRule="auto"/>
        <w:jc w:val="both"/>
      </w:pPr>
    </w:p>
    <w:p w14:paraId="3D35264D" w14:textId="77777777" w:rsidR="008F5CDB" w:rsidRPr="00F30D3B" w:rsidRDefault="008F5CDB" w:rsidP="004830B0">
      <w:pPr>
        <w:spacing w:after="0" w:line="360" w:lineRule="auto"/>
        <w:jc w:val="both"/>
      </w:pPr>
    </w:p>
    <w:p w14:paraId="3B0B2DEB" w14:textId="77777777" w:rsidR="008F5CDB" w:rsidRPr="00F30D3B" w:rsidRDefault="008F5CDB" w:rsidP="004830B0">
      <w:pPr>
        <w:spacing w:after="0" w:line="360" w:lineRule="auto"/>
        <w:jc w:val="both"/>
      </w:pPr>
    </w:p>
    <w:p w14:paraId="36ED50F6" w14:textId="77777777" w:rsidR="008F5CDB" w:rsidRPr="00F30D3B" w:rsidRDefault="008F5CDB" w:rsidP="004830B0">
      <w:pPr>
        <w:spacing w:after="0" w:line="360" w:lineRule="auto"/>
        <w:jc w:val="both"/>
      </w:pPr>
    </w:p>
    <w:p w14:paraId="4947B6DF" w14:textId="77777777" w:rsidR="008F5CDB" w:rsidRPr="00F30D3B" w:rsidRDefault="008F5CDB" w:rsidP="004830B0">
      <w:pPr>
        <w:spacing w:after="0" w:line="360" w:lineRule="auto"/>
        <w:jc w:val="both"/>
      </w:pPr>
    </w:p>
    <w:p w14:paraId="5F3F6A1E" w14:textId="77777777" w:rsidR="008F5CDB" w:rsidRPr="00F30D3B" w:rsidRDefault="008F5CDB" w:rsidP="004830B0">
      <w:pPr>
        <w:spacing w:after="0" w:line="360" w:lineRule="auto"/>
        <w:jc w:val="both"/>
      </w:pPr>
    </w:p>
    <w:p w14:paraId="1ED6EA53" w14:textId="77777777" w:rsidR="008F5CDB" w:rsidRPr="00F30D3B" w:rsidRDefault="008F5CDB" w:rsidP="004830B0">
      <w:pPr>
        <w:spacing w:after="0" w:line="360" w:lineRule="auto"/>
        <w:jc w:val="both"/>
      </w:pPr>
    </w:p>
    <w:p w14:paraId="35E83B6F" w14:textId="77777777" w:rsidR="008F5CDB" w:rsidRPr="00F30D3B" w:rsidRDefault="008F5CDB" w:rsidP="004830B0">
      <w:pPr>
        <w:spacing w:after="0" w:line="360" w:lineRule="auto"/>
        <w:jc w:val="both"/>
      </w:pPr>
    </w:p>
    <w:p w14:paraId="293CDD87" w14:textId="77777777" w:rsidR="008F5CDB" w:rsidRPr="00F30D3B" w:rsidRDefault="008F5CDB" w:rsidP="004830B0">
      <w:pPr>
        <w:spacing w:after="0" w:line="360" w:lineRule="auto"/>
        <w:jc w:val="both"/>
      </w:pPr>
    </w:p>
    <w:p w14:paraId="1F0B5378" w14:textId="77777777" w:rsidR="008F5CDB" w:rsidRPr="00F30D3B" w:rsidRDefault="008F5CDB" w:rsidP="004830B0">
      <w:pPr>
        <w:spacing w:after="0" w:line="360" w:lineRule="auto"/>
        <w:jc w:val="both"/>
      </w:pPr>
    </w:p>
    <w:p w14:paraId="108DEAC1" w14:textId="77777777" w:rsidR="008F5CDB" w:rsidRPr="00F30D3B" w:rsidRDefault="008F5CDB" w:rsidP="004830B0">
      <w:pPr>
        <w:spacing w:after="0" w:line="360" w:lineRule="auto"/>
        <w:jc w:val="both"/>
      </w:pPr>
    </w:p>
    <w:p w14:paraId="2F739E85" w14:textId="77777777" w:rsidR="008F5CDB" w:rsidRPr="00F30D3B" w:rsidRDefault="008F5CDB" w:rsidP="004830B0">
      <w:pPr>
        <w:spacing w:after="0" w:line="360" w:lineRule="auto"/>
        <w:jc w:val="both"/>
      </w:pPr>
    </w:p>
    <w:p w14:paraId="019514D5" w14:textId="77777777" w:rsidR="008F5CDB" w:rsidRPr="00F30D3B" w:rsidRDefault="008F5CDB" w:rsidP="004830B0">
      <w:pPr>
        <w:spacing w:after="0" w:line="360" w:lineRule="auto"/>
        <w:jc w:val="both"/>
      </w:pPr>
    </w:p>
    <w:p w14:paraId="4F4CF1EA" w14:textId="77777777" w:rsidR="008F5CDB" w:rsidRPr="00F30D3B" w:rsidRDefault="008F5CDB" w:rsidP="004830B0">
      <w:pPr>
        <w:spacing w:after="0" w:line="360" w:lineRule="auto"/>
        <w:jc w:val="both"/>
      </w:pPr>
    </w:p>
    <w:p w14:paraId="55E9833C" w14:textId="77777777" w:rsidR="008F5CDB" w:rsidRPr="00F30D3B" w:rsidRDefault="008F5CDB" w:rsidP="004830B0">
      <w:pPr>
        <w:spacing w:after="0" w:line="360" w:lineRule="auto"/>
        <w:jc w:val="both"/>
      </w:pPr>
    </w:p>
    <w:p w14:paraId="7A5C894F" w14:textId="77777777" w:rsidR="008F5CDB" w:rsidRPr="00F30D3B" w:rsidRDefault="008F5CDB" w:rsidP="004830B0">
      <w:pPr>
        <w:spacing w:after="0" w:line="360" w:lineRule="auto"/>
        <w:jc w:val="both"/>
      </w:pPr>
    </w:p>
    <w:p w14:paraId="4B0C86D9" w14:textId="77777777" w:rsidR="008F5CDB" w:rsidRPr="00F30D3B" w:rsidRDefault="008F5CDB" w:rsidP="004830B0">
      <w:pPr>
        <w:spacing w:after="0" w:line="360" w:lineRule="auto"/>
        <w:jc w:val="both"/>
      </w:pPr>
    </w:p>
    <w:p w14:paraId="3A9E0315" w14:textId="77777777" w:rsidR="008F5CDB" w:rsidRPr="00F30D3B" w:rsidRDefault="008F5CDB" w:rsidP="004830B0">
      <w:pPr>
        <w:spacing w:after="0" w:line="360" w:lineRule="auto"/>
        <w:jc w:val="both"/>
      </w:pPr>
    </w:p>
    <w:p w14:paraId="492F1F42" w14:textId="77777777" w:rsidR="008F5CDB" w:rsidRDefault="008F5CDB" w:rsidP="004830B0">
      <w:pPr>
        <w:spacing w:after="0" w:line="360" w:lineRule="auto"/>
        <w:jc w:val="both"/>
      </w:pPr>
    </w:p>
    <w:p w14:paraId="7CFAEBE1" w14:textId="77777777" w:rsidR="00CE71EC" w:rsidRPr="00F30D3B" w:rsidRDefault="00CE71EC" w:rsidP="004830B0">
      <w:pPr>
        <w:spacing w:after="0" w:line="360" w:lineRule="auto"/>
        <w:jc w:val="both"/>
      </w:pPr>
    </w:p>
    <w:p w14:paraId="5CC54337" w14:textId="77777777" w:rsidR="008F5CDB" w:rsidRPr="00F30D3B" w:rsidRDefault="008F5CDB" w:rsidP="00CE71EC">
      <w:pPr>
        <w:autoSpaceDE w:val="0"/>
        <w:autoSpaceDN w:val="0"/>
        <w:adjustRightInd w:val="0"/>
        <w:spacing w:after="0" w:line="360" w:lineRule="auto"/>
        <w:jc w:val="center"/>
        <w:rPr>
          <w:rFonts w:ascii="Times New Roman" w:hAnsi="Times New Roman" w:cs="Times New Roman"/>
          <w:b/>
          <w:bCs/>
          <w:color w:val="000000"/>
          <w:sz w:val="28"/>
          <w:szCs w:val="28"/>
        </w:rPr>
      </w:pPr>
      <w:r w:rsidRPr="00F30D3B">
        <w:rPr>
          <w:rFonts w:ascii="Times New Roman" w:hAnsi="Times New Roman" w:cs="Times New Roman"/>
          <w:b/>
          <w:bCs/>
          <w:color w:val="000000"/>
          <w:sz w:val="28"/>
          <w:szCs w:val="28"/>
        </w:rPr>
        <w:t>ST. MARY’S UNIVERSITY</w:t>
      </w:r>
    </w:p>
    <w:p w14:paraId="0961A26C" w14:textId="1A256081" w:rsidR="008F5CDB" w:rsidRPr="00F30D3B" w:rsidRDefault="008F5CDB" w:rsidP="00CE71EC">
      <w:pPr>
        <w:autoSpaceDE w:val="0"/>
        <w:autoSpaceDN w:val="0"/>
        <w:adjustRightInd w:val="0"/>
        <w:spacing w:after="0" w:line="360" w:lineRule="auto"/>
        <w:jc w:val="center"/>
        <w:rPr>
          <w:rFonts w:ascii="Times New Roman" w:hAnsi="Times New Roman" w:cs="Times New Roman"/>
          <w:b/>
          <w:bCs/>
          <w:color w:val="000000"/>
          <w:sz w:val="28"/>
          <w:szCs w:val="28"/>
        </w:rPr>
      </w:pPr>
      <w:r w:rsidRPr="00F30D3B">
        <w:rPr>
          <w:rFonts w:ascii="Times New Roman" w:hAnsi="Times New Roman" w:cs="Times New Roman"/>
          <w:b/>
          <w:bCs/>
          <w:color w:val="000000"/>
          <w:sz w:val="28"/>
          <w:szCs w:val="28"/>
        </w:rPr>
        <w:t>SCHOOL OF GRADUATE STUDIES</w:t>
      </w:r>
    </w:p>
    <w:p w14:paraId="376E1614" w14:textId="26F3F468" w:rsidR="008F5CDB" w:rsidRPr="00F30D3B" w:rsidRDefault="008F5CDB" w:rsidP="00CE71EC">
      <w:pPr>
        <w:autoSpaceDE w:val="0"/>
        <w:autoSpaceDN w:val="0"/>
        <w:adjustRightInd w:val="0"/>
        <w:spacing w:after="0" w:line="360" w:lineRule="auto"/>
        <w:jc w:val="center"/>
        <w:rPr>
          <w:rFonts w:ascii="Times New Roman" w:hAnsi="Times New Roman" w:cs="Times New Roman"/>
          <w:b/>
          <w:bCs/>
          <w:color w:val="000000"/>
          <w:sz w:val="28"/>
          <w:szCs w:val="28"/>
        </w:rPr>
      </w:pPr>
      <w:r w:rsidRPr="00F30D3B">
        <w:rPr>
          <w:rFonts w:ascii="Times New Roman" w:hAnsi="Times New Roman" w:cs="Times New Roman"/>
          <w:b/>
          <w:bCs/>
          <w:color w:val="000000"/>
          <w:sz w:val="28"/>
          <w:szCs w:val="28"/>
        </w:rPr>
        <w:t>DEPARTMENT OF BUSINESS ADMINISTRATION</w:t>
      </w:r>
    </w:p>
    <w:p w14:paraId="77EC4656" w14:textId="77777777" w:rsidR="00571682" w:rsidRPr="00F30D3B" w:rsidRDefault="00571682" w:rsidP="008F5CDB">
      <w:pPr>
        <w:autoSpaceDE w:val="0"/>
        <w:autoSpaceDN w:val="0"/>
        <w:adjustRightInd w:val="0"/>
        <w:spacing w:after="0" w:line="360" w:lineRule="auto"/>
        <w:jc w:val="center"/>
        <w:rPr>
          <w:rFonts w:ascii="Times New Roman" w:hAnsi="Times New Roman" w:cs="Times New Roman"/>
          <w:b/>
          <w:bCs/>
          <w:color w:val="000000"/>
          <w:sz w:val="28"/>
          <w:szCs w:val="28"/>
        </w:rPr>
      </w:pPr>
    </w:p>
    <w:p w14:paraId="24325B2E" w14:textId="012F1340" w:rsidR="008F5CDB" w:rsidRPr="00C1682A" w:rsidRDefault="008F5CDB" w:rsidP="008F5CDB">
      <w:pPr>
        <w:autoSpaceDE w:val="0"/>
        <w:autoSpaceDN w:val="0"/>
        <w:adjustRightInd w:val="0"/>
        <w:spacing w:after="0" w:line="360" w:lineRule="auto"/>
        <w:rPr>
          <w:rFonts w:ascii="Times New Roman" w:hAnsi="Times New Roman" w:cs="Times New Roman"/>
          <w:b/>
          <w:bCs/>
          <w:sz w:val="28"/>
          <w:szCs w:val="28"/>
        </w:rPr>
      </w:pPr>
      <w:r w:rsidRPr="00C1682A">
        <w:rPr>
          <w:rFonts w:ascii="Times New Roman" w:hAnsi="Times New Roman" w:cs="Times New Roman"/>
          <w:b/>
          <w:bCs/>
          <w:sz w:val="28"/>
          <w:szCs w:val="28"/>
        </w:rPr>
        <w:t xml:space="preserve">CHALLENGES AND PROSPECTS OF </w:t>
      </w:r>
      <w:r w:rsidR="00C1682A" w:rsidRPr="00C1682A">
        <w:rPr>
          <w:rFonts w:ascii="Times New Roman" w:hAnsi="Times New Roman" w:cs="Times New Roman"/>
          <w:b/>
          <w:sz w:val="28"/>
          <w:szCs w:val="24"/>
        </w:rPr>
        <w:t xml:space="preserve">INTERST FREE </w:t>
      </w:r>
      <w:r w:rsidRPr="00C1682A">
        <w:rPr>
          <w:rFonts w:ascii="Times New Roman" w:hAnsi="Times New Roman" w:cs="Times New Roman"/>
          <w:b/>
          <w:bCs/>
          <w:sz w:val="28"/>
          <w:szCs w:val="28"/>
        </w:rPr>
        <w:t xml:space="preserve">BANKING, IN THE </w:t>
      </w:r>
      <w:r w:rsidR="00571682" w:rsidRPr="00C1682A">
        <w:rPr>
          <w:rFonts w:ascii="Times New Roman" w:hAnsi="Times New Roman" w:cs="Times New Roman"/>
          <w:b/>
          <w:bCs/>
          <w:sz w:val="28"/>
          <w:szCs w:val="28"/>
        </w:rPr>
        <w:t>COMMERCIAL BANK Of ETHIOPIA</w:t>
      </w:r>
      <w:r w:rsidRPr="00C1682A">
        <w:rPr>
          <w:rFonts w:ascii="Times New Roman" w:hAnsi="Times New Roman" w:cs="Times New Roman"/>
          <w:b/>
          <w:bCs/>
          <w:sz w:val="28"/>
          <w:szCs w:val="28"/>
        </w:rPr>
        <w:t xml:space="preserve">. </w:t>
      </w:r>
    </w:p>
    <w:p w14:paraId="59CDB356" w14:textId="77777777" w:rsidR="008F5CDB" w:rsidRPr="00F30D3B" w:rsidRDefault="008F5CDB" w:rsidP="008F5CDB">
      <w:pPr>
        <w:autoSpaceDE w:val="0"/>
        <w:autoSpaceDN w:val="0"/>
        <w:adjustRightInd w:val="0"/>
        <w:spacing w:after="0" w:line="360" w:lineRule="auto"/>
        <w:rPr>
          <w:rFonts w:ascii="Times New Roman" w:hAnsi="Times New Roman" w:cs="Times New Roman"/>
          <w:b/>
          <w:bCs/>
          <w:color w:val="000000"/>
          <w:sz w:val="28"/>
          <w:szCs w:val="28"/>
        </w:rPr>
      </w:pPr>
    </w:p>
    <w:p w14:paraId="7A375D0E" w14:textId="3FBE5204" w:rsidR="00571682" w:rsidRPr="00F30D3B" w:rsidRDefault="008F5CDB" w:rsidP="00A91B37">
      <w:pPr>
        <w:autoSpaceDE w:val="0"/>
        <w:autoSpaceDN w:val="0"/>
        <w:adjustRightInd w:val="0"/>
        <w:spacing w:after="0" w:line="360" w:lineRule="auto"/>
        <w:jc w:val="center"/>
        <w:rPr>
          <w:rFonts w:ascii="Times New Roman" w:hAnsi="Times New Roman" w:cs="Times New Roman"/>
          <w:b/>
          <w:bCs/>
          <w:color w:val="000000"/>
          <w:sz w:val="28"/>
          <w:szCs w:val="28"/>
        </w:rPr>
      </w:pPr>
      <w:r w:rsidRPr="00F30D3B">
        <w:rPr>
          <w:rFonts w:ascii="Times New Roman" w:hAnsi="Times New Roman" w:cs="Times New Roman"/>
          <w:b/>
          <w:bCs/>
          <w:color w:val="000000"/>
          <w:sz w:val="28"/>
          <w:szCs w:val="28"/>
        </w:rPr>
        <w:t>BY</w:t>
      </w:r>
      <w:r w:rsidR="001F65CA">
        <w:rPr>
          <w:rFonts w:ascii="Times New Roman" w:hAnsi="Times New Roman" w:cs="Times New Roman"/>
          <w:b/>
          <w:bCs/>
          <w:color w:val="000000"/>
          <w:sz w:val="28"/>
          <w:szCs w:val="28"/>
        </w:rPr>
        <w:t>:</w:t>
      </w:r>
    </w:p>
    <w:p w14:paraId="1BA8A647" w14:textId="77777777" w:rsidR="00571682" w:rsidRPr="00F30D3B" w:rsidRDefault="00571682" w:rsidP="00571682">
      <w:pPr>
        <w:autoSpaceDE w:val="0"/>
        <w:autoSpaceDN w:val="0"/>
        <w:adjustRightInd w:val="0"/>
        <w:spacing w:after="0" w:line="360" w:lineRule="auto"/>
        <w:jc w:val="center"/>
        <w:rPr>
          <w:rFonts w:ascii="Times New Roman" w:hAnsi="Times New Roman" w:cs="Times New Roman"/>
          <w:b/>
          <w:bCs/>
          <w:color w:val="000000"/>
          <w:sz w:val="28"/>
          <w:szCs w:val="28"/>
        </w:rPr>
      </w:pPr>
      <w:r w:rsidRPr="00F30D3B">
        <w:rPr>
          <w:rFonts w:ascii="Times New Roman" w:hAnsi="Times New Roman" w:cs="Times New Roman"/>
          <w:b/>
          <w:bCs/>
          <w:color w:val="000000"/>
          <w:sz w:val="28"/>
          <w:szCs w:val="28"/>
        </w:rPr>
        <w:t>SOLOMON YIMER</w:t>
      </w:r>
    </w:p>
    <w:p w14:paraId="30730760" w14:textId="2FFFC4BD" w:rsidR="008F5CDB" w:rsidRPr="00F30D3B" w:rsidRDefault="008F5CDB" w:rsidP="00571682">
      <w:pPr>
        <w:autoSpaceDE w:val="0"/>
        <w:autoSpaceDN w:val="0"/>
        <w:adjustRightInd w:val="0"/>
        <w:spacing w:after="0" w:line="360" w:lineRule="auto"/>
        <w:jc w:val="center"/>
        <w:rPr>
          <w:rFonts w:ascii="Times New Roman" w:hAnsi="Times New Roman" w:cs="Times New Roman"/>
          <w:b/>
          <w:bCs/>
          <w:color w:val="000000"/>
          <w:sz w:val="28"/>
          <w:szCs w:val="28"/>
        </w:rPr>
      </w:pPr>
      <w:r w:rsidRPr="00F30D3B">
        <w:rPr>
          <w:rFonts w:ascii="Times New Roman" w:hAnsi="Times New Roman" w:cs="Times New Roman"/>
          <w:b/>
          <w:bCs/>
          <w:color w:val="000000"/>
          <w:sz w:val="28"/>
          <w:szCs w:val="28"/>
        </w:rPr>
        <w:t xml:space="preserve"> </w:t>
      </w:r>
    </w:p>
    <w:p w14:paraId="38F9D33A" w14:textId="77777777" w:rsidR="00571682" w:rsidRPr="00F30D3B" w:rsidRDefault="00571682" w:rsidP="008F5CDB">
      <w:pPr>
        <w:autoSpaceDE w:val="0"/>
        <w:autoSpaceDN w:val="0"/>
        <w:adjustRightInd w:val="0"/>
        <w:spacing w:after="0" w:line="360" w:lineRule="auto"/>
        <w:rPr>
          <w:rFonts w:ascii="Times New Roman" w:hAnsi="Times New Roman" w:cs="Times New Roman"/>
          <w:b/>
          <w:bCs/>
          <w:color w:val="000000"/>
          <w:sz w:val="28"/>
          <w:szCs w:val="28"/>
        </w:rPr>
      </w:pPr>
    </w:p>
    <w:p w14:paraId="501D8796" w14:textId="201C56B7" w:rsidR="008F5CDB" w:rsidRPr="00F30D3B" w:rsidRDefault="008F5CDB" w:rsidP="00571682">
      <w:pPr>
        <w:autoSpaceDE w:val="0"/>
        <w:autoSpaceDN w:val="0"/>
        <w:adjustRightInd w:val="0"/>
        <w:spacing w:after="0" w:line="360" w:lineRule="auto"/>
        <w:jc w:val="center"/>
        <w:rPr>
          <w:rFonts w:ascii="Times New Roman" w:hAnsi="Times New Roman" w:cs="Times New Roman"/>
          <w:b/>
          <w:bCs/>
          <w:color w:val="000000"/>
          <w:sz w:val="28"/>
          <w:szCs w:val="28"/>
        </w:rPr>
      </w:pPr>
      <w:r w:rsidRPr="00F30D3B">
        <w:rPr>
          <w:rFonts w:ascii="Times New Roman" w:hAnsi="Times New Roman" w:cs="Times New Roman"/>
          <w:b/>
          <w:bCs/>
          <w:color w:val="000000"/>
          <w:sz w:val="28"/>
          <w:szCs w:val="28"/>
        </w:rPr>
        <w:t>APPROVED BY BOARD OF EXAMINERS</w:t>
      </w:r>
    </w:p>
    <w:p w14:paraId="07EC5874" w14:textId="77777777" w:rsidR="00571682" w:rsidRPr="00F30D3B" w:rsidRDefault="00571682" w:rsidP="00571682">
      <w:pPr>
        <w:autoSpaceDE w:val="0"/>
        <w:autoSpaceDN w:val="0"/>
        <w:adjustRightInd w:val="0"/>
        <w:spacing w:after="0" w:line="360" w:lineRule="auto"/>
        <w:jc w:val="both"/>
        <w:rPr>
          <w:rFonts w:ascii="Times New Roman" w:hAnsi="Times New Roman" w:cs="Times New Roman"/>
          <w:b/>
          <w:bCs/>
          <w:color w:val="000000"/>
          <w:sz w:val="28"/>
          <w:szCs w:val="28"/>
        </w:rPr>
      </w:pPr>
    </w:p>
    <w:p w14:paraId="6C785211" w14:textId="78044FCD" w:rsidR="00571682" w:rsidRPr="00BA6BF6" w:rsidRDefault="008F5CDB" w:rsidP="00FB5A1D">
      <w:pPr>
        <w:autoSpaceDE w:val="0"/>
        <w:autoSpaceDN w:val="0"/>
        <w:adjustRightInd w:val="0"/>
        <w:spacing w:line="600" w:lineRule="auto"/>
        <w:jc w:val="both"/>
        <w:rPr>
          <w:rFonts w:ascii="Times New Roman" w:hAnsi="Times New Roman" w:cs="Times New Roman"/>
          <w:bCs/>
          <w:color w:val="000000"/>
          <w:sz w:val="28"/>
          <w:szCs w:val="28"/>
        </w:rPr>
      </w:pPr>
      <w:r w:rsidRPr="00BA6BF6">
        <w:rPr>
          <w:rFonts w:ascii="Times New Roman" w:hAnsi="Times New Roman" w:cs="Times New Roman"/>
          <w:bCs/>
          <w:color w:val="000000"/>
          <w:sz w:val="28"/>
          <w:szCs w:val="28"/>
        </w:rPr>
        <w:t xml:space="preserve">Dean Graduate Studies </w:t>
      </w:r>
      <w:r w:rsidR="00FB5A1D">
        <w:rPr>
          <w:rFonts w:ascii="Times New Roman" w:hAnsi="Times New Roman" w:cs="Times New Roman"/>
          <w:bCs/>
          <w:color w:val="000000"/>
          <w:sz w:val="28"/>
          <w:szCs w:val="28"/>
        </w:rPr>
        <w:t>............................................................</w:t>
      </w:r>
      <w:r w:rsidR="00571682" w:rsidRPr="00BA6BF6">
        <w:rPr>
          <w:rFonts w:ascii="Times New Roman" w:hAnsi="Times New Roman" w:cs="Times New Roman"/>
          <w:bCs/>
          <w:color w:val="000000"/>
          <w:sz w:val="28"/>
          <w:szCs w:val="28"/>
        </w:rPr>
        <w:t xml:space="preserve"> </w:t>
      </w:r>
      <w:r w:rsidRPr="00BA6BF6">
        <w:rPr>
          <w:rFonts w:ascii="Times New Roman" w:hAnsi="Times New Roman" w:cs="Times New Roman"/>
          <w:bCs/>
          <w:color w:val="000000"/>
          <w:sz w:val="28"/>
          <w:szCs w:val="28"/>
        </w:rPr>
        <w:t>Signature</w:t>
      </w:r>
    </w:p>
    <w:p w14:paraId="619F1553" w14:textId="391BFE25" w:rsidR="00FB5A1D" w:rsidRDefault="008F5CDB" w:rsidP="00FB5A1D">
      <w:pPr>
        <w:spacing w:line="600" w:lineRule="auto"/>
        <w:jc w:val="both"/>
        <w:rPr>
          <w:rFonts w:ascii="Times New Roman" w:hAnsi="Times New Roman" w:cs="Times New Roman"/>
          <w:bCs/>
          <w:color w:val="000000"/>
          <w:sz w:val="28"/>
          <w:szCs w:val="28"/>
        </w:rPr>
      </w:pPr>
      <w:r w:rsidRPr="00BA6BF6">
        <w:rPr>
          <w:rFonts w:ascii="Times New Roman" w:hAnsi="Times New Roman" w:cs="Times New Roman"/>
          <w:bCs/>
          <w:color w:val="000000"/>
          <w:sz w:val="28"/>
          <w:szCs w:val="28"/>
        </w:rPr>
        <w:t>Advisor</w:t>
      </w:r>
      <w:r w:rsidR="00FB5A1D">
        <w:rPr>
          <w:rFonts w:ascii="Times New Roman" w:hAnsi="Times New Roman" w:cs="Times New Roman"/>
          <w:bCs/>
          <w:color w:val="000000"/>
          <w:sz w:val="28"/>
          <w:szCs w:val="28"/>
        </w:rPr>
        <w:t>.............................</w:t>
      </w:r>
      <w:r w:rsidR="007C3810">
        <w:rPr>
          <w:rFonts w:ascii="Times New Roman" w:hAnsi="Times New Roman" w:cs="Times New Roman"/>
          <w:sz w:val="24"/>
        </w:rPr>
        <w:t>Melaku Girma</w:t>
      </w:r>
      <w:r w:rsidR="007C3810" w:rsidRPr="00F30D3B">
        <w:rPr>
          <w:rFonts w:ascii="Times New Roman" w:hAnsi="Times New Roman" w:cs="Times New Roman"/>
          <w:sz w:val="24"/>
        </w:rPr>
        <w:t xml:space="preserve"> (PhD)</w:t>
      </w:r>
      <w:r w:rsidR="00FB5A1D">
        <w:rPr>
          <w:rFonts w:ascii="Times New Roman" w:hAnsi="Times New Roman" w:cs="Times New Roman"/>
          <w:sz w:val="24"/>
        </w:rPr>
        <w:t>..............................</w:t>
      </w:r>
      <w:r w:rsidRPr="00BA6BF6">
        <w:rPr>
          <w:rFonts w:ascii="Times New Roman" w:hAnsi="Times New Roman" w:cs="Times New Roman"/>
          <w:bCs/>
          <w:color w:val="000000"/>
          <w:sz w:val="28"/>
          <w:szCs w:val="28"/>
        </w:rPr>
        <w:t xml:space="preserve"> </w:t>
      </w:r>
      <w:r w:rsidRPr="007C3810">
        <w:rPr>
          <w:rFonts w:ascii="Times New Roman" w:hAnsi="Times New Roman" w:cs="Times New Roman"/>
          <w:bCs/>
          <w:color w:val="000000"/>
          <w:sz w:val="28"/>
          <w:szCs w:val="28"/>
        </w:rPr>
        <w:t>Signature</w:t>
      </w:r>
      <w:r w:rsidR="00FB5A1D" w:rsidRPr="00FB5A1D">
        <w:rPr>
          <w:rFonts w:ascii="Times New Roman" w:hAnsi="Times New Roman" w:cs="Times New Roman"/>
          <w:bCs/>
          <w:color w:val="000000"/>
          <w:sz w:val="28"/>
          <w:szCs w:val="28"/>
        </w:rPr>
        <w:t xml:space="preserve"> </w:t>
      </w:r>
    </w:p>
    <w:p w14:paraId="35C00647" w14:textId="12E75019" w:rsidR="00FB5A1D" w:rsidRPr="00BA6BF6" w:rsidRDefault="007A72BE" w:rsidP="00FB5A1D">
      <w:pPr>
        <w:spacing w:line="600" w:lineRule="auto"/>
        <w:jc w:val="both"/>
        <w:rPr>
          <w:rFonts w:ascii="Times New Roman" w:hAnsi="Times New Roman" w:cs="Times New Roman"/>
          <w:sz w:val="28"/>
          <w:szCs w:val="28"/>
        </w:rPr>
      </w:pPr>
      <w:r>
        <w:rPr>
          <w:rFonts w:ascii="Times New Roman" w:hAnsi="Times New Roman" w:cs="Times New Roman"/>
          <w:bCs/>
          <w:color w:val="000000"/>
          <w:sz w:val="28"/>
          <w:szCs w:val="28"/>
        </w:rPr>
        <w:t>Ext</w:t>
      </w:r>
      <w:r w:rsidR="00FB5A1D">
        <w:rPr>
          <w:rFonts w:ascii="Times New Roman" w:hAnsi="Times New Roman" w:cs="Times New Roman"/>
          <w:bCs/>
          <w:color w:val="000000"/>
          <w:sz w:val="28"/>
          <w:szCs w:val="28"/>
        </w:rPr>
        <w:t>ernal Examiner......</w:t>
      </w:r>
      <w:r>
        <w:rPr>
          <w:rFonts w:ascii="Times New Roman" w:hAnsi="Times New Roman" w:cs="Times New Roman"/>
          <w:bCs/>
          <w:color w:val="000000"/>
          <w:sz w:val="28"/>
          <w:szCs w:val="28"/>
        </w:rPr>
        <w:t>...</w:t>
      </w:r>
      <w:r w:rsidR="00FB5A1D">
        <w:rPr>
          <w:rFonts w:ascii="Times New Roman" w:hAnsi="Times New Roman" w:cs="Times New Roman"/>
          <w:bCs/>
          <w:color w:val="000000"/>
          <w:sz w:val="28"/>
          <w:szCs w:val="28"/>
        </w:rPr>
        <w:t>.</w:t>
      </w:r>
      <w:r>
        <w:rPr>
          <w:rFonts w:ascii="Times New Roman" w:hAnsi="Times New Roman" w:cs="Times New Roman"/>
          <w:bCs/>
          <w:color w:val="000000"/>
          <w:sz w:val="28"/>
          <w:szCs w:val="28"/>
        </w:rPr>
        <w:t>.</w:t>
      </w:r>
      <w:r w:rsidR="00FB5A1D">
        <w:rPr>
          <w:rFonts w:ascii="Times New Roman" w:hAnsi="Times New Roman" w:cs="Times New Roman"/>
          <w:bCs/>
          <w:color w:val="000000"/>
          <w:sz w:val="28"/>
          <w:szCs w:val="28"/>
        </w:rPr>
        <w:t>...</w:t>
      </w:r>
      <w:r w:rsidR="00FB5A1D" w:rsidRPr="007C3810">
        <w:rPr>
          <w:rFonts w:ascii="Times New Roman" w:hAnsi="Times New Roman" w:cs="Times New Roman"/>
          <w:bCs/>
          <w:color w:val="000000"/>
          <w:sz w:val="28"/>
          <w:szCs w:val="28"/>
        </w:rPr>
        <w:t>Habtamu Abebaw</w:t>
      </w:r>
      <w:r w:rsidR="00FB5A1D">
        <w:rPr>
          <w:rFonts w:ascii="Times New Roman" w:hAnsi="Times New Roman" w:cs="Times New Roman"/>
          <w:bCs/>
          <w:color w:val="000000"/>
          <w:sz w:val="28"/>
          <w:szCs w:val="28"/>
        </w:rPr>
        <w:t xml:space="preserve"> (PhD............... </w:t>
      </w:r>
      <w:r w:rsidR="00FB5A1D" w:rsidRPr="00BA6BF6">
        <w:rPr>
          <w:rFonts w:ascii="Times New Roman" w:hAnsi="Times New Roman" w:cs="Times New Roman"/>
          <w:bCs/>
          <w:color w:val="000000"/>
          <w:sz w:val="28"/>
          <w:szCs w:val="28"/>
        </w:rPr>
        <w:t>Signature</w:t>
      </w:r>
    </w:p>
    <w:p w14:paraId="2EDED6A1" w14:textId="238F76F1" w:rsidR="00571682" w:rsidRPr="00BA6BF6" w:rsidRDefault="007A72BE" w:rsidP="00FB5A1D">
      <w:pPr>
        <w:autoSpaceDE w:val="0"/>
        <w:autoSpaceDN w:val="0"/>
        <w:adjustRightInd w:val="0"/>
        <w:spacing w:line="60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In</w:t>
      </w:r>
      <w:r w:rsidRPr="00BA6BF6">
        <w:rPr>
          <w:rFonts w:ascii="Times New Roman" w:hAnsi="Times New Roman" w:cs="Times New Roman"/>
          <w:bCs/>
          <w:color w:val="000000"/>
          <w:sz w:val="28"/>
          <w:szCs w:val="28"/>
        </w:rPr>
        <w:t xml:space="preserve">ternal </w:t>
      </w:r>
      <w:r w:rsidR="008F5CDB" w:rsidRPr="00BA6BF6">
        <w:rPr>
          <w:rFonts w:ascii="Times New Roman" w:hAnsi="Times New Roman" w:cs="Times New Roman"/>
          <w:bCs/>
          <w:color w:val="000000"/>
          <w:sz w:val="28"/>
          <w:szCs w:val="28"/>
        </w:rPr>
        <w:t xml:space="preserve">Examiner </w:t>
      </w:r>
      <w:r>
        <w:rPr>
          <w:rFonts w:ascii="Times New Roman" w:hAnsi="Times New Roman" w:cs="Times New Roman"/>
          <w:bCs/>
          <w:color w:val="000000"/>
          <w:sz w:val="28"/>
          <w:szCs w:val="28"/>
        </w:rPr>
        <w:t xml:space="preserve">......... </w:t>
      </w:r>
      <w:r w:rsidR="007C3810" w:rsidRPr="007C3810">
        <w:rPr>
          <w:rFonts w:ascii="Times New Roman" w:hAnsi="Times New Roman" w:cs="Times New Roman"/>
          <w:bCs/>
          <w:color w:val="000000"/>
          <w:sz w:val="28"/>
          <w:szCs w:val="28"/>
        </w:rPr>
        <w:t>Mesfin Tesfaye</w:t>
      </w:r>
      <w:r w:rsidR="00FB5A1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(Phd)..................... </w:t>
      </w:r>
      <w:r w:rsidR="008F5CDB" w:rsidRPr="00BA6BF6">
        <w:rPr>
          <w:rFonts w:ascii="Times New Roman" w:hAnsi="Times New Roman" w:cs="Times New Roman"/>
          <w:bCs/>
          <w:color w:val="000000"/>
          <w:sz w:val="28"/>
          <w:szCs w:val="28"/>
        </w:rPr>
        <w:t xml:space="preserve">Signature </w:t>
      </w:r>
    </w:p>
    <w:p w14:paraId="67B434A2" w14:textId="77777777" w:rsidR="008F5CDB" w:rsidRPr="00BA6BF6" w:rsidRDefault="008F5CDB" w:rsidP="004830B0">
      <w:pPr>
        <w:spacing w:after="0" w:line="360" w:lineRule="auto"/>
        <w:jc w:val="both"/>
        <w:rPr>
          <w:rFonts w:ascii="Times New Roman" w:hAnsi="Times New Roman" w:cs="Times New Roman"/>
          <w:sz w:val="28"/>
          <w:szCs w:val="28"/>
        </w:rPr>
      </w:pPr>
    </w:p>
    <w:p w14:paraId="41381AB1" w14:textId="77777777" w:rsidR="00CE71EC" w:rsidRDefault="00CE71EC" w:rsidP="004830B0">
      <w:pPr>
        <w:spacing w:after="0" w:line="360" w:lineRule="auto"/>
        <w:jc w:val="both"/>
        <w:rPr>
          <w:rFonts w:ascii="Times New Roman" w:hAnsi="Times New Roman" w:cs="Times New Roman"/>
          <w:sz w:val="28"/>
          <w:szCs w:val="28"/>
        </w:rPr>
      </w:pPr>
    </w:p>
    <w:p w14:paraId="2064BDC3" w14:textId="77777777" w:rsidR="00CE71EC" w:rsidRDefault="00CE71EC" w:rsidP="004830B0">
      <w:pPr>
        <w:spacing w:after="0" w:line="360" w:lineRule="auto"/>
        <w:jc w:val="both"/>
        <w:rPr>
          <w:rFonts w:ascii="Times New Roman" w:hAnsi="Times New Roman" w:cs="Times New Roman"/>
          <w:sz w:val="28"/>
          <w:szCs w:val="28"/>
        </w:rPr>
      </w:pPr>
    </w:p>
    <w:p w14:paraId="53D0A3ED" w14:textId="77777777" w:rsidR="00CE71EC" w:rsidRDefault="00CE71EC" w:rsidP="004830B0">
      <w:pPr>
        <w:spacing w:after="0" w:line="360" w:lineRule="auto"/>
        <w:jc w:val="both"/>
        <w:rPr>
          <w:rFonts w:ascii="Times New Roman" w:hAnsi="Times New Roman" w:cs="Times New Roman"/>
          <w:sz w:val="28"/>
          <w:szCs w:val="28"/>
        </w:rPr>
      </w:pPr>
    </w:p>
    <w:p w14:paraId="4ECB85B9" w14:textId="77777777" w:rsidR="00CE71EC" w:rsidRPr="00F30D3B" w:rsidRDefault="00CE71EC" w:rsidP="004830B0">
      <w:pPr>
        <w:spacing w:after="0" w:line="360" w:lineRule="auto"/>
        <w:jc w:val="both"/>
        <w:rPr>
          <w:rFonts w:ascii="Times New Roman" w:hAnsi="Times New Roman" w:cs="Times New Roman"/>
          <w:sz w:val="28"/>
          <w:szCs w:val="28"/>
        </w:rPr>
      </w:pPr>
    </w:p>
    <w:p w14:paraId="2C1050A1" w14:textId="77777777" w:rsidR="00571682" w:rsidRPr="00F30D3B" w:rsidRDefault="00571682" w:rsidP="00E24A0E">
      <w:pPr>
        <w:pStyle w:val="Heading1"/>
        <w:spacing w:before="0" w:line="360" w:lineRule="auto"/>
        <w:jc w:val="both"/>
        <w:rPr>
          <w:rFonts w:ascii="Times New Roman" w:hAnsi="Times New Roman"/>
          <w:color w:val="auto"/>
          <w:sz w:val="24"/>
          <w:szCs w:val="24"/>
        </w:rPr>
      </w:pPr>
      <w:bookmarkStart w:id="0" w:name="_Toc68464055"/>
      <w:bookmarkStart w:id="1" w:name="_Toc76318920"/>
      <w:r w:rsidRPr="00F30D3B">
        <w:rPr>
          <w:rFonts w:ascii="Times New Roman" w:hAnsi="Times New Roman"/>
          <w:color w:val="auto"/>
          <w:sz w:val="24"/>
          <w:szCs w:val="24"/>
        </w:rPr>
        <w:lastRenderedPageBreak/>
        <w:t>Declaration</w:t>
      </w:r>
      <w:bookmarkEnd w:id="0"/>
      <w:bookmarkEnd w:id="1"/>
      <w:r w:rsidRPr="00F30D3B">
        <w:rPr>
          <w:rFonts w:ascii="Times New Roman" w:hAnsi="Times New Roman"/>
          <w:color w:val="auto"/>
          <w:sz w:val="24"/>
          <w:szCs w:val="24"/>
        </w:rPr>
        <w:t xml:space="preserve"> </w:t>
      </w:r>
    </w:p>
    <w:p w14:paraId="08F1FB6C" w14:textId="4B0EFE7D" w:rsidR="00571682" w:rsidRPr="00F30D3B" w:rsidRDefault="00571682" w:rsidP="00571682">
      <w:pPr>
        <w:spacing w:after="0" w:line="360" w:lineRule="auto"/>
        <w:jc w:val="both"/>
        <w:rPr>
          <w:rFonts w:ascii="Times New Roman" w:hAnsi="Times New Roman" w:cs="Times New Roman"/>
          <w:sz w:val="24"/>
          <w:szCs w:val="24"/>
        </w:rPr>
      </w:pPr>
      <w:r w:rsidRPr="00F30D3B">
        <w:rPr>
          <w:rFonts w:ascii="Times New Roman" w:hAnsi="Times New Roman" w:cs="Times New Roman"/>
          <w:sz w:val="24"/>
          <w:szCs w:val="24"/>
        </w:rPr>
        <w:t xml:space="preserve">I, </w:t>
      </w:r>
      <w:r w:rsidR="00417135" w:rsidRPr="00F30D3B">
        <w:rPr>
          <w:rFonts w:ascii="Times New Roman" w:hAnsi="Times New Roman" w:cs="Times New Roman"/>
          <w:sz w:val="24"/>
          <w:szCs w:val="24"/>
        </w:rPr>
        <w:t>SolomonYimer</w:t>
      </w:r>
      <w:r w:rsidRPr="00F30D3B">
        <w:rPr>
          <w:rFonts w:ascii="Times New Roman" w:hAnsi="Times New Roman" w:cs="Times New Roman"/>
          <w:sz w:val="24"/>
          <w:szCs w:val="24"/>
        </w:rPr>
        <w:t xml:space="preserve">, declare that this thesis is my original work, that complies with the regulation of the university, fulfill the accepted standard of thesis quality and all the material resources I use during the thesis had been duly acknowledged. </w:t>
      </w:r>
    </w:p>
    <w:p w14:paraId="464703EC" w14:textId="77777777" w:rsidR="00571682" w:rsidRPr="00F30D3B" w:rsidRDefault="00571682" w:rsidP="00571682">
      <w:pPr>
        <w:spacing w:after="0" w:line="360" w:lineRule="auto"/>
        <w:jc w:val="both"/>
        <w:rPr>
          <w:rFonts w:ascii="Times New Roman" w:hAnsi="Times New Roman" w:cs="Times New Roman"/>
          <w:sz w:val="24"/>
          <w:szCs w:val="24"/>
        </w:rPr>
      </w:pPr>
    </w:p>
    <w:p w14:paraId="2D6E5C96" w14:textId="77777777" w:rsidR="00571682" w:rsidRPr="00F30D3B" w:rsidRDefault="00571682" w:rsidP="00571682">
      <w:pPr>
        <w:spacing w:after="0" w:line="360" w:lineRule="auto"/>
        <w:jc w:val="both"/>
        <w:rPr>
          <w:rFonts w:ascii="Times New Roman" w:hAnsi="Times New Roman" w:cs="Times New Roman"/>
          <w:sz w:val="24"/>
          <w:szCs w:val="24"/>
        </w:rPr>
      </w:pPr>
    </w:p>
    <w:p w14:paraId="3AA31DC5" w14:textId="4DB61C84" w:rsidR="00417135" w:rsidRPr="00F30D3B" w:rsidRDefault="00417135" w:rsidP="00571682">
      <w:pPr>
        <w:spacing w:after="0" w:line="480" w:lineRule="auto"/>
        <w:jc w:val="both"/>
        <w:rPr>
          <w:rFonts w:ascii="Times New Roman" w:hAnsi="Times New Roman" w:cs="Times New Roman"/>
          <w:sz w:val="24"/>
          <w:szCs w:val="24"/>
        </w:rPr>
      </w:pPr>
      <w:r w:rsidRPr="00F30D3B">
        <w:rPr>
          <w:rFonts w:ascii="Times New Roman" w:hAnsi="Times New Roman" w:cs="Times New Roman"/>
          <w:sz w:val="24"/>
          <w:szCs w:val="24"/>
        </w:rPr>
        <w:t>Solomon</w:t>
      </w:r>
      <w:r w:rsidR="003D6A82">
        <w:rPr>
          <w:rFonts w:ascii="Times New Roman" w:hAnsi="Times New Roman" w:cs="Times New Roman"/>
          <w:sz w:val="24"/>
          <w:szCs w:val="24"/>
        </w:rPr>
        <w:t xml:space="preserve"> </w:t>
      </w:r>
      <w:r w:rsidRPr="00F30D3B">
        <w:rPr>
          <w:rFonts w:ascii="Times New Roman" w:hAnsi="Times New Roman" w:cs="Times New Roman"/>
          <w:sz w:val="24"/>
          <w:szCs w:val="24"/>
        </w:rPr>
        <w:t xml:space="preserve">Yimer </w:t>
      </w:r>
    </w:p>
    <w:p w14:paraId="7D8F1ED8" w14:textId="1EB9D0E1" w:rsidR="00571682" w:rsidRPr="00F30D3B" w:rsidRDefault="00571682" w:rsidP="00571682">
      <w:pPr>
        <w:spacing w:after="0" w:line="480" w:lineRule="auto"/>
        <w:jc w:val="both"/>
        <w:rPr>
          <w:rFonts w:ascii="Times New Roman" w:hAnsi="Times New Roman" w:cs="Times New Roman"/>
          <w:sz w:val="24"/>
          <w:szCs w:val="24"/>
        </w:rPr>
      </w:pPr>
      <w:r w:rsidRPr="00F30D3B">
        <w:rPr>
          <w:rFonts w:ascii="Times New Roman" w:hAnsi="Times New Roman" w:cs="Times New Roman"/>
          <w:sz w:val="24"/>
          <w:szCs w:val="24"/>
        </w:rPr>
        <w:t>Signature _____________</w:t>
      </w:r>
    </w:p>
    <w:p w14:paraId="769F3263" w14:textId="77777777" w:rsidR="00571682" w:rsidRPr="00F30D3B" w:rsidRDefault="00571682" w:rsidP="00571682">
      <w:pPr>
        <w:spacing w:after="0" w:line="480" w:lineRule="auto"/>
        <w:jc w:val="both"/>
        <w:rPr>
          <w:rFonts w:ascii="Times New Roman" w:hAnsi="Times New Roman" w:cs="Times New Roman"/>
          <w:sz w:val="24"/>
          <w:szCs w:val="24"/>
        </w:rPr>
      </w:pPr>
      <w:r w:rsidRPr="00F30D3B">
        <w:rPr>
          <w:rFonts w:ascii="Times New Roman" w:hAnsi="Times New Roman" w:cs="Times New Roman"/>
          <w:sz w:val="24"/>
          <w:szCs w:val="24"/>
        </w:rPr>
        <w:t>Date _______________</w:t>
      </w:r>
    </w:p>
    <w:p w14:paraId="545CEBC9" w14:textId="77777777" w:rsidR="00571682" w:rsidRPr="00F30D3B" w:rsidRDefault="00571682" w:rsidP="00571682">
      <w:pPr>
        <w:spacing w:after="0" w:line="360" w:lineRule="auto"/>
        <w:jc w:val="both"/>
      </w:pPr>
    </w:p>
    <w:p w14:paraId="07540BAA" w14:textId="77777777" w:rsidR="008F5CDB" w:rsidRPr="00F30D3B" w:rsidRDefault="008F5CDB" w:rsidP="004830B0">
      <w:pPr>
        <w:spacing w:after="0" w:line="360" w:lineRule="auto"/>
        <w:jc w:val="both"/>
        <w:rPr>
          <w:rFonts w:ascii="Times New Roman" w:hAnsi="Times New Roman" w:cs="Times New Roman"/>
          <w:sz w:val="28"/>
          <w:szCs w:val="28"/>
        </w:rPr>
      </w:pPr>
    </w:p>
    <w:p w14:paraId="3E501FF2" w14:textId="77777777" w:rsidR="008F5CDB" w:rsidRPr="00F30D3B" w:rsidRDefault="008F5CDB" w:rsidP="004830B0">
      <w:pPr>
        <w:spacing w:after="0" w:line="360" w:lineRule="auto"/>
        <w:jc w:val="both"/>
        <w:rPr>
          <w:rFonts w:ascii="Times New Roman" w:hAnsi="Times New Roman" w:cs="Times New Roman"/>
          <w:sz w:val="28"/>
          <w:szCs w:val="28"/>
        </w:rPr>
      </w:pPr>
    </w:p>
    <w:p w14:paraId="22E660AE" w14:textId="77777777" w:rsidR="008F5CDB" w:rsidRPr="00F30D3B" w:rsidRDefault="008F5CDB" w:rsidP="004830B0">
      <w:pPr>
        <w:spacing w:after="0" w:line="360" w:lineRule="auto"/>
        <w:jc w:val="both"/>
        <w:rPr>
          <w:rFonts w:ascii="Times New Roman" w:hAnsi="Times New Roman" w:cs="Times New Roman"/>
          <w:sz w:val="28"/>
          <w:szCs w:val="28"/>
        </w:rPr>
      </w:pPr>
    </w:p>
    <w:p w14:paraId="7B17BDE9" w14:textId="77777777" w:rsidR="008F5CDB" w:rsidRPr="00F30D3B" w:rsidRDefault="008F5CDB" w:rsidP="004830B0">
      <w:pPr>
        <w:spacing w:after="0" w:line="360" w:lineRule="auto"/>
        <w:jc w:val="both"/>
        <w:rPr>
          <w:rFonts w:ascii="Times New Roman" w:hAnsi="Times New Roman" w:cs="Times New Roman"/>
          <w:sz w:val="28"/>
          <w:szCs w:val="28"/>
        </w:rPr>
      </w:pPr>
    </w:p>
    <w:p w14:paraId="58DD9784" w14:textId="77777777" w:rsidR="008F5CDB" w:rsidRPr="00F30D3B" w:rsidRDefault="008F5CDB" w:rsidP="004830B0">
      <w:pPr>
        <w:spacing w:after="0" w:line="360" w:lineRule="auto"/>
        <w:jc w:val="both"/>
      </w:pPr>
    </w:p>
    <w:p w14:paraId="480A972B" w14:textId="77777777" w:rsidR="008F5CDB" w:rsidRPr="00F30D3B" w:rsidRDefault="008F5CDB" w:rsidP="004830B0">
      <w:pPr>
        <w:spacing w:after="0" w:line="360" w:lineRule="auto"/>
        <w:jc w:val="both"/>
      </w:pPr>
    </w:p>
    <w:p w14:paraId="59561BE5" w14:textId="77777777" w:rsidR="008F5CDB" w:rsidRPr="00F30D3B" w:rsidRDefault="008F5CDB" w:rsidP="004830B0">
      <w:pPr>
        <w:spacing w:after="0" w:line="360" w:lineRule="auto"/>
        <w:jc w:val="both"/>
      </w:pPr>
    </w:p>
    <w:p w14:paraId="577900C6" w14:textId="77777777" w:rsidR="008F5CDB" w:rsidRPr="00F30D3B" w:rsidRDefault="008F5CDB" w:rsidP="004830B0">
      <w:pPr>
        <w:spacing w:after="0" w:line="360" w:lineRule="auto"/>
        <w:jc w:val="both"/>
      </w:pPr>
    </w:p>
    <w:p w14:paraId="581F8AF0" w14:textId="77777777" w:rsidR="008F5CDB" w:rsidRPr="00F30D3B" w:rsidRDefault="008F5CDB" w:rsidP="004830B0">
      <w:pPr>
        <w:spacing w:after="0" w:line="360" w:lineRule="auto"/>
        <w:jc w:val="both"/>
      </w:pPr>
    </w:p>
    <w:p w14:paraId="4D21FF50" w14:textId="77777777" w:rsidR="008F5CDB" w:rsidRPr="00F30D3B" w:rsidRDefault="008F5CDB" w:rsidP="004830B0">
      <w:pPr>
        <w:spacing w:after="0" w:line="360" w:lineRule="auto"/>
        <w:jc w:val="both"/>
      </w:pPr>
    </w:p>
    <w:p w14:paraId="2C4C9002" w14:textId="77777777" w:rsidR="008F5CDB" w:rsidRPr="00F30D3B" w:rsidRDefault="008F5CDB" w:rsidP="004830B0">
      <w:pPr>
        <w:spacing w:after="0" w:line="360" w:lineRule="auto"/>
        <w:jc w:val="both"/>
      </w:pPr>
    </w:p>
    <w:p w14:paraId="103D5E71" w14:textId="77777777" w:rsidR="008F5CDB" w:rsidRPr="00F30D3B" w:rsidRDefault="008F5CDB" w:rsidP="004830B0">
      <w:pPr>
        <w:spacing w:after="0" w:line="360" w:lineRule="auto"/>
        <w:jc w:val="both"/>
      </w:pPr>
    </w:p>
    <w:p w14:paraId="1D5CD3FE" w14:textId="77777777" w:rsidR="008F5CDB" w:rsidRPr="00F30D3B" w:rsidRDefault="008F5CDB" w:rsidP="004830B0">
      <w:pPr>
        <w:spacing w:after="0" w:line="360" w:lineRule="auto"/>
        <w:jc w:val="both"/>
      </w:pPr>
    </w:p>
    <w:p w14:paraId="0D3D80EE" w14:textId="77777777" w:rsidR="008F5CDB" w:rsidRPr="00F30D3B" w:rsidRDefault="008F5CDB" w:rsidP="004830B0">
      <w:pPr>
        <w:spacing w:after="0" w:line="360" w:lineRule="auto"/>
        <w:jc w:val="both"/>
      </w:pPr>
    </w:p>
    <w:p w14:paraId="0B87F325" w14:textId="77777777" w:rsidR="008F5CDB" w:rsidRPr="00F30D3B" w:rsidRDefault="008F5CDB" w:rsidP="004830B0">
      <w:pPr>
        <w:spacing w:after="0" w:line="360" w:lineRule="auto"/>
        <w:jc w:val="both"/>
      </w:pPr>
    </w:p>
    <w:p w14:paraId="79878D42" w14:textId="77777777" w:rsidR="008F5CDB" w:rsidRPr="00F30D3B" w:rsidRDefault="008F5CDB" w:rsidP="004830B0">
      <w:pPr>
        <w:spacing w:after="0" w:line="360" w:lineRule="auto"/>
        <w:jc w:val="both"/>
      </w:pPr>
    </w:p>
    <w:p w14:paraId="60430D5E" w14:textId="77777777" w:rsidR="008F5CDB" w:rsidRPr="00F30D3B" w:rsidRDefault="008F5CDB" w:rsidP="004830B0">
      <w:pPr>
        <w:spacing w:after="0" w:line="360" w:lineRule="auto"/>
        <w:jc w:val="both"/>
      </w:pPr>
    </w:p>
    <w:p w14:paraId="0764BAAD" w14:textId="77777777" w:rsidR="008F5CDB" w:rsidRPr="00F30D3B" w:rsidRDefault="008F5CDB" w:rsidP="004830B0">
      <w:pPr>
        <w:spacing w:after="0" w:line="360" w:lineRule="auto"/>
        <w:jc w:val="both"/>
      </w:pPr>
    </w:p>
    <w:p w14:paraId="3E5A2510" w14:textId="77777777" w:rsidR="008F5CDB" w:rsidRPr="00F30D3B" w:rsidRDefault="008F5CDB" w:rsidP="004830B0">
      <w:pPr>
        <w:spacing w:after="0" w:line="360" w:lineRule="auto"/>
        <w:jc w:val="both"/>
      </w:pPr>
    </w:p>
    <w:p w14:paraId="234CA2B8" w14:textId="77777777" w:rsidR="008F5CDB" w:rsidRPr="00F30D3B" w:rsidRDefault="008F5CDB" w:rsidP="004830B0">
      <w:pPr>
        <w:spacing w:after="0" w:line="360" w:lineRule="auto"/>
        <w:jc w:val="both"/>
      </w:pPr>
    </w:p>
    <w:p w14:paraId="40501A6F" w14:textId="77777777" w:rsidR="006D2910" w:rsidRPr="00F30D3B" w:rsidRDefault="006D2910" w:rsidP="006D2910">
      <w:pPr>
        <w:pStyle w:val="Heading1"/>
        <w:jc w:val="both"/>
        <w:rPr>
          <w:color w:val="auto"/>
          <w:sz w:val="24"/>
          <w:szCs w:val="24"/>
        </w:rPr>
      </w:pPr>
      <w:bookmarkStart w:id="2" w:name="_Toc68464056"/>
      <w:bookmarkStart w:id="3" w:name="_Toc76318921"/>
      <w:r w:rsidRPr="00F30D3B">
        <w:rPr>
          <w:rFonts w:ascii="Times New Roman" w:hAnsi="Times New Roman"/>
          <w:color w:val="auto"/>
          <w:szCs w:val="24"/>
        </w:rPr>
        <w:lastRenderedPageBreak/>
        <w:t>Acknowledgments</w:t>
      </w:r>
      <w:bookmarkEnd w:id="2"/>
      <w:bookmarkEnd w:id="3"/>
    </w:p>
    <w:p w14:paraId="5C12F7C1" w14:textId="00463EDC" w:rsidR="006D2910" w:rsidRPr="00F30D3B" w:rsidRDefault="00C0756F" w:rsidP="006D2910">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6D2910" w:rsidRPr="00F30D3B">
        <w:rPr>
          <w:rFonts w:ascii="Times New Roman" w:hAnsi="Times New Roman" w:cs="Times New Roman"/>
          <w:sz w:val="24"/>
        </w:rPr>
        <w:t>The first and for most my thanks enchanted to the Almighty God and his mother saint marry for graciously help me in all my life endeavors me including the accomplishment of the thesis from the beginning to its finishing.</w:t>
      </w:r>
    </w:p>
    <w:p w14:paraId="5EB78260" w14:textId="5BA6C9CA" w:rsidR="006D2910" w:rsidRPr="00F30D3B" w:rsidRDefault="00C0756F" w:rsidP="006D2910">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6D2910" w:rsidRPr="00F30D3B">
        <w:rPr>
          <w:rFonts w:ascii="Times New Roman" w:hAnsi="Times New Roman" w:cs="Times New Roman"/>
          <w:sz w:val="24"/>
        </w:rPr>
        <w:t xml:space="preserve">I would like to express my greatest &amp; deepest appreciation to my </w:t>
      </w:r>
      <w:r w:rsidR="00B509F8" w:rsidRPr="00B509F8">
        <w:rPr>
          <w:rFonts w:ascii="Times New Roman" w:hAnsi="Times New Roman" w:cs="Times New Roman"/>
          <w:sz w:val="24"/>
        </w:rPr>
        <w:t>Advisor</w:t>
      </w:r>
      <w:r w:rsidR="00B509F8">
        <w:rPr>
          <w:rFonts w:ascii="Times New Roman" w:hAnsi="Times New Roman" w:cs="Times New Roman"/>
          <w:sz w:val="24"/>
        </w:rPr>
        <w:t xml:space="preserve"> Melaku Girma (</w:t>
      </w:r>
      <w:r w:rsidR="006D2910" w:rsidRPr="00F30D3B">
        <w:rPr>
          <w:rFonts w:ascii="Times New Roman" w:hAnsi="Times New Roman" w:cs="Times New Roman"/>
          <w:sz w:val="24"/>
        </w:rPr>
        <w:t>PhD), for his constructive and valuable criticism as well as advice in the course of this thesis preparation, who genuinely guided me to the right direction.</w:t>
      </w:r>
    </w:p>
    <w:p w14:paraId="41117FDB" w14:textId="154CFB63" w:rsidR="006D2910" w:rsidRPr="00F30D3B" w:rsidRDefault="00C0756F" w:rsidP="006D2910">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6D2910" w:rsidRPr="00F30D3B">
        <w:rPr>
          <w:rFonts w:ascii="Times New Roman" w:hAnsi="Times New Roman" w:cs="Times New Roman"/>
          <w:sz w:val="24"/>
        </w:rPr>
        <w:t>My special thanks go to my father and mother, which they lead me the best of my life and shaped me through all my personal life as well as unforgettable supported to my education.</w:t>
      </w:r>
    </w:p>
    <w:p w14:paraId="04475439" w14:textId="77777777" w:rsidR="006D2910" w:rsidRPr="00F30D3B" w:rsidRDefault="006D2910" w:rsidP="006D2910">
      <w:pPr>
        <w:spacing w:after="0" w:line="360" w:lineRule="auto"/>
        <w:jc w:val="both"/>
        <w:rPr>
          <w:rFonts w:ascii="Times New Roman" w:hAnsi="Times New Roman" w:cs="Times New Roman"/>
          <w:sz w:val="24"/>
        </w:rPr>
      </w:pPr>
      <w:r w:rsidRPr="00F30D3B">
        <w:rPr>
          <w:rFonts w:ascii="Times New Roman" w:hAnsi="Times New Roman" w:cs="Times New Roman"/>
          <w:sz w:val="24"/>
        </w:rPr>
        <w:t xml:space="preserve">The last but not the least, I want to express my gratitude to those who have shared me their busy time and. Their effort in responding the questionnaires. </w:t>
      </w:r>
    </w:p>
    <w:p w14:paraId="44BA81DF" w14:textId="77777777" w:rsidR="00D416FE" w:rsidRPr="00F30D3B" w:rsidRDefault="00D416FE" w:rsidP="006D2910">
      <w:pPr>
        <w:spacing w:after="0" w:line="360" w:lineRule="auto"/>
        <w:jc w:val="both"/>
        <w:rPr>
          <w:rFonts w:ascii="Times New Roman" w:hAnsi="Times New Roman" w:cs="Times New Roman"/>
          <w:sz w:val="24"/>
        </w:rPr>
      </w:pPr>
    </w:p>
    <w:p w14:paraId="42152154" w14:textId="77777777" w:rsidR="00D416FE" w:rsidRPr="00F30D3B" w:rsidRDefault="00D416FE" w:rsidP="006D2910">
      <w:pPr>
        <w:spacing w:after="0" w:line="360" w:lineRule="auto"/>
        <w:jc w:val="both"/>
        <w:rPr>
          <w:rFonts w:ascii="Times New Roman" w:hAnsi="Times New Roman" w:cs="Times New Roman"/>
          <w:sz w:val="24"/>
        </w:rPr>
      </w:pPr>
    </w:p>
    <w:p w14:paraId="3FAC5AC6" w14:textId="77777777" w:rsidR="00D416FE" w:rsidRPr="00F30D3B" w:rsidRDefault="00D416FE" w:rsidP="006D2910">
      <w:pPr>
        <w:spacing w:after="0" w:line="360" w:lineRule="auto"/>
        <w:jc w:val="both"/>
        <w:rPr>
          <w:rFonts w:ascii="Times New Roman" w:hAnsi="Times New Roman" w:cs="Times New Roman"/>
          <w:sz w:val="24"/>
        </w:rPr>
      </w:pPr>
    </w:p>
    <w:p w14:paraId="52232DCD" w14:textId="77777777" w:rsidR="00D416FE" w:rsidRPr="00F30D3B" w:rsidRDefault="00D416FE" w:rsidP="006D2910">
      <w:pPr>
        <w:spacing w:after="0" w:line="360" w:lineRule="auto"/>
        <w:jc w:val="both"/>
        <w:rPr>
          <w:rFonts w:ascii="Times New Roman" w:hAnsi="Times New Roman" w:cs="Times New Roman"/>
          <w:sz w:val="24"/>
        </w:rPr>
      </w:pPr>
    </w:p>
    <w:p w14:paraId="2AA10371" w14:textId="77777777" w:rsidR="00D416FE" w:rsidRPr="00F30D3B" w:rsidRDefault="00D416FE" w:rsidP="006D2910">
      <w:pPr>
        <w:spacing w:after="0" w:line="360" w:lineRule="auto"/>
        <w:jc w:val="both"/>
        <w:rPr>
          <w:rFonts w:ascii="Times New Roman" w:hAnsi="Times New Roman" w:cs="Times New Roman"/>
          <w:sz w:val="24"/>
        </w:rPr>
      </w:pPr>
    </w:p>
    <w:p w14:paraId="7E0DC417" w14:textId="77777777" w:rsidR="00D416FE" w:rsidRPr="00F30D3B" w:rsidRDefault="00D416FE" w:rsidP="006D2910">
      <w:pPr>
        <w:spacing w:after="0" w:line="360" w:lineRule="auto"/>
        <w:jc w:val="both"/>
        <w:rPr>
          <w:rFonts w:ascii="Times New Roman" w:hAnsi="Times New Roman" w:cs="Times New Roman"/>
          <w:sz w:val="24"/>
        </w:rPr>
      </w:pPr>
    </w:p>
    <w:p w14:paraId="71288F7A" w14:textId="77777777" w:rsidR="00D416FE" w:rsidRPr="00F30D3B" w:rsidRDefault="00D416FE" w:rsidP="006D2910">
      <w:pPr>
        <w:spacing w:after="0" w:line="360" w:lineRule="auto"/>
        <w:jc w:val="both"/>
        <w:rPr>
          <w:rFonts w:ascii="Times New Roman" w:hAnsi="Times New Roman" w:cs="Times New Roman"/>
          <w:sz w:val="24"/>
        </w:rPr>
      </w:pPr>
    </w:p>
    <w:p w14:paraId="3C153587" w14:textId="77777777" w:rsidR="00D416FE" w:rsidRPr="00F30D3B" w:rsidRDefault="00D416FE" w:rsidP="006D2910">
      <w:pPr>
        <w:spacing w:after="0" w:line="360" w:lineRule="auto"/>
        <w:jc w:val="both"/>
        <w:rPr>
          <w:rFonts w:ascii="Times New Roman" w:hAnsi="Times New Roman" w:cs="Times New Roman"/>
          <w:sz w:val="24"/>
        </w:rPr>
      </w:pPr>
    </w:p>
    <w:p w14:paraId="14B35FC7" w14:textId="77777777" w:rsidR="00D416FE" w:rsidRPr="00F30D3B" w:rsidRDefault="00D416FE" w:rsidP="006D2910">
      <w:pPr>
        <w:spacing w:after="0" w:line="360" w:lineRule="auto"/>
        <w:jc w:val="both"/>
        <w:rPr>
          <w:rFonts w:ascii="Times New Roman" w:hAnsi="Times New Roman" w:cs="Times New Roman"/>
          <w:sz w:val="24"/>
        </w:rPr>
      </w:pPr>
    </w:p>
    <w:p w14:paraId="406DFFB4" w14:textId="77777777" w:rsidR="00D416FE" w:rsidRPr="00F30D3B" w:rsidRDefault="00D416FE" w:rsidP="006D2910">
      <w:pPr>
        <w:spacing w:after="0" w:line="360" w:lineRule="auto"/>
        <w:jc w:val="both"/>
        <w:rPr>
          <w:rFonts w:ascii="Times New Roman" w:hAnsi="Times New Roman" w:cs="Times New Roman"/>
          <w:sz w:val="24"/>
        </w:rPr>
      </w:pPr>
    </w:p>
    <w:p w14:paraId="56F76EE3" w14:textId="77777777" w:rsidR="00D416FE" w:rsidRPr="00F30D3B" w:rsidRDefault="00D416FE" w:rsidP="006D2910">
      <w:pPr>
        <w:spacing w:after="0" w:line="360" w:lineRule="auto"/>
        <w:jc w:val="both"/>
        <w:rPr>
          <w:rFonts w:ascii="Times New Roman" w:hAnsi="Times New Roman" w:cs="Times New Roman"/>
          <w:sz w:val="24"/>
        </w:rPr>
      </w:pPr>
    </w:p>
    <w:p w14:paraId="6D65D3C7" w14:textId="77777777" w:rsidR="00D416FE" w:rsidRPr="00F30D3B" w:rsidRDefault="00D416FE" w:rsidP="006D2910">
      <w:pPr>
        <w:spacing w:after="0" w:line="360" w:lineRule="auto"/>
        <w:jc w:val="both"/>
        <w:rPr>
          <w:rFonts w:ascii="Times New Roman" w:hAnsi="Times New Roman" w:cs="Times New Roman"/>
          <w:sz w:val="24"/>
        </w:rPr>
      </w:pPr>
    </w:p>
    <w:p w14:paraId="6120FA4C" w14:textId="77777777" w:rsidR="008F5CDB" w:rsidRPr="00F30D3B" w:rsidRDefault="008F5CDB" w:rsidP="004830B0">
      <w:pPr>
        <w:spacing w:after="0" w:line="360" w:lineRule="auto"/>
        <w:jc w:val="both"/>
      </w:pPr>
    </w:p>
    <w:p w14:paraId="767A66E9" w14:textId="77777777" w:rsidR="00D416FE" w:rsidRPr="00F30D3B" w:rsidRDefault="00D416FE" w:rsidP="004830B0">
      <w:pPr>
        <w:spacing w:after="0" w:line="360" w:lineRule="auto"/>
        <w:jc w:val="both"/>
      </w:pPr>
    </w:p>
    <w:p w14:paraId="50CAEEF5" w14:textId="77777777" w:rsidR="00D416FE" w:rsidRPr="00F30D3B" w:rsidRDefault="00D416FE" w:rsidP="004830B0">
      <w:pPr>
        <w:spacing w:after="0" w:line="360" w:lineRule="auto"/>
        <w:jc w:val="both"/>
      </w:pPr>
    </w:p>
    <w:p w14:paraId="143DFFA7" w14:textId="77777777" w:rsidR="00D416FE" w:rsidRPr="00F30D3B" w:rsidRDefault="00D416FE" w:rsidP="004830B0">
      <w:pPr>
        <w:spacing w:after="0" w:line="360" w:lineRule="auto"/>
        <w:jc w:val="both"/>
      </w:pPr>
    </w:p>
    <w:p w14:paraId="29856A8F" w14:textId="77777777" w:rsidR="00D416FE" w:rsidRPr="00F30D3B" w:rsidRDefault="00D416FE" w:rsidP="004830B0">
      <w:pPr>
        <w:spacing w:after="0" w:line="360" w:lineRule="auto"/>
        <w:jc w:val="both"/>
      </w:pPr>
    </w:p>
    <w:p w14:paraId="797A6DB4" w14:textId="77777777" w:rsidR="00D416FE" w:rsidRPr="00F30D3B" w:rsidRDefault="00D416FE" w:rsidP="004830B0">
      <w:pPr>
        <w:spacing w:after="0" w:line="360" w:lineRule="auto"/>
        <w:jc w:val="both"/>
      </w:pPr>
    </w:p>
    <w:p w14:paraId="68CF9164" w14:textId="0D8994F2" w:rsidR="00D416FE" w:rsidRPr="00BA6BF6" w:rsidRDefault="00D416FE" w:rsidP="00002C5C">
      <w:pPr>
        <w:pStyle w:val="Heading1"/>
        <w:rPr>
          <w:rFonts w:ascii="Times New Roman" w:hAnsi="Times New Roman"/>
          <w:color w:val="auto"/>
        </w:rPr>
      </w:pPr>
      <w:bookmarkStart w:id="4" w:name="_Toc76318922"/>
      <w:r w:rsidRPr="00BA6BF6">
        <w:rPr>
          <w:rFonts w:ascii="Times New Roman" w:hAnsi="Times New Roman"/>
          <w:color w:val="auto"/>
        </w:rPr>
        <w:lastRenderedPageBreak/>
        <w:t>Acronyms</w:t>
      </w:r>
      <w:bookmarkEnd w:id="4"/>
    </w:p>
    <w:p w14:paraId="01D7A758" w14:textId="77777777" w:rsidR="00D416FE" w:rsidRPr="00F30D3B" w:rsidRDefault="00D416FE" w:rsidP="004830B0">
      <w:pPr>
        <w:spacing w:after="0" w:line="360" w:lineRule="auto"/>
        <w:jc w:val="both"/>
      </w:pPr>
    </w:p>
    <w:p w14:paraId="216BE312"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ATM = Automated teller machine</w:t>
      </w:r>
    </w:p>
    <w:p w14:paraId="42F2E269"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BBA= BAI Bithman Ajil</w:t>
      </w:r>
    </w:p>
    <w:p w14:paraId="7AE4AACF"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CBE= Commercial Bank of Ethiopia</w:t>
      </w:r>
    </w:p>
    <w:p w14:paraId="3179D125"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 xml:space="preserve"> IBS= Islamic Banking Service</w:t>
      </w:r>
    </w:p>
    <w:p w14:paraId="29593B5B"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 xml:space="preserve"> IFB = Interest Free Banking </w:t>
      </w:r>
    </w:p>
    <w:p w14:paraId="5F46CD66"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 xml:space="preserve">IFB= Interst Free Banking </w:t>
      </w:r>
    </w:p>
    <w:p w14:paraId="3A42BCDD"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 xml:space="preserve">IFI=Islamic Financial Institution </w:t>
      </w:r>
    </w:p>
    <w:p w14:paraId="2D5438F6"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IS = Islamic Banking</w:t>
      </w:r>
    </w:p>
    <w:p w14:paraId="131A0492"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NBE= National Bank of Ethiopia</w:t>
      </w:r>
    </w:p>
    <w:p w14:paraId="682E084A" w14:textId="77777777" w:rsidR="00B509F8" w:rsidRPr="00644752" w:rsidRDefault="00B509F8" w:rsidP="00644752">
      <w:pPr>
        <w:spacing w:after="0" w:line="360" w:lineRule="auto"/>
        <w:jc w:val="both"/>
        <w:rPr>
          <w:rFonts w:ascii="Times New Roman" w:hAnsi="Times New Roman" w:cs="Times New Roman"/>
          <w:sz w:val="24"/>
          <w:szCs w:val="24"/>
        </w:rPr>
      </w:pPr>
      <w:r w:rsidRPr="00644752">
        <w:rPr>
          <w:rFonts w:ascii="Times New Roman" w:hAnsi="Times New Roman" w:cs="Times New Roman"/>
          <w:sz w:val="24"/>
          <w:szCs w:val="24"/>
        </w:rPr>
        <w:t xml:space="preserve">R&amp;D = research and Development </w:t>
      </w:r>
    </w:p>
    <w:p w14:paraId="09E4356A" w14:textId="77777777" w:rsidR="00D416FE" w:rsidRPr="00F30D3B" w:rsidRDefault="00D416FE" w:rsidP="004830B0">
      <w:pPr>
        <w:spacing w:after="0" w:line="360" w:lineRule="auto"/>
        <w:jc w:val="both"/>
      </w:pPr>
    </w:p>
    <w:p w14:paraId="12E1E932" w14:textId="77777777" w:rsidR="00D416FE" w:rsidRPr="00F30D3B" w:rsidRDefault="00D416FE" w:rsidP="004830B0">
      <w:pPr>
        <w:spacing w:after="0" w:line="360" w:lineRule="auto"/>
        <w:jc w:val="both"/>
      </w:pPr>
    </w:p>
    <w:p w14:paraId="7FBBD3CA" w14:textId="77777777" w:rsidR="00D416FE" w:rsidRPr="00F30D3B" w:rsidRDefault="00D416FE" w:rsidP="004830B0">
      <w:pPr>
        <w:spacing w:after="0" w:line="360" w:lineRule="auto"/>
        <w:jc w:val="both"/>
      </w:pPr>
    </w:p>
    <w:p w14:paraId="63B8E82A" w14:textId="77777777" w:rsidR="00D416FE" w:rsidRPr="00F30D3B" w:rsidRDefault="00D416FE" w:rsidP="004830B0">
      <w:pPr>
        <w:spacing w:after="0" w:line="360" w:lineRule="auto"/>
        <w:jc w:val="both"/>
      </w:pPr>
    </w:p>
    <w:p w14:paraId="47AF6FCB" w14:textId="77777777" w:rsidR="00D416FE" w:rsidRPr="00F30D3B" w:rsidRDefault="00D416FE" w:rsidP="004830B0">
      <w:pPr>
        <w:spacing w:after="0" w:line="360" w:lineRule="auto"/>
        <w:jc w:val="both"/>
      </w:pPr>
    </w:p>
    <w:p w14:paraId="3060A519" w14:textId="77777777" w:rsidR="00D416FE" w:rsidRPr="00F30D3B" w:rsidRDefault="00D416FE" w:rsidP="004830B0">
      <w:pPr>
        <w:spacing w:after="0" w:line="360" w:lineRule="auto"/>
        <w:jc w:val="both"/>
      </w:pPr>
    </w:p>
    <w:p w14:paraId="06AA8E92" w14:textId="77777777" w:rsidR="00D416FE" w:rsidRPr="00F30D3B" w:rsidRDefault="00D416FE" w:rsidP="004830B0">
      <w:pPr>
        <w:spacing w:after="0" w:line="360" w:lineRule="auto"/>
        <w:jc w:val="both"/>
      </w:pPr>
    </w:p>
    <w:p w14:paraId="582C2C63" w14:textId="77777777" w:rsidR="00D416FE" w:rsidRPr="00F30D3B" w:rsidRDefault="00D416FE" w:rsidP="004830B0">
      <w:pPr>
        <w:spacing w:after="0" w:line="360" w:lineRule="auto"/>
        <w:jc w:val="both"/>
      </w:pPr>
    </w:p>
    <w:p w14:paraId="31AFB865" w14:textId="77777777" w:rsidR="00D416FE" w:rsidRPr="00F30D3B" w:rsidRDefault="00D416FE" w:rsidP="004830B0">
      <w:pPr>
        <w:spacing w:after="0" w:line="360" w:lineRule="auto"/>
        <w:jc w:val="both"/>
      </w:pPr>
    </w:p>
    <w:p w14:paraId="3D41B9C8" w14:textId="77777777" w:rsidR="00D416FE" w:rsidRPr="00F30D3B" w:rsidRDefault="00D416FE" w:rsidP="004830B0">
      <w:pPr>
        <w:spacing w:after="0" w:line="360" w:lineRule="auto"/>
        <w:jc w:val="both"/>
      </w:pPr>
    </w:p>
    <w:p w14:paraId="1D810540" w14:textId="77777777" w:rsidR="00D416FE" w:rsidRPr="00F30D3B" w:rsidRDefault="00D416FE" w:rsidP="004830B0">
      <w:pPr>
        <w:spacing w:after="0" w:line="360" w:lineRule="auto"/>
        <w:jc w:val="both"/>
      </w:pPr>
    </w:p>
    <w:p w14:paraId="79B328AF" w14:textId="77777777" w:rsidR="00D416FE" w:rsidRPr="00F30D3B" w:rsidRDefault="00D416FE" w:rsidP="004830B0">
      <w:pPr>
        <w:spacing w:after="0" w:line="360" w:lineRule="auto"/>
        <w:jc w:val="both"/>
      </w:pPr>
    </w:p>
    <w:p w14:paraId="692CC9DE" w14:textId="77777777" w:rsidR="00D416FE" w:rsidRPr="00F30D3B" w:rsidRDefault="00D416FE" w:rsidP="004830B0">
      <w:pPr>
        <w:spacing w:after="0" w:line="360" w:lineRule="auto"/>
        <w:jc w:val="both"/>
      </w:pPr>
    </w:p>
    <w:p w14:paraId="76493312" w14:textId="77777777" w:rsidR="00D416FE" w:rsidRPr="00F30D3B" w:rsidRDefault="00D416FE" w:rsidP="004830B0">
      <w:pPr>
        <w:spacing w:after="0" w:line="360" w:lineRule="auto"/>
        <w:jc w:val="both"/>
      </w:pPr>
    </w:p>
    <w:p w14:paraId="390D0290" w14:textId="77777777" w:rsidR="00D416FE" w:rsidRPr="00F30D3B" w:rsidRDefault="00D416FE" w:rsidP="004830B0">
      <w:pPr>
        <w:spacing w:after="0" w:line="360" w:lineRule="auto"/>
        <w:jc w:val="both"/>
      </w:pPr>
    </w:p>
    <w:p w14:paraId="43282E85" w14:textId="77777777" w:rsidR="00D416FE" w:rsidRPr="00F30D3B" w:rsidRDefault="00D416FE" w:rsidP="004830B0">
      <w:pPr>
        <w:spacing w:after="0" w:line="360" w:lineRule="auto"/>
        <w:jc w:val="both"/>
      </w:pPr>
    </w:p>
    <w:p w14:paraId="38EDBC6D" w14:textId="77777777" w:rsidR="00D416FE" w:rsidRDefault="00D416FE" w:rsidP="004830B0">
      <w:pPr>
        <w:spacing w:after="0" w:line="360" w:lineRule="auto"/>
        <w:jc w:val="both"/>
      </w:pPr>
    </w:p>
    <w:p w14:paraId="1254650B" w14:textId="77777777" w:rsidR="004610FC" w:rsidRDefault="004610FC" w:rsidP="004830B0">
      <w:pPr>
        <w:spacing w:after="0" w:line="360" w:lineRule="auto"/>
        <w:jc w:val="both"/>
      </w:pPr>
    </w:p>
    <w:p w14:paraId="4AB52333" w14:textId="77777777" w:rsidR="004610FC" w:rsidRPr="00F30D3B" w:rsidRDefault="004610FC" w:rsidP="004830B0">
      <w:pPr>
        <w:spacing w:after="0" w:line="360" w:lineRule="auto"/>
        <w:jc w:val="both"/>
      </w:pPr>
    </w:p>
    <w:p w14:paraId="1B521737" w14:textId="4899FBB1" w:rsidR="00D15FD4" w:rsidRPr="00CE71EC" w:rsidRDefault="00D15FD4" w:rsidP="00CE71EC">
      <w:pPr>
        <w:pStyle w:val="Heading1"/>
      </w:pPr>
      <w:bookmarkStart w:id="5" w:name="_Toc76318923"/>
      <w:r w:rsidRPr="00CE71EC">
        <w:rPr>
          <w:rFonts w:ascii="Times New Roman" w:hAnsi="Times New Roman"/>
        </w:rPr>
        <w:lastRenderedPageBreak/>
        <w:t>A</w:t>
      </w:r>
      <w:r w:rsidR="00D416FE" w:rsidRPr="00CE71EC">
        <w:rPr>
          <w:rFonts w:ascii="Times New Roman" w:hAnsi="Times New Roman"/>
        </w:rPr>
        <w:t>bstr</w:t>
      </w:r>
      <w:r w:rsidR="00CE71EC" w:rsidRPr="00CE71EC">
        <w:rPr>
          <w:rFonts w:ascii="Times New Roman" w:hAnsi="Times New Roman"/>
        </w:rPr>
        <w:t>act</w:t>
      </w:r>
      <w:bookmarkEnd w:id="5"/>
    </w:p>
    <w:p w14:paraId="036CBAE3" w14:textId="2D309A58" w:rsidR="00644752" w:rsidRPr="00F55B03" w:rsidRDefault="00F55B03" w:rsidP="00644752">
      <w:pPr>
        <w:spacing w:after="0" w:line="360" w:lineRule="auto"/>
        <w:jc w:val="both"/>
        <w:rPr>
          <w:rFonts w:ascii="Times New Roman" w:hAnsi="Times New Roman" w:cs="Times New Roman"/>
          <w:i/>
          <w:iCs/>
          <w:sz w:val="24"/>
          <w:szCs w:val="23"/>
        </w:rPr>
      </w:pPr>
      <w:r w:rsidRPr="00F55B03">
        <w:rPr>
          <w:rFonts w:ascii="Times New Roman" w:hAnsi="Times New Roman" w:cs="Times New Roman"/>
          <w:i/>
          <w:iCs/>
          <w:color w:val="000000"/>
          <w:sz w:val="23"/>
          <w:szCs w:val="23"/>
        </w:rPr>
        <w:t xml:space="preserve">This study examines challenges and prospect of Interest free banking services in Ethiopia with particular reference to the commercial bank of Ethiopia </w:t>
      </w:r>
      <w:r>
        <w:rPr>
          <w:rFonts w:ascii="Times New Roman" w:hAnsi="Times New Roman" w:cs="Times New Roman"/>
          <w:i/>
          <w:iCs/>
          <w:color w:val="000000"/>
          <w:sz w:val="23"/>
          <w:szCs w:val="23"/>
        </w:rPr>
        <w:t>East</w:t>
      </w:r>
      <w:r w:rsidRPr="00F55B03">
        <w:rPr>
          <w:rFonts w:ascii="Times New Roman" w:hAnsi="Times New Roman" w:cs="Times New Roman"/>
          <w:i/>
          <w:iCs/>
          <w:color w:val="000000"/>
          <w:sz w:val="23"/>
          <w:szCs w:val="23"/>
        </w:rPr>
        <w:t xml:space="preserve"> Addis District. The study has employed descriptive research based on survey. Of the total sample interest free banking customers and staffs of the bank constitutes </w:t>
      </w:r>
      <w:r>
        <w:rPr>
          <w:rFonts w:ascii="Times New Roman" w:hAnsi="Times New Roman" w:cs="Times New Roman"/>
          <w:i/>
          <w:iCs/>
          <w:color w:val="000000"/>
          <w:sz w:val="23"/>
          <w:szCs w:val="23"/>
        </w:rPr>
        <w:t>355</w:t>
      </w:r>
      <w:r w:rsidRPr="00F55B03">
        <w:rPr>
          <w:rFonts w:ascii="Times New Roman" w:hAnsi="Times New Roman" w:cs="Times New Roman"/>
          <w:i/>
          <w:iCs/>
          <w:color w:val="000000"/>
          <w:sz w:val="23"/>
          <w:szCs w:val="23"/>
        </w:rPr>
        <w:t xml:space="preserve"> and </w:t>
      </w:r>
      <w:r>
        <w:rPr>
          <w:rFonts w:ascii="Times New Roman" w:hAnsi="Times New Roman" w:cs="Times New Roman"/>
          <w:i/>
          <w:iCs/>
          <w:color w:val="000000"/>
          <w:sz w:val="23"/>
          <w:szCs w:val="23"/>
        </w:rPr>
        <w:t>60</w:t>
      </w:r>
      <w:r w:rsidRPr="00F55B03">
        <w:rPr>
          <w:rFonts w:ascii="Times New Roman" w:hAnsi="Times New Roman" w:cs="Times New Roman"/>
          <w:i/>
          <w:iCs/>
          <w:color w:val="000000"/>
          <w:sz w:val="23"/>
          <w:szCs w:val="23"/>
        </w:rPr>
        <w:t xml:space="preserve"> respectively. The data was analyzed using descriptive statistics of mean, frequency and percentage using SPSS version 2</w:t>
      </w:r>
      <w:r>
        <w:rPr>
          <w:rFonts w:ascii="Times New Roman" w:hAnsi="Times New Roman" w:cs="Times New Roman"/>
          <w:i/>
          <w:iCs/>
          <w:color w:val="000000"/>
          <w:sz w:val="23"/>
          <w:szCs w:val="23"/>
        </w:rPr>
        <w:t>6</w:t>
      </w:r>
      <w:r w:rsidRPr="00F55B03">
        <w:rPr>
          <w:rFonts w:ascii="Times New Roman" w:hAnsi="Times New Roman" w:cs="Times New Roman"/>
          <w:i/>
          <w:iCs/>
          <w:color w:val="000000"/>
          <w:sz w:val="23"/>
          <w:szCs w:val="23"/>
        </w:rPr>
        <w:t>software.</w:t>
      </w:r>
      <w:r w:rsidR="00C0756F" w:rsidRPr="00C0756F">
        <w:rPr>
          <w:rFonts w:ascii="Times New Roman" w:hAnsi="Times New Roman" w:cs="Times New Roman"/>
          <w:i/>
          <w:iCs/>
          <w:sz w:val="24"/>
          <w:szCs w:val="23"/>
        </w:rPr>
        <w:t xml:space="preserve"> The study focuses that awareness, manpower, legal framework, social belief, resource needs as a number of the challenges whereas economic process, attraction of investors, and fostering investment square measure the probably prospects of the banks.</w:t>
      </w:r>
      <w:r w:rsidR="00345EB8" w:rsidRPr="00345EB8">
        <w:rPr>
          <w:rFonts w:ascii="Times New Roman" w:hAnsi="Times New Roman" w:cs="Times New Roman"/>
          <w:i/>
          <w:iCs/>
          <w:color w:val="000000"/>
          <w:sz w:val="23"/>
          <w:szCs w:val="23"/>
        </w:rPr>
        <w:t xml:space="preserve"> </w:t>
      </w:r>
      <w:r w:rsidR="00345EB8" w:rsidRPr="00F55B03">
        <w:rPr>
          <w:rFonts w:ascii="Times New Roman" w:hAnsi="Times New Roman" w:cs="Times New Roman"/>
          <w:i/>
          <w:iCs/>
          <w:color w:val="000000"/>
          <w:sz w:val="23"/>
          <w:szCs w:val="23"/>
        </w:rPr>
        <w:t>Based on the analysis of the obtained data, this research has found out the prospect of IFB are the existence of Potential customer and the diplomatic advantages</w:t>
      </w:r>
      <w:r w:rsidR="00345EB8">
        <w:rPr>
          <w:rFonts w:ascii="Times New Roman" w:hAnsi="Times New Roman" w:cs="Times New Roman"/>
          <w:i/>
          <w:iCs/>
          <w:color w:val="000000"/>
          <w:sz w:val="23"/>
          <w:szCs w:val="23"/>
        </w:rPr>
        <w:t>.</w:t>
      </w:r>
      <w:r w:rsidR="00345EB8">
        <w:rPr>
          <w:rFonts w:ascii="Times New Roman" w:hAnsi="Times New Roman" w:cs="Times New Roman"/>
          <w:i/>
          <w:iCs/>
          <w:sz w:val="24"/>
          <w:szCs w:val="23"/>
        </w:rPr>
        <w:t xml:space="preserve"> T</w:t>
      </w:r>
      <w:r w:rsidR="00345EB8" w:rsidRPr="00C0756F">
        <w:rPr>
          <w:rFonts w:ascii="Times New Roman" w:hAnsi="Times New Roman" w:cs="Times New Roman"/>
          <w:i/>
          <w:iCs/>
          <w:sz w:val="24"/>
          <w:szCs w:val="23"/>
        </w:rPr>
        <w:t xml:space="preserve">o attain the objectives of the study respondents were drawn </w:t>
      </w:r>
      <w:r w:rsidR="00345EB8">
        <w:rPr>
          <w:rFonts w:ascii="Times New Roman" w:hAnsi="Times New Roman" w:cs="Times New Roman"/>
          <w:i/>
          <w:iCs/>
          <w:sz w:val="24"/>
          <w:szCs w:val="23"/>
        </w:rPr>
        <w:t>through</w:t>
      </w:r>
      <w:r w:rsidR="00345EB8" w:rsidRPr="00C0756F">
        <w:rPr>
          <w:rFonts w:ascii="Times New Roman" w:hAnsi="Times New Roman" w:cs="Times New Roman"/>
          <w:i/>
          <w:iCs/>
          <w:sz w:val="24"/>
          <w:szCs w:val="23"/>
        </w:rPr>
        <w:t xml:space="preserve"> </w:t>
      </w:r>
      <w:r w:rsidR="00345EB8">
        <w:rPr>
          <w:rFonts w:ascii="Times New Roman" w:hAnsi="Times New Roman" w:cs="Times New Roman"/>
          <w:i/>
          <w:iCs/>
          <w:sz w:val="24"/>
          <w:szCs w:val="23"/>
        </w:rPr>
        <w:t>multistage sampling were applied.</w:t>
      </w:r>
      <w:r w:rsidR="00C0756F" w:rsidRPr="00C0756F">
        <w:rPr>
          <w:rFonts w:ascii="Times New Roman" w:hAnsi="Times New Roman" w:cs="Times New Roman"/>
          <w:i/>
          <w:iCs/>
          <w:sz w:val="24"/>
          <w:szCs w:val="23"/>
        </w:rPr>
        <w:t xml:space="preserve"> The study concludes that </w:t>
      </w:r>
      <w:r w:rsidR="007219FA">
        <w:rPr>
          <w:rFonts w:ascii="Times New Roman" w:hAnsi="Times New Roman" w:cs="Times New Roman"/>
          <w:i/>
          <w:iCs/>
          <w:sz w:val="24"/>
          <w:szCs w:val="23"/>
        </w:rPr>
        <w:t>Islamic</w:t>
      </w:r>
      <w:r w:rsidR="00C0756F" w:rsidRPr="00C0756F">
        <w:rPr>
          <w:rFonts w:ascii="Times New Roman" w:hAnsi="Times New Roman" w:cs="Times New Roman"/>
          <w:i/>
          <w:iCs/>
          <w:sz w:val="24"/>
          <w:szCs w:val="23"/>
        </w:rPr>
        <w:t xml:space="preserve"> banking service can bring extra capability within the economy in reference to extra resource for banks, investment chance, reaching unbanked customers and employment opportunities within the country through effective mobilization. supported the higher than conclusions it's suggested that banks ought to produce awareness for public acceptance and coaching of staffs, use sensible selling techniques, governance ought to establish clear set of legal f</w:t>
      </w:r>
      <w:r w:rsidR="00C0756F" w:rsidRPr="00F55B03">
        <w:rPr>
          <w:rFonts w:ascii="Times New Roman" w:hAnsi="Times New Roman" w:cs="Times New Roman"/>
          <w:i/>
          <w:iCs/>
          <w:sz w:val="24"/>
          <w:szCs w:val="23"/>
        </w:rPr>
        <w:t>ramework, and compliance with sharia law problems ought to be adhered</w:t>
      </w:r>
      <w:r w:rsidR="00644752" w:rsidRPr="00F55B03">
        <w:rPr>
          <w:rFonts w:ascii="Times New Roman" w:hAnsi="Times New Roman" w:cs="Times New Roman"/>
          <w:i/>
          <w:iCs/>
          <w:sz w:val="24"/>
          <w:szCs w:val="23"/>
        </w:rPr>
        <w:t>.</w:t>
      </w:r>
      <w:r w:rsidRPr="00F55B03">
        <w:rPr>
          <w:rFonts w:ascii="Times New Roman" w:hAnsi="Times New Roman" w:cs="Times New Roman"/>
          <w:i/>
          <w:iCs/>
          <w:sz w:val="24"/>
          <w:szCs w:val="23"/>
        </w:rPr>
        <w:t xml:space="preserve"> </w:t>
      </w:r>
      <w:r w:rsidRPr="00F55B03">
        <w:rPr>
          <w:rFonts w:ascii="Times New Roman" w:hAnsi="Times New Roman" w:cs="Times New Roman"/>
          <w:i/>
          <w:iCs/>
          <w:sz w:val="23"/>
          <w:szCs w:val="23"/>
        </w:rPr>
        <w:t>Accordingly, the following recommendations were forwarded by the researcher based on the results of the findings in conjunction with literature review reflections: aggressive promotion and marketing campaign about IFB products, provide sustainable and continuous training to build the capacity of the manpower, the bank should give the required attention and focus for the business and the bank has to be transparent in its IFB business undertaking, in addition government should prepare compatible regulatory framework</w:t>
      </w:r>
      <w:r w:rsidR="00345EB8">
        <w:rPr>
          <w:rFonts w:ascii="Times New Roman" w:hAnsi="Times New Roman" w:cs="Times New Roman"/>
          <w:i/>
          <w:iCs/>
          <w:sz w:val="23"/>
          <w:szCs w:val="23"/>
        </w:rPr>
        <w:t>.</w:t>
      </w:r>
    </w:p>
    <w:p w14:paraId="7BC8F15E" w14:textId="77777777" w:rsidR="00D15FD4" w:rsidRPr="00F30D3B" w:rsidRDefault="00D15FD4" w:rsidP="004830B0">
      <w:pPr>
        <w:spacing w:after="0" w:line="360" w:lineRule="auto"/>
        <w:jc w:val="both"/>
      </w:pPr>
    </w:p>
    <w:p w14:paraId="66E095DD" w14:textId="77777777" w:rsidR="00D15FD4" w:rsidRPr="00F30D3B" w:rsidRDefault="00D15FD4" w:rsidP="004830B0">
      <w:pPr>
        <w:spacing w:after="0" w:line="360" w:lineRule="auto"/>
        <w:jc w:val="both"/>
      </w:pPr>
    </w:p>
    <w:p w14:paraId="50E21CB8" w14:textId="77777777" w:rsidR="00D15FD4" w:rsidRDefault="00D15FD4" w:rsidP="004830B0">
      <w:pPr>
        <w:spacing w:after="0" w:line="360" w:lineRule="auto"/>
        <w:jc w:val="both"/>
      </w:pPr>
    </w:p>
    <w:p w14:paraId="3105F01F" w14:textId="77777777" w:rsidR="00D15FD4" w:rsidRDefault="00D15FD4" w:rsidP="004830B0">
      <w:pPr>
        <w:spacing w:after="0" w:line="360" w:lineRule="auto"/>
        <w:jc w:val="both"/>
        <w:rPr>
          <w:i/>
          <w:sz w:val="24"/>
        </w:rPr>
      </w:pPr>
    </w:p>
    <w:p w14:paraId="275CC64F" w14:textId="77777777" w:rsidR="00345EB8" w:rsidRDefault="00345EB8" w:rsidP="004830B0">
      <w:pPr>
        <w:spacing w:after="0" w:line="360" w:lineRule="auto"/>
        <w:jc w:val="both"/>
        <w:rPr>
          <w:i/>
          <w:sz w:val="24"/>
        </w:rPr>
      </w:pPr>
    </w:p>
    <w:p w14:paraId="4BD9A942" w14:textId="3E959003" w:rsidR="00D15FD4" w:rsidRPr="00CE71EC" w:rsidRDefault="00D15FD4" w:rsidP="004830B0">
      <w:pPr>
        <w:spacing w:after="0" w:line="360" w:lineRule="auto"/>
        <w:jc w:val="both"/>
        <w:rPr>
          <w:rFonts w:ascii="Times New Roman" w:hAnsi="Times New Roman" w:cs="Times New Roman"/>
          <w:b/>
          <w:i/>
          <w:sz w:val="24"/>
        </w:rPr>
      </w:pPr>
      <w:r w:rsidRPr="00CE71EC">
        <w:rPr>
          <w:rFonts w:ascii="Times New Roman" w:hAnsi="Times New Roman" w:cs="Times New Roman"/>
          <w:b/>
          <w:i/>
          <w:sz w:val="24"/>
        </w:rPr>
        <w:t xml:space="preserve">Key word </w:t>
      </w:r>
    </w:p>
    <w:p w14:paraId="5032BD8C" w14:textId="3BBD53D7" w:rsidR="006228F2" w:rsidRPr="00345EB8" w:rsidRDefault="00D15FD4" w:rsidP="006228F2">
      <w:pPr>
        <w:spacing w:after="0" w:line="360" w:lineRule="auto"/>
        <w:jc w:val="both"/>
        <w:rPr>
          <w:rFonts w:ascii="Times New Roman" w:hAnsi="Times New Roman" w:cs="Times New Roman"/>
          <w:b/>
          <w:i/>
          <w:sz w:val="24"/>
        </w:rPr>
      </w:pPr>
      <w:r w:rsidRPr="00345EB8">
        <w:rPr>
          <w:rFonts w:ascii="Times New Roman" w:hAnsi="Times New Roman" w:cs="Times New Roman"/>
          <w:b/>
          <w:i/>
          <w:sz w:val="24"/>
        </w:rPr>
        <w:t>Interst Free Banking, challenge, prospe</w:t>
      </w:r>
      <w:r w:rsidR="00CE71EC" w:rsidRPr="00345EB8">
        <w:rPr>
          <w:rFonts w:ascii="Times New Roman" w:hAnsi="Times New Roman" w:cs="Times New Roman"/>
          <w:b/>
          <w:i/>
          <w:sz w:val="24"/>
        </w:rPr>
        <w:t xml:space="preserve">ct, </w:t>
      </w:r>
      <w:r w:rsidR="006228F2" w:rsidRPr="00345EB8">
        <w:rPr>
          <w:rFonts w:ascii="Times New Roman" w:hAnsi="Times New Roman" w:cs="Times New Roman"/>
          <w:b/>
          <w:i/>
          <w:sz w:val="24"/>
        </w:rPr>
        <w:t>IslamicBanking</w:t>
      </w:r>
    </w:p>
    <w:p w14:paraId="4A8C3FAA" w14:textId="77777777" w:rsidR="006228F2" w:rsidRDefault="006228F2" w:rsidP="006228F2">
      <w:pPr>
        <w:spacing w:after="0" w:line="360" w:lineRule="auto"/>
        <w:jc w:val="both"/>
        <w:rPr>
          <w:rFonts w:ascii="Times New Roman" w:hAnsi="Times New Roman" w:cs="Times New Roman"/>
          <w:i/>
          <w:sz w:val="24"/>
        </w:rPr>
      </w:pPr>
    </w:p>
    <w:p w14:paraId="69462AA2" w14:textId="77777777" w:rsidR="006228F2" w:rsidRPr="00F30D3B" w:rsidRDefault="006228F2" w:rsidP="004830B0">
      <w:pPr>
        <w:spacing w:after="0" w:line="360" w:lineRule="auto"/>
        <w:jc w:val="both"/>
      </w:pPr>
    </w:p>
    <w:bookmarkStart w:id="6" w:name="_Toc76318924" w:displacedByCustomXml="next"/>
    <w:sdt>
      <w:sdtPr>
        <w:rPr>
          <w:rFonts w:ascii="Times New Roman" w:eastAsia="Calibri" w:hAnsi="Times New Roman" w:cs="Times New Roman"/>
          <w:b w:val="0"/>
          <w:bCs w:val="0"/>
          <w:color w:val="auto"/>
          <w:sz w:val="24"/>
          <w:szCs w:val="24"/>
        </w:rPr>
        <w:id w:val="-832364154"/>
        <w:docPartObj>
          <w:docPartGallery w:val="Table of Contents"/>
          <w:docPartUnique/>
        </w:docPartObj>
      </w:sdtPr>
      <w:sdtEndPr>
        <w:rPr>
          <w:rFonts w:ascii="Calibri" w:hAnsi="Calibri" w:cs="SimSun"/>
          <w:b/>
          <w:noProof/>
          <w:sz w:val="22"/>
          <w:szCs w:val="22"/>
        </w:rPr>
      </w:sdtEndPr>
      <w:sdtContent>
        <w:p w14:paraId="63EAA9D2" w14:textId="70D71777" w:rsidR="009B4057" w:rsidRPr="006F0F19" w:rsidRDefault="009B4057" w:rsidP="00BA6BF6">
          <w:pPr>
            <w:pStyle w:val="TOCHeading"/>
            <w:spacing w:before="0" w:line="276" w:lineRule="auto"/>
            <w:jc w:val="center"/>
            <w:outlineLvl w:val="0"/>
            <w:rPr>
              <w:rFonts w:ascii="Times New Roman" w:hAnsi="Times New Roman" w:cs="Times New Roman"/>
              <w:b w:val="0"/>
              <w:color w:val="auto"/>
              <w:sz w:val="24"/>
              <w:szCs w:val="24"/>
            </w:rPr>
          </w:pPr>
          <w:r w:rsidRPr="006F0F19">
            <w:rPr>
              <w:rFonts w:ascii="Times New Roman" w:hAnsi="Times New Roman" w:cs="Times New Roman"/>
              <w:b w:val="0"/>
              <w:color w:val="auto"/>
              <w:sz w:val="24"/>
              <w:szCs w:val="24"/>
            </w:rPr>
            <w:t>Contents</w:t>
          </w:r>
          <w:bookmarkEnd w:id="6"/>
        </w:p>
        <w:p w14:paraId="6A31D70A" w14:textId="77777777" w:rsidR="009E4833" w:rsidRDefault="009B4057">
          <w:pPr>
            <w:pStyle w:val="TOC1"/>
            <w:rPr>
              <w:rFonts w:asciiTheme="minorHAnsi" w:eastAsiaTheme="minorEastAsia" w:hAnsiTheme="minorHAnsi" w:cstheme="minorBidi"/>
              <w:b w:val="0"/>
            </w:rPr>
          </w:pPr>
          <w:r w:rsidRPr="006F0F19">
            <w:rPr>
              <w:rFonts w:cs="Times New Roman"/>
              <w:b w:val="0"/>
              <w:sz w:val="24"/>
              <w:szCs w:val="24"/>
            </w:rPr>
            <w:fldChar w:fldCharType="begin"/>
          </w:r>
          <w:r w:rsidRPr="006F0F19">
            <w:rPr>
              <w:rFonts w:cs="Times New Roman"/>
              <w:b w:val="0"/>
              <w:sz w:val="24"/>
              <w:szCs w:val="24"/>
            </w:rPr>
            <w:instrText xml:space="preserve"> TOC \o "1-3" \h \z \u </w:instrText>
          </w:r>
          <w:r w:rsidRPr="006F0F19">
            <w:rPr>
              <w:rFonts w:cs="Times New Roman"/>
              <w:b w:val="0"/>
              <w:sz w:val="24"/>
              <w:szCs w:val="24"/>
            </w:rPr>
            <w:fldChar w:fldCharType="separate"/>
          </w:r>
          <w:hyperlink w:anchor="_Toc76318920" w:history="1">
            <w:r w:rsidR="009E4833" w:rsidRPr="00F609E2">
              <w:rPr>
                <w:rStyle w:val="Hyperlink"/>
              </w:rPr>
              <w:t>Declaration</w:t>
            </w:r>
            <w:r w:rsidR="009E4833">
              <w:rPr>
                <w:webHidden/>
              </w:rPr>
              <w:tab/>
            </w:r>
            <w:r w:rsidR="009E4833">
              <w:rPr>
                <w:webHidden/>
              </w:rPr>
              <w:fldChar w:fldCharType="begin"/>
            </w:r>
            <w:r w:rsidR="009E4833">
              <w:rPr>
                <w:webHidden/>
              </w:rPr>
              <w:instrText xml:space="preserve"> PAGEREF _Toc76318920 \h </w:instrText>
            </w:r>
            <w:r w:rsidR="009E4833">
              <w:rPr>
                <w:webHidden/>
              </w:rPr>
            </w:r>
            <w:r w:rsidR="009E4833">
              <w:rPr>
                <w:webHidden/>
              </w:rPr>
              <w:fldChar w:fldCharType="separate"/>
            </w:r>
            <w:r w:rsidR="009E4833">
              <w:rPr>
                <w:webHidden/>
              </w:rPr>
              <w:t>iv</w:t>
            </w:r>
            <w:r w:rsidR="009E4833">
              <w:rPr>
                <w:webHidden/>
              </w:rPr>
              <w:fldChar w:fldCharType="end"/>
            </w:r>
          </w:hyperlink>
        </w:p>
        <w:p w14:paraId="15138D93" w14:textId="77777777" w:rsidR="009E4833" w:rsidRDefault="009B019C">
          <w:pPr>
            <w:pStyle w:val="TOC1"/>
            <w:rPr>
              <w:rFonts w:asciiTheme="minorHAnsi" w:eastAsiaTheme="minorEastAsia" w:hAnsiTheme="minorHAnsi" w:cstheme="minorBidi"/>
              <w:b w:val="0"/>
            </w:rPr>
          </w:pPr>
          <w:hyperlink w:anchor="_Toc76318921" w:history="1">
            <w:r w:rsidR="009E4833" w:rsidRPr="00F609E2">
              <w:rPr>
                <w:rStyle w:val="Hyperlink"/>
              </w:rPr>
              <w:t>Acknowledgments</w:t>
            </w:r>
            <w:r w:rsidR="009E4833">
              <w:rPr>
                <w:webHidden/>
              </w:rPr>
              <w:tab/>
            </w:r>
            <w:r w:rsidR="009E4833">
              <w:rPr>
                <w:webHidden/>
              </w:rPr>
              <w:fldChar w:fldCharType="begin"/>
            </w:r>
            <w:r w:rsidR="009E4833">
              <w:rPr>
                <w:webHidden/>
              </w:rPr>
              <w:instrText xml:space="preserve"> PAGEREF _Toc76318921 \h </w:instrText>
            </w:r>
            <w:r w:rsidR="009E4833">
              <w:rPr>
                <w:webHidden/>
              </w:rPr>
            </w:r>
            <w:r w:rsidR="009E4833">
              <w:rPr>
                <w:webHidden/>
              </w:rPr>
              <w:fldChar w:fldCharType="separate"/>
            </w:r>
            <w:r w:rsidR="009E4833">
              <w:rPr>
                <w:webHidden/>
              </w:rPr>
              <w:t>v</w:t>
            </w:r>
            <w:r w:rsidR="009E4833">
              <w:rPr>
                <w:webHidden/>
              </w:rPr>
              <w:fldChar w:fldCharType="end"/>
            </w:r>
          </w:hyperlink>
        </w:p>
        <w:p w14:paraId="2A2B0C4E" w14:textId="77777777" w:rsidR="009E4833" w:rsidRDefault="009B019C">
          <w:pPr>
            <w:pStyle w:val="TOC1"/>
            <w:rPr>
              <w:rFonts w:asciiTheme="minorHAnsi" w:eastAsiaTheme="minorEastAsia" w:hAnsiTheme="minorHAnsi" w:cstheme="minorBidi"/>
              <w:b w:val="0"/>
            </w:rPr>
          </w:pPr>
          <w:hyperlink w:anchor="_Toc76318922" w:history="1">
            <w:r w:rsidR="009E4833" w:rsidRPr="00F609E2">
              <w:rPr>
                <w:rStyle w:val="Hyperlink"/>
              </w:rPr>
              <w:t>Acronyms</w:t>
            </w:r>
            <w:r w:rsidR="009E4833">
              <w:rPr>
                <w:webHidden/>
              </w:rPr>
              <w:tab/>
            </w:r>
            <w:r w:rsidR="009E4833">
              <w:rPr>
                <w:webHidden/>
              </w:rPr>
              <w:fldChar w:fldCharType="begin"/>
            </w:r>
            <w:r w:rsidR="009E4833">
              <w:rPr>
                <w:webHidden/>
              </w:rPr>
              <w:instrText xml:space="preserve"> PAGEREF _Toc76318922 \h </w:instrText>
            </w:r>
            <w:r w:rsidR="009E4833">
              <w:rPr>
                <w:webHidden/>
              </w:rPr>
            </w:r>
            <w:r w:rsidR="009E4833">
              <w:rPr>
                <w:webHidden/>
              </w:rPr>
              <w:fldChar w:fldCharType="separate"/>
            </w:r>
            <w:r w:rsidR="009E4833">
              <w:rPr>
                <w:webHidden/>
              </w:rPr>
              <w:t>vi</w:t>
            </w:r>
            <w:r w:rsidR="009E4833">
              <w:rPr>
                <w:webHidden/>
              </w:rPr>
              <w:fldChar w:fldCharType="end"/>
            </w:r>
          </w:hyperlink>
        </w:p>
        <w:p w14:paraId="5083E640" w14:textId="77777777" w:rsidR="009E4833" w:rsidRDefault="009B019C">
          <w:pPr>
            <w:pStyle w:val="TOC1"/>
            <w:rPr>
              <w:rFonts w:asciiTheme="minorHAnsi" w:eastAsiaTheme="minorEastAsia" w:hAnsiTheme="minorHAnsi" w:cstheme="minorBidi"/>
              <w:b w:val="0"/>
            </w:rPr>
          </w:pPr>
          <w:hyperlink w:anchor="_Toc76318923" w:history="1">
            <w:r w:rsidR="009E4833" w:rsidRPr="00F609E2">
              <w:rPr>
                <w:rStyle w:val="Hyperlink"/>
              </w:rPr>
              <w:t>Abstract</w:t>
            </w:r>
            <w:r w:rsidR="009E4833">
              <w:rPr>
                <w:webHidden/>
              </w:rPr>
              <w:tab/>
            </w:r>
            <w:r w:rsidR="009E4833">
              <w:rPr>
                <w:webHidden/>
              </w:rPr>
              <w:fldChar w:fldCharType="begin"/>
            </w:r>
            <w:r w:rsidR="009E4833">
              <w:rPr>
                <w:webHidden/>
              </w:rPr>
              <w:instrText xml:space="preserve"> PAGEREF _Toc76318923 \h </w:instrText>
            </w:r>
            <w:r w:rsidR="009E4833">
              <w:rPr>
                <w:webHidden/>
              </w:rPr>
            </w:r>
            <w:r w:rsidR="009E4833">
              <w:rPr>
                <w:webHidden/>
              </w:rPr>
              <w:fldChar w:fldCharType="separate"/>
            </w:r>
            <w:r w:rsidR="009E4833">
              <w:rPr>
                <w:webHidden/>
              </w:rPr>
              <w:t>vii</w:t>
            </w:r>
            <w:r w:rsidR="009E4833">
              <w:rPr>
                <w:webHidden/>
              </w:rPr>
              <w:fldChar w:fldCharType="end"/>
            </w:r>
          </w:hyperlink>
        </w:p>
        <w:p w14:paraId="6F24FDE3" w14:textId="77777777" w:rsidR="009E4833" w:rsidRDefault="009B019C">
          <w:pPr>
            <w:pStyle w:val="TOC1"/>
            <w:rPr>
              <w:rFonts w:asciiTheme="minorHAnsi" w:eastAsiaTheme="minorEastAsia" w:hAnsiTheme="minorHAnsi" w:cstheme="minorBidi"/>
              <w:b w:val="0"/>
            </w:rPr>
          </w:pPr>
          <w:hyperlink w:anchor="_Toc76318924" w:history="1">
            <w:r w:rsidR="009E4833" w:rsidRPr="00F609E2">
              <w:rPr>
                <w:rStyle w:val="Hyperlink"/>
                <w:rFonts w:cs="Times New Roman"/>
              </w:rPr>
              <w:t>Contents</w:t>
            </w:r>
            <w:r w:rsidR="009E4833">
              <w:rPr>
                <w:webHidden/>
              </w:rPr>
              <w:tab/>
            </w:r>
            <w:r w:rsidR="009E4833">
              <w:rPr>
                <w:webHidden/>
              </w:rPr>
              <w:fldChar w:fldCharType="begin"/>
            </w:r>
            <w:r w:rsidR="009E4833">
              <w:rPr>
                <w:webHidden/>
              </w:rPr>
              <w:instrText xml:space="preserve"> PAGEREF _Toc76318924 \h </w:instrText>
            </w:r>
            <w:r w:rsidR="009E4833">
              <w:rPr>
                <w:webHidden/>
              </w:rPr>
            </w:r>
            <w:r w:rsidR="009E4833">
              <w:rPr>
                <w:webHidden/>
              </w:rPr>
              <w:fldChar w:fldCharType="separate"/>
            </w:r>
            <w:r w:rsidR="009E4833">
              <w:rPr>
                <w:webHidden/>
              </w:rPr>
              <w:t>viii</w:t>
            </w:r>
            <w:r w:rsidR="009E4833">
              <w:rPr>
                <w:webHidden/>
              </w:rPr>
              <w:fldChar w:fldCharType="end"/>
            </w:r>
          </w:hyperlink>
        </w:p>
        <w:p w14:paraId="792CE918" w14:textId="77777777" w:rsidR="009E4833" w:rsidRDefault="009B019C">
          <w:pPr>
            <w:pStyle w:val="TOC1"/>
            <w:rPr>
              <w:rFonts w:asciiTheme="minorHAnsi" w:eastAsiaTheme="minorEastAsia" w:hAnsiTheme="minorHAnsi" w:cstheme="minorBidi"/>
              <w:b w:val="0"/>
            </w:rPr>
          </w:pPr>
          <w:hyperlink w:anchor="_Toc76318925" w:history="1">
            <w:r w:rsidR="009E4833" w:rsidRPr="00F609E2">
              <w:rPr>
                <w:rStyle w:val="Hyperlink"/>
              </w:rPr>
              <w:t>List of Figure</w:t>
            </w:r>
            <w:r w:rsidR="009E4833">
              <w:rPr>
                <w:webHidden/>
              </w:rPr>
              <w:tab/>
            </w:r>
            <w:r w:rsidR="009E4833">
              <w:rPr>
                <w:webHidden/>
              </w:rPr>
              <w:fldChar w:fldCharType="begin"/>
            </w:r>
            <w:r w:rsidR="009E4833">
              <w:rPr>
                <w:webHidden/>
              </w:rPr>
              <w:instrText xml:space="preserve"> PAGEREF _Toc76318925 \h </w:instrText>
            </w:r>
            <w:r w:rsidR="009E4833">
              <w:rPr>
                <w:webHidden/>
              </w:rPr>
            </w:r>
            <w:r w:rsidR="009E4833">
              <w:rPr>
                <w:webHidden/>
              </w:rPr>
              <w:fldChar w:fldCharType="separate"/>
            </w:r>
            <w:r w:rsidR="009E4833">
              <w:rPr>
                <w:webHidden/>
              </w:rPr>
              <w:t>x</w:t>
            </w:r>
            <w:r w:rsidR="009E4833">
              <w:rPr>
                <w:webHidden/>
              </w:rPr>
              <w:fldChar w:fldCharType="end"/>
            </w:r>
          </w:hyperlink>
        </w:p>
        <w:p w14:paraId="4AF732D5" w14:textId="77777777" w:rsidR="009E4833" w:rsidRDefault="009B019C">
          <w:pPr>
            <w:pStyle w:val="TOC1"/>
            <w:rPr>
              <w:rFonts w:asciiTheme="minorHAnsi" w:eastAsiaTheme="minorEastAsia" w:hAnsiTheme="minorHAnsi" w:cstheme="minorBidi"/>
              <w:b w:val="0"/>
            </w:rPr>
          </w:pPr>
          <w:hyperlink w:anchor="_Toc76318926" w:history="1">
            <w:r w:rsidR="009E4833" w:rsidRPr="00F609E2">
              <w:rPr>
                <w:rStyle w:val="Hyperlink"/>
                <w:i/>
              </w:rPr>
              <w:t>List of tables</w:t>
            </w:r>
            <w:r w:rsidR="009E4833">
              <w:rPr>
                <w:webHidden/>
              </w:rPr>
              <w:tab/>
            </w:r>
            <w:r w:rsidR="009E4833">
              <w:rPr>
                <w:webHidden/>
              </w:rPr>
              <w:fldChar w:fldCharType="begin"/>
            </w:r>
            <w:r w:rsidR="009E4833">
              <w:rPr>
                <w:webHidden/>
              </w:rPr>
              <w:instrText xml:space="preserve"> PAGEREF _Toc76318926 \h </w:instrText>
            </w:r>
            <w:r w:rsidR="009E4833">
              <w:rPr>
                <w:webHidden/>
              </w:rPr>
            </w:r>
            <w:r w:rsidR="009E4833">
              <w:rPr>
                <w:webHidden/>
              </w:rPr>
              <w:fldChar w:fldCharType="separate"/>
            </w:r>
            <w:r w:rsidR="009E4833">
              <w:rPr>
                <w:webHidden/>
              </w:rPr>
              <w:t>xi</w:t>
            </w:r>
            <w:r w:rsidR="009E4833">
              <w:rPr>
                <w:webHidden/>
              </w:rPr>
              <w:fldChar w:fldCharType="end"/>
            </w:r>
          </w:hyperlink>
        </w:p>
        <w:p w14:paraId="490D0F39" w14:textId="219F8FD4" w:rsidR="009E4833" w:rsidRDefault="009B019C">
          <w:pPr>
            <w:pStyle w:val="TOC1"/>
            <w:rPr>
              <w:rFonts w:asciiTheme="minorHAnsi" w:eastAsiaTheme="minorEastAsia" w:hAnsiTheme="minorHAnsi" w:cstheme="minorBidi"/>
              <w:b w:val="0"/>
            </w:rPr>
          </w:pPr>
          <w:hyperlink w:anchor="_Toc76318927" w:history="1">
            <w:r w:rsidR="009E4833" w:rsidRPr="00F609E2">
              <w:rPr>
                <w:rStyle w:val="Hyperlink"/>
                <w:rFonts w:eastAsia="Times New Roman" w:cs="Times New Roman"/>
                <w:bCs/>
              </w:rPr>
              <w:t>CHAPTER ONE</w:t>
            </w:r>
            <w:r w:rsidR="009E4833">
              <w:rPr>
                <w:webHidden/>
              </w:rPr>
              <w:tab/>
            </w:r>
            <w:r w:rsidR="009E4833">
              <w:rPr>
                <w:webHidden/>
              </w:rPr>
              <w:fldChar w:fldCharType="begin"/>
            </w:r>
            <w:r w:rsidR="009E4833">
              <w:rPr>
                <w:webHidden/>
              </w:rPr>
              <w:instrText xml:space="preserve"> PAGEREF _Toc76318927 \h </w:instrText>
            </w:r>
            <w:r w:rsidR="009E4833">
              <w:rPr>
                <w:webHidden/>
              </w:rPr>
            </w:r>
            <w:r w:rsidR="009E4833">
              <w:rPr>
                <w:webHidden/>
              </w:rPr>
              <w:fldChar w:fldCharType="separate"/>
            </w:r>
            <w:r w:rsidR="009E4833">
              <w:rPr>
                <w:webHidden/>
              </w:rPr>
              <w:t>1</w:t>
            </w:r>
            <w:r w:rsidR="009E4833">
              <w:rPr>
                <w:webHidden/>
              </w:rPr>
              <w:fldChar w:fldCharType="end"/>
            </w:r>
          </w:hyperlink>
        </w:p>
        <w:p w14:paraId="150DDD18"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29" w:history="1">
            <w:r w:rsidR="009E4833" w:rsidRPr="00F609E2">
              <w:rPr>
                <w:rStyle w:val="Hyperlink"/>
                <w:rFonts w:ascii="Times New Roman" w:eastAsia="SimSun" w:hAnsi="Times New Roman" w:cs="Times New Roman"/>
                <w:b/>
                <w:noProof/>
              </w:rPr>
              <w:t>1.1.</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Background of the Study</w:t>
            </w:r>
            <w:r w:rsidR="009E4833">
              <w:rPr>
                <w:noProof/>
                <w:webHidden/>
              </w:rPr>
              <w:tab/>
            </w:r>
            <w:r w:rsidR="009E4833">
              <w:rPr>
                <w:noProof/>
                <w:webHidden/>
              </w:rPr>
              <w:fldChar w:fldCharType="begin"/>
            </w:r>
            <w:r w:rsidR="009E4833">
              <w:rPr>
                <w:noProof/>
                <w:webHidden/>
              </w:rPr>
              <w:instrText xml:space="preserve"> PAGEREF _Toc76318929 \h </w:instrText>
            </w:r>
            <w:r w:rsidR="009E4833">
              <w:rPr>
                <w:noProof/>
                <w:webHidden/>
              </w:rPr>
            </w:r>
            <w:r w:rsidR="009E4833">
              <w:rPr>
                <w:noProof/>
                <w:webHidden/>
              </w:rPr>
              <w:fldChar w:fldCharType="separate"/>
            </w:r>
            <w:r w:rsidR="009E4833">
              <w:rPr>
                <w:noProof/>
                <w:webHidden/>
              </w:rPr>
              <w:t>1</w:t>
            </w:r>
            <w:r w:rsidR="009E4833">
              <w:rPr>
                <w:noProof/>
                <w:webHidden/>
              </w:rPr>
              <w:fldChar w:fldCharType="end"/>
            </w:r>
          </w:hyperlink>
        </w:p>
        <w:p w14:paraId="4FE79DF6"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30" w:history="1">
            <w:r w:rsidR="009E4833" w:rsidRPr="00F609E2">
              <w:rPr>
                <w:rStyle w:val="Hyperlink"/>
                <w:rFonts w:ascii="Times New Roman" w:eastAsia="SimSun" w:hAnsi="Times New Roman" w:cs="Times New Roman"/>
                <w:b/>
                <w:noProof/>
              </w:rPr>
              <w:t>1.2.</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Statement of the Problem</w:t>
            </w:r>
            <w:r w:rsidR="009E4833">
              <w:rPr>
                <w:noProof/>
                <w:webHidden/>
              </w:rPr>
              <w:tab/>
            </w:r>
            <w:r w:rsidR="009E4833">
              <w:rPr>
                <w:noProof/>
                <w:webHidden/>
              </w:rPr>
              <w:fldChar w:fldCharType="begin"/>
            </w:r>
            <w:r w:rsidR="009E4833">
              <w:rPr>
                <w:noProof/>
                <w:webHidden/>
              </w:rPr>
              <w:instrText xml:space="preserve"> PAGEREF _Toc76318930 \h </w:instrText>
            </w:r>
            <w:r w:rsidR="009E4833">
              <w:rPr>
                <w:noProof/>
                <w:webHidden/>
              </w:rPr>
            </w:r>
            <w:r w:rsidR="009E4833">
              <w:rPr>
                <w:noProof/>
                <w:webHidden/>
              </w:rPr>
              <w:fldChar w:fldCharType="separate"/>
            </w:r>
            <w:r w:rsidR="009E4833">
              <w:rPr>
                <w:noProof/>
                <w:webHidden/>
              </w:rPr>
              <w:t>2</w:t>
            </w:r>
            <w:r w:rsidR="009E4833">
              <w:rPr>
                <w:noProof/>
                <w:webHidden/>
              </w:rPr>
              <w:fldChar w:fldCharType="end"/>
            </w:r>
          </w:hyperlink>
        </w:p>
        <w:p w14:paraId="03A3C1B5"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31" w:history="1">
            <w:r w:rsidR="009E4833" w:rsidRPr="00F609E2">
              <w:rPr>
                <w:rStyle w:val="Hyperlink"/>
                <w:rFonts w:ascii="Times New Roman" w:eastAsia="SimSun" w:hAnsi="Times New Roman" w:cs="Times New Roman"/>
                <w:b/>
                <w:noProof/>
              </w:rPr>
              <w:t>1.3.</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Research Questions</w:t>
            </w:r>
            <w:r w:rsidR="009E4833">
              <w:rPr>
                <w:noProof/>
                <w:webHidden/>
              </w:rPr>
              <w:tab/>
            </w:r>
            <w:r w:rsidR="009E4833">
              <w:rPr>
                <w:noProof/>
                <w:webHidden/>
              </w:rPr>
              <w:fldChar w:fldCharType="begin"/>
            </w:r>
            <w:r w:rsidR="009E4833">
              <w:rPr>
                <w:noProof/>
                <w:webHidden/>
              </w:rPr>
              <w:instrText xml:space="preserve"> PAGEREF _Toc76318931 \h </w:instrText>
            </w:r>
            <w:r w:rsidR="009E4833">
              <w:rPr>
                <w:noProof/>
                <w:webHidden/>
              </w:rPr>
            </w:r>
            <w:r w:rsidR="009E4833">
              <w:rPr>
                <w:noProof/>
                <w:webHidden/>
              </w:rPr>
              <w:fldChar w:fldCharType="separate"/>
            </w:r>
            <w:r w:rsidR="009E4833">
              <w:rPr>
                <w:noProof/>
                <w:webHidden/>
              </w:rPr>
              <w:t>3</w:t>
            </w:r>
            <w:r w:rsidR="009E4833">
              <w:rPr>
                <w:noProof/>
                <w:webHidden/>
              </w:rPr>
              <w:fldChar w:fldCharType="end"/>
            </w:r>
          </w:hyperlink>
        </w:p>
        <w:p w14:paraId="3C4B0057"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32" w:history="1">
            <w:r w:rsidR="009E4833" w:rsidRPr="00F609E2">
              <w:rPr>
                <w:rStyle w:val="Hyperlink"/>
                <w:rFonts w:ascii="Times New Roman" w:eastAsia="SimSun" w:hAnsi="Times New Roman" w:cs="Times New Roman"/>
                <w:b/>
                <w:noProof/>
              </w:rPr>
              <w:t>1.4.</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Research Objective</w:t>
            </w:r>
            <w:r w:rsidR="009E4833">
              <w:rPr>
                <w:noProof/>
                <w:webHidden/>
              </w:rPr>
              <w:tab/>
            </w:r>
            <w:r w:rsidR="009E4833">
              <w:rPr>
                <w:noProof/>
                <w:webHidden/>
              </w:rPr>
              <w:fldChar w:fldCharType="begin"/>
            </w:r>
            <w:r w:rsidR="009E4833">
              <w:rPr>
                <w:noProof/>
                <w:webHidden/>
              </w:rPr>
              <w:instrText xml:space="preserve"> PAGEREF _Toc76318932 \h </w:instrText>
            </w:r>
            <w:r w:rsidR="009E4833">
              <w:rPr>
                <w:noProof/>
                <w:webHidden/>
              </w:rPr>
            </w:r>
            <w:r w:rsidR="009E4833">
              <w:rPr>
                <w:noProof/>
                <w:webHidden/>
              </w:rPr>
              <w:fldChar w:fldCharType="separate"/>
            </w:r>
            <w:r w:rsidR="009E4833">
              <w:rPr>
                <w:noProof/>
                <w:webHidden/>
              </w:rPr>
              <w:t>4</w:t>
            </w:r>
            <w:r w:rsidR="009E4833">
              <w:rPr>
                <w:noProof/>
                <w:webHidden/>
              </w:rPr>
              <w:fldChar w:fldCharType="end"/>
            </w:r>
          </w:hyperlink>
        </w:p>
        <w:p w14:paraId="2458DD4D" w14:textId="77777777" w:rsidR="009E4833" w:rsidRDefault="009B019C">
          <w:pPr>
            <w:pStyle w:val="TOC3"/>
            <w:tabs>
              <w:tab w:val="left" w:pos="1320"/>
              <w:tab w:val="right" w:leader="dot" w:pos="9350"/>
            </w:tabs>
            <w:rPr>
              <w:rFonts w:asciiTheme="minorHAnsi" w:eastAsiaTheme="minorEastAsia" w:hAnsiTheme="minorHAnsi" w:cstheme="minorBidi"/>
              <w:noProof/>
            </w:rPr>
          </w:pPr>
          <w:hyperlink w:anchor="_Toc76318933" w:history="1">
            <w:r w:rsidR="009E4833" w:rsidRPr="00F609E2">
              <w:rPr>
                <w:rStyle w:val="Hyperlink"/>
                <w:rFonts w:ascii="Times New Roman" w:hAnsi="Times New Roman" w:cs="Times New Roman"/>
                <w:b/>
                <w:noProof/>
              </w:rPr>
              <w:t>1.4.1.</w:t>
            </w:r>
            <w:r w:rsidR="009E4833">
              <w:rPr>
                <w:rFonts w:asciiTheme="minorHAnsi" w:eastAsiaTheme="minorEastAsia" w:hAnsiTheme="minorHAnsi" w:cstheme="minorBidi"/>
                <w:noProof/>
              </w:rPr>
              <w:tab/>
            </w:r>
            <w:r w:rsidR="009E4833" w:rsidRPr="00F609E2">
              <w:rPr>
                <w:rStyle w:val="Hyperlink"/>
                <w:rFonts w:ascii="Times New Roman" w:hAnsi="Times New Roman" w:cs="Times New Roman"/>
                <w:b/>
                <w:noProof/>
              </w:rPr>
              <w:t>General Objective</w:t>
            </w:r>
            <w:r w:rsidR="009E4833">
              <w:rPr>
                <w:noProof/>
                <w:webHidden/>
              </w:rPr>
              <w:tab/>
            </w:r>
            <w:r w:rsidR="009E4833">
              <w:rPr>
                <w:noProof/>
                <w:webHidden/>
              </w:rPr>
              <w:fldChar w:fldCharType="begin"/>
            </w:r>
            <w:r w:rsidR="009E4833">
              <w:rPr>
                <w:noProof/>
                <w:webHidden/>
              </w:rPr>
              <w:instrText xml:space="preserve"> PAGEREF _Toc76318933 \h </w:instrText>
            </w:r>
            <w:r w:rsidR="009E4833">
              <w:rPr>
                <w:noProof/>
                <w:webHidden/>
              </w:rPr>
            </w:r>
            <w:r w:rsidR="009E4833">
              <w:rPr>
                <w:noProof/>
                <w:webHidden/>
              </w:rPr>
              <w:fldChar w:fldCharType="separate"/>
            </w:r>
            <w:r w:rsidR="009E4833">
              <w:rPr>
                <w:noProof/>
                <w:webHidden/>
              </w:rPr>
              <w:t>4</w:t>
            </w:r>
            <w:r w:rsidR="009E4833">
              <w:rPr>
                <w:noProof/>
                <w:webHidden/>
              </w:rPr>
              <w:fldChar w:fldCharType="end"/>
            </w:r>
          </w:hyperlink>
        </w:p>
        <w:p w14:paraId="002EA8B2" w14:textId="77777777" w:rsidR="009E4833" w:rsidRDefault="009B019C">
          <w:pPr>
            <w:pStyle w:val="TOC3"/>
            <w:tabs>
              <w:tab w:val="left" w:pos="1320"/>
              <w:tab w:val="right" w:leader="dot" w:pos="9350"/>
            </w:tabs>
            <w:rPr>
              <w:rFonts w:asciiTheme="minorHAnsi" w:eastAsiaTheme="minorEastAsia" w:hAnsiTheme="minorHAnsi" w:cstheme="minorBidi"/>
              <w:noProof/>
            </w:rPr>
          </w:pPr>
          <w:hyperlink w:anchor="_Toc76318934" w:history="1">
            <w:r w:rsidR="009E4833" w:rsidRPr="00F609E2">
              <w:rPr>
                <w:rStyle w:val="Hyperlink"/>
                <w:rFonts w:ascii="Times New Roman" w:hAnsi="Times New Roman" w:cs="Times New Roman"/>
                <w:b/>
                <w:noProof/>
              </w:rPr>
              <w:t>1.4.2.</w:t>
            </w:r>
            <w:r w:rsidR="009E4833">
              <w:rPr>
                <w:rFonts w:asciiTheme="minorHAnsi" w:eastAsiaTheme="minorEastAsia" w:hAnsiTheme="minorHAnsi" w:cstheme="minorBidi"/>
                <w:noProof/>
              </w:rPr>
              <w:tab/>
            </w:r>
            <w:r w:rsidR="009E4833" w:rsidRPr="00F609E2">
              <w:rPr>
                <w:rStyle w:val="Hyperlink"/>
                <w:rFonts w:ascii="Times New Roman" w:hAnsi="Times New Roman" w:cs="Times New Roman"/>
                <w:b/>
                <w:noProof/>
              </w:rPr>
              <w:t>Specific Objectives</w:t>
            </w:r>
            <w:r w:rsidR="009E4833">
              <w:rPr>
                <w:noProof/>
                <w:webHidden/>
              </w:rPr>
              <w:tab/>
            </w:r>
            <w:r w:rsidR="009E4833">
              <w:rPr>
                <w:noProof/>
                <w:webHidden/>
              </w:rPr>
              <w:fldChar w:fldCharType="begin"/>
            </w:r>
            <w:r w:rsidR="009E4833">
              <w:rPr>
                <w:noProof/>
                <w:webHidden/>
              </w:rPr>
              <w:instrText xml:space="preserve"> PAGEREF _Toc76318934 \h </w:instrText>
            </w:r>
            <w:r w:rsidR="009E4833">
              <w:rPr>
                <w:noProof/>
                <w:webHidden/>
              </w:rPr>
            </w:r>
            <w:r w:rsidR="009E4833">
              <w:rPr>
                <w:noProof/>
                <w:webHidden/>
              </w:rPr>
              <w:fldChar w:fldCharType="separate"/>
            </w:r>
            <w:r w:rsidR="009E4833">
              <w:rPr>
                <w:noProof/>
                <w:webHidden/>
              </w:rPr>
              <w:t>4</w:t>
            </w:r>
            <w:r w:rsidR="009E4833">
              <w:rPr>
                <w:noProof/>
                <w:webHidden/>
              </w:rPr>
              <w:fldChar w:fldCharType="end"/>
            </w:r>
          </w:hyperlink>
        </w:p>
        <w:p w14:paraId="190A605A"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35" w:history="1">
            <w:r w:rsidR="009E4833" w:rsidRPr="00F609E2">
              <w:rPr>
                <w:rStyle w:val="Hyperlink"/>
                <w:rFonts w:ascii="Times New Roman" w:eastAsia="SimSun" w:hAnsi="Times New Roman" w:cs="Times New Roman"/>
                <w:b/>
                <w:noProof/>
              </w:rPr>
              <w:t>1.5.</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Metholdology</w:t>
            </w:r>
            <w:r w:rsidR="009E4833">
              <w:rPr>
                <w:noProof/>
                <w:webHidden/>
              </w:rPr>
              <w:tab/>
            </w:r>
            <w:r w:rsidR="009E4833">
              <w:rPr>
                <w:noProof/>
                <w:webHidden/>
              </w:rPr>
              <w:fldChar w:fldCharType="begin"/>
            </w:r>
            <w:r w:rsidR="009E4833">
              <w:rPr>
                <w:noProof/>
                <w:webHidden/>
              </w:rPr>
              <w:instrText xml:space="preserve"> PAGEREF _Toc76318935 \h </w:instrText>
            </w:r>
            <w:r w:rsidR="009E4833">
              <w:rPr>
                <w:noProof/>
                <w:webHidden/>
              </w:rPr>
            </w:r>
            <w:r w:rsidR="009E4833">
              <w:rPr>
                <w:noProof/>
                <w:webHidden/>
              </w:rPr>
              <w:fldChar w:fldCharType="separate"/>
            </w:r>
            <w:r w:rsidR="009E4833">
              <w:rPr>
                <w:noProof/>
                <w:webHidden/>
              </w:rPr>
              <w:t>4</w:t>
            </w:r>
            <w:r w:rsidR="009E4833">
              <w:rPr>
                <w:noProof/>
                <w:webHidden/>
              </w:rPr>
              <w:fldChar w:fldCharType="end"/>
            </w:r>
          </w:hyperlink>
        </w:p>
        <w:p w14:paraId="3E1F0C34"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36" w:history="1">
            <w:r w:rsidR="009E4833" w:rsidRPr="00F609E2">
              <w:rPr>
                <w:rStyle w:val="Hyperlink"/>
                <w:rFonts w:ascii="Times New Roman" w:eastAsia="SimSun" w:hAnsi="Times New Roman" w:cs="Times New Roman"/>
                <w:b/>
                <w:noProof/>
              </w:rPr>
              <w:t>1.6.</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Delimitation/Scope of the Study</w:t>
            </w:r>
            <w:r w:rsidR="009E4833">
              <w:rPr>
                <w:noProof/>
                <w:webHidden/>
              </w:rPr>
              <w:tab/>
            </w:r>
            <w:r w:rsidR="009E4833">
              <w:rPr>
                <w:noProof/>
                <w:webHidden/>
              </w:rPr>
              <w:fldChar w:fldCharType="begin"/>
            </w:r>
            <w:r w:rsidR="009E4833">
              <w:rPr>
                <w:noProof/>
                <w:webHidden/>
              </w:rPr>
              <w:instrText xml:space="preserve"> PAGEREF _Toc76318936 \h </w:instrText>
            </w:r>
            <w:r w:rsidR="009E4833">
              <w:rPr>
                <w:noProof/>
                <w:webHidden/>
              </w:rPr>
            </w:r>
            <w:r w:rsidR="009E4833">
              <w:rPr>
                <w:noProof/>
                <w:webHidden/>
              </w:rPr>
              <w:fldChar w:fldCharType="separate"/>
            </w:r>
            <w:r w:rsidR="009E4833">
              <w:rPr>
                <w:noProof/>
                <w:webHidden/>
              </w:rPr>
              <w:t>4</w:t>
            </w:r>
            <w:r w:rsidR="009E4833">
              <w:rPr>
                <w:noProof/>
                <w:webHidden/>
              </w:rPr>
              <w:fldChar w:fldCharType="end"/>
            </w:r>
          </w:hyperlink>
        </w:p>
        <w:p w14:paraId="4823EEE1" w14:textId="77777777" w:rsidR="009E4833" w:rsidRDefault="009B019C">
          <w:pPr>
            <w:pStyle w:val="TOC2"/>
            <w:tabs>
              <w:tab w:val="right" w:leader="dot" w:pos="9350"/>
            </w:tabs>
            <w:rPr>
              <w:rFonts w:asciiTheme="minorHAnsi" w:eastAsiaTheme="minorEastAsia" w:hAnsiTheme="minorHAnsi" w:cstheme="minorBidi"/>
              <w:noProof/>
            </w:rPr>
          </w:pPr>
          <w:hyperlink w:anchor="_Toc76318937" w:history="1">
            <w:r w:rsidR="009E4833" w:rsidRPr="00F609E2">
              <w:rPr>
                <w:rStyle w:val="Hyperlink"/>
                <w:rFonts w:ascii="Times New Roman" w:eastAsia="SimSun" w:hAnsi="Times New Roman" w:cs="Times New Roman"/>
                <w:b/>
                <w:noProof/>
              </w:rPr>
              <w:t>1.8. Significance of the Study</w:t>
            </w:r>
            <w:r w:rsidR="009E4833">
              <w:rPr>
                <w:noProof/>
                <w:webHidden/>
              </w:rPr>
              <w:tab/>
            </w:r>
            <w:r w:rsidR="009E4833">
              <w:rPr>
                <w:noProof/>
                <w:webHidden/>
              </w:rPr>
              <w:fldChar w:fldCharType="begin"/>
            </w:r>
            <w:r w:rsidR="009E4833">
              <w:rPr>
                <w:noProof/>
                <w:webHidden/>
              </w:rPr>
              <w:instrText xml:space="preserve"> PAGEREF _Toc76318937 \h </w:instrText>
            </w:r>
            <w:r w:rsidR="009E4833">
              <w:rPr>
                <w:noProof/>
                <w:webHidden/>
              </w:rPr>
            </w:r>
            <w:r w:rsidR="009E4833">
              <w:rPr>
                <w:noProof/>
                <w:webHidden/>
              </w:rPr>
              <w:fldChar w:fldCharType="separate"/>
            </w:r>
            <w:r w:rsidR="009E4833">
              <w:rPr>
                <w:noProof/>
                <w:webHidden/>
              </w:rPr>
              <w:t>5</w:t>
            </w:r>
            <w:r w:rsidR="009E4833">
              <w:rPr>
                <w:noProof/>
                <w:webHidden/>
              </w:rPr>
              <w:fldChar w:fldCharType="end"/>
            </w:r>
          </w:hyperlink>
        </w:p>
        <w:p w14:paraId="258FFE70" w14:textId="77777777" w:rsidR="009E4833" w:rsidRDefault="009B019C">
          <w:pPr>
            <w:pStyle w:val="TOC2"/>
            <w:tabs>
              <w:tab w:val="right" w:leader="dot" w:pos="9350"/>
            </w:tabs>
            <w:rPr>
              <w:rFonts w:asciiTheme="minorHAnsi" w:eastAsiaTheme="minorEastAsia" w:hAnsiTheme="minorHAnsi" w:cstheme="minorBidi"/>
              <w:noProof/>
            </w:rPr>
          </w:pPr>
          <w:hyperlink w:anchor="_Toc76318938" w:history="1">
            <w:r w:rsidR="009E4833" w:rsidRPr="00F609E2">
              <w:rPr>
                <w:rStyle w:val="Hyperlink"/>
                <w:rFonts w:ascii="Times New Roman" w:eastAsia="Times New Roman" w:hAnsi="Times New Roman" w:cs="Times New Roman"/>
                <w:b/>
                <w:noProof/>
              </w:rPr>
              <w:t>1.9. Organization of the Study</w:t>
            </w:r>
            <w:r w:rsidR="009E4833">
              <w:rPr>
                <w:noProof/>
                <w:webHidden/>
              </w:rPr>
              <w:tab/>
            </w:r>
            <w:r w:rsidR="009E4833">
              <w:rPr>
                <w:noProof/>
                <w:webHidden/>
              </w:rPr>
              <w:fldChar w:fldCharType="begin"/>
            </w:r>
            <w:r w:rsidR="009E4833">
              <w:rPr>
                <w:noProof/>
                <w:webHidden/>
              </w:rPr>
              <w:instrText xml:space="preserve"> PAGEREF _Toc76318938 \h </w:instrText>
            </w:r>
            <w:r w:rsidR="009E4833">
              <w:rPr>
                <w:noProof/>
                <w:webHidden/>
              </w:rPr>
            </w:r>
            <w:r w:rsidR="009E4833">
              <w:rPr>
                <w:noProof/>
                <w:webHidden/>
              </w:rPr>
              <w:fldChar w:fldCharType="separate"/>
            </w:r>
            <w:r w:rsidR="009E4833">
              <w:rPr>
                <w:noProof/>
                <w:webHidden/>
              </w:rPr>
              <w:t>5</w:t>
            </w:r>
            <w:r w:rsidR="009E4833">
              <w:rPr>
                <w:noProof/>
                <w:webHidden/>
              </w:rPr>
              <w:fldChar w:fldCharType="end"/>
            </w:r>
          </w:hyperlink>
        </w:p>
        <w:p w14:paraId="2020DA38" w14:textId="77777777" w:rsidR="009E4833" w:rsidRDefault="009B019C">
          <w:pPr>
            <w:pStyle w:val="TOC1"/>
            <w:rPr>
              <w:rFonts w:asciiTheme="minorHAnsi" w:eastAsiaTheme="minorEastAsia" w:hAnsiTheme="minorHAnsi" w:cstheme="minorBidi"/>
              <w:b w:val="0"/>
            </w:rPr>
          </w:pPr>
          <w:hyperlink w:anchor="_Toc76318939" w:history="1">
            <w:r w:rsidR="009E4833" w:rsidRPr="00F609E2">
              <w:rPr>
                <w:rStyle w:val="Hyperlink"/>
                <w:rFonts w:eastAsia="SimSun"/>
              </w:rPr>
              <w:t>1.10. Operational Definition</w:t>
            </w:r>
            <w:r w:rsidR="009E4833">
              <w:rPr>
                <w:webHidden/>
              </w:rPr>
              <w:tab/>
            </w:r>
            <w:r w:rsidR="009E4833">
              <w:rPr>
                <w:webHidden/>
              </w:rPr>
              <w:fldChar w:fldCharType="begin"/>
            </w:r>
            <w:r w:rsidR="009E4833">
              <w:rPr>
                <w:webHidden/>
              </w:rPr>
              <w:instrText xml:space="preserve"> PAGEREF _Toc76318939 \h </w:instrText>
            </w:r>
            <w:r w:rsidR="009E4833">
              <w:rPr>
                <w:webHidden/>
              </w:rPr>
            </w:r>
            <w:r w:rsidR="009E4833">
              <w:rPr>
                <w:webHidden/>
              </w:rPr>
              <w:fldChar w:fldCharType="separate"/>
            </w:r>
            <w:r w:rsidR="009E4833">
              <w:rPr>
                <w:webHidden/>
              </w:rPr>
              <w:t>5</w:t>
            </w:r>
            <w:r w:rsidR="009E4833">
              <w:rPr>
                <w:webHidden/>
              </w:rPr>
              <w:fldChar w:fldCharType="end"/>
            </w:r>
          </w:hyperlink>
        </w:p>
        <w:p w14:paraId="27604D6B" w14:textId="77777777" w:rsidR="009E4833" w:rsidRDefault="009B019C">
          <w:pPr>
            <w:pStyle w:val="TOC1"/>
            <w:rPr>
              <w:rFonts w:asciiTheme="minorHAnsi" w:eastAsiaTheme="minorEastAsia" w:hAnsiTheme="minorHAnsi" w:cstheme="minorBidi"/>
              <w:b w:val="0"/>
            </w:rPr>
          </w:pPr>
          <w:hyperlink w:anchor="_Toc76318940" w:history="1">
            <w:r w:rsidR="009E4833" w:rsidRPr="00F609E2">
              <w:rPr>
                <w:rStyle w:val="Hyperlink"/>
                <w:rFonts w:eastAsia="SimSun"/>
              </w:rPr>
              <w:t>CHAPTER TWO</w:t>
            </w:r>
            <w:r w:rsidR="009E4833">
              <w:rPr>
                <w:webHidden/>
              </w:rPr>
              <w:tab/>
            </w:r>
            <w:r w:rsidR="009E4833">
              <w:rPr>
                <w:webHidden/>
              </w:rPr>
              <w:fldChar w:fldCharType="begin"/>
            </w:r>
            <w:r w:rsidR="009E4833">
              <w:rPr>
                <w:webHidden/>
              </w:rPr>
              <w:instrText xml:space="preserve"> PAGEREF _Toc76318940 \h </w:instrText>
            </w:r>
            <w:r w:rsidR="009E4833">
              <w:rPr>
                <w:webHidden/>
              </w:rPr>
            </w:r>
            <w:r w:rsidR="009E4833">
              <w:rPr>
                <w:webHidden/>
              </w:rPr>
              <w:fldChar w:fldCharType="separate"/>
            </w:r>
            <w:r w:rsidR="009E4833">
              <w:rPr>
                <w:webHidden/>
              </w:rPr>
              <w:t>6</w:t>
            </w:r>
            <w:r w:rsidR="009E4833">
              <w:rPr>
                <w:webHidden/>
              </w:rPr>
              <w:fldChar w:fldCharType="end"/>
            </w:r>
          </w:hyperlink>
        </w:p>
        <w:p w14:paraId="3486C8C1" w14:textId="77777777" w:rsidR="009E4833" w:rsidRDefault="009B019C">
          <w:pPr>
            <w:pStyle w:val="TOC1"/>
            <w:rPr>
              <w:rFonts w:asciiTheme="minorHAnsi" w:eastAsiaTheme="minorEastAsia" w:hAnsiTheme="minorHAnsi" w:cstheme="minorBidi"/>
              <w:b w:val="0"/>
            </w:rPr>
          </w:pPr>
          <w:hyperlink w:anchor="_Toc76318941" w:history="1">
            <w:r w:rsidR="009E4833" w:rsidRPr="00F609E2">
              <w:rPr>
                <w:rStyle w:val="Hyperlink"/>
                <w:rFonts w:eastAsia="SimSun" w:cs="Times New Roman"/>
                <w:bCs/>
              </w:rPr>
              <w:t>REVIEW OF RELATED LITERATURE</w:t>
            </w:r>
            <w:r w:rsidR="009E4833">
              <w:rPr>
                <w:webHidden/>
              </w:rPr>
              <w:tab/>
            </w:r>
            <w:r w:rsidR="009E4833">
              <w:rPr>
                <w:webHidden/>
              </w:rPr>
              <w:fldChar w:fldCharType="begin"/>
            </w:r>
            <w:r w:rsidR="009E4833">
              <w:rPr>
                <w:webHidden/>
              </w:rPr>
              <w:instrText xml:space="preserve"> PAGEREF _Toc76318941 \h </w:instrText>
            </w:r>
            <w:r w:rsidR="009E4833">
              <w:rPr>
                <w:webHidden/>
              </w:rPr>
            </w:r>
            <w:r w:rsidR="009E4833">
              <w:rPr>
                <w:webHidden/>
              </w:rPr>
              <w:fldChar w:fldCharType="separate"/>
            </w:r>
            <w:r w:rsidR="009E4833">
              <w:rPr>
                <w:webHidden/>
              </w:rPr>
              <w:t>6</w:t>
            </w:r>
            <w:r w:rsidR="009E4833">
              <w:rPr>
                <w:webHidden/>
              </w:rPr>
              <w:fldChar w:fldCharType="end"/>
            </w:r>
          </w:hyperlink>
        </w:p>
        <w:p w14:paraId="150C72DC" w14:textId="4776133D" w:rsidR="009E4833" w:rsidRDefault="009B019C">
          <w:pPr>
            <w:pStyle w:val="TOC1"/>
            <w:rPr>
              <w:rFonts w:asciiTheme="minorHAnsi" w:eastAsiaTheme="minorEastAsia" w:hAnsiTheme="minorHAnsi" w:cstheme="minorBidi"/>
              <w:b w:val="0"/>
            </w:rPr>
          </w:pPr>
          <w:hyperlink w:anchor="_Toc76318942" w:history="1">
            <w:r w:rsidR="009E4833" w:rsidRPr="00F609E2">
              <w:rPr>
                <w:rStyle w:val="Hyperlink"/>
                <w:rFonts w:eastAsia="SimSun" w:cs="Times New Roman"/>
                <w:bCs/>
              </w:rPr>
              <w:t>2.1.Introduction</w:t>
            </w:r>
            <w:r w:rsidR="009E4833">
              <w:rPr>
                <w:webHidden/>
              </w:rPr>
              <w:tab/>
            </w:r>
            <w:r w:rsidR="009E4833">
              <w:rPr>
                <w:webHidden/>
              </w:rPr>
              <w:fldChar w:fldCharType="begin"/>
            </w:r>
            <w:r w:rsidR="009E4833">
              <w:rPr>
                <w:webHidden/>
              </w:rPr>
              <w:instrText xml:space="preserve"> PAGEREF _Toc76318942 \h </w:instrText>
            </w:r>
            <w:r w:rsidR="009E4833">
              <w:rPr>
                <w:webHidden/>
              </w:rPr>
            </w:r>
            <w:r w:rsidR="009E4833">
              <w:rPr>
                <w:webHidden/>
              </w:rPr>
              <w:fldChar w:fldCharType="separate"/>
            </w:r>
            <w:r w:rsidR="009E4833">
              <w:rPr>
                <w:webHidden/>
              </w:rPr>
              <w:t>6</w:t>
            </w:r>
            <w:r w:rsidR="009E4833">
              <w:rPr>
                <w:webHidden/>
              </w:rPr>
              <w:fldChar w:fldCharType="end"/>
            </w:r>
          </w:hyperlink>
        </w:p>
        <w:p w14:paraId="199F0FEE" w14:textId="77777777" w:rsidR="009E4833" w:rsidRDefault="009B019C">
          <w:pPr>
            <w:pStyle w:val="TOC2"/>
            <w:tabs>
              <w:tab w:val="right" w:leader="dot" w:pos="9350"/>
            </w:tabs>
            <w:rPr>
              <w:rFonts w:asciiTheme="minorHAnsi" w:eastAsiaTheme="minorEastAsia" w:hAnsiTheme="minorHAnsi" w:cstheme="minorBidi"/>
              <w:noProof/>
            </w:rPr>
          </w:pPr>
          <w:hyperlink w:anchor="_Toc76318945" w:history="1">
            <w:r w:rsidR="009E4833" w:rsidRPr="00F609E2">
              <w:rPr>
                <w:rStyle w:val="Hyperlink"/>
                <w:rFonts w:ascii="Times New Roman" w:hAnsi="Times New Roman" w:cs="Times New Roman"/>
                <w:b/>
                <w:noProof/>
              </w:rPr>
              <w:t>2.2. Theoretical Review</w:t>
            </w:r>
            <w:r w:rsidR="009E4833">
              <w:rPr>
                <w:noProof/>
                <w:webHidden/>
              </w:rPr>
              <w:tab/>
            </w:r>
            <w:r w:rsidR="009E4833">
              <w:rPr>
                <w:noProof/>
                <w:webHidden/>
              </w:rPr>
              <w:fldChar w:fldCharType="begin"/>
            </w:r>
            <w:r w:rsidR="009E4833">
              <w:rPr>
                <w:noProof/>
                <w:webHidden/>
              </w:rPr>
              <w:instrText xml:space="preserve"> PAGEREF _Toc76318945 \h </w:instrText>
            </w:r>
            <w:r w:rsidR="009E4833">
              <w:rPr>
                <w:noProof/>
                <w:webHidden/>
              </w:rPr>
            </w:r>
            <w:r w:rsidR="009E4833">
              <w:rPr>
                <w:noProof/>
                <w:webHidden/>
              </w:rPr>
              <w:fldChar w:fldCharType="separate"/>
            </w:r>
            <w:r w:rsidR="009E4833">
              <w:rPr>
                <w:noProof/>
                <w:webHidden/>
              </w:rPr>
              <w:t>6</w:t>
            </w:r>
            <w:r w:rsidR="009E4833">
              <w:rPr>
                <w:noProof/>
                <w:webHidden/>
              </w:rPr>
              <w:fldChar w:fldCharType="end"/>
            </w:r>
          </w:hyperlink>
        </w:p>
        <w:p w14:paraId="0632E52C" w14:textId="77777777" w:rsidR="009E4833" w:rsidRDefault="009B019C">
          <w:pPr>
            <w:pStyle w:val="TOC3"/>
            <w:tabs>
              <w:tab w:val="right" w:leader="dot" w:pos="9350"/>
            </w:tabs>
            <w:rPr>
              <w:rFonts w:asciiTheme="minorHAnsi" w:eastAsiaTheme="minorEastAsia" w:hAnsiTheme="minorHAnsi" w:cstheme="minorBidi"/>
              <w:noProof/>
            </w:rPr>
          </w:pPr>
          <w:hyperlink w:anchor="_Toc76318946" w:history="1">
            <w:r w:rsidR="009E4833" w:rsidRPr="00F609E2">
              <w:rPr>
                <w:rStyle w:val="Hyperlink"/>
                <w:rFonts w:ascii="Times New Roman" w:hAnsi="Times New Roman" w:cs="Times New Roman"/>
                <w:b/>
                <w:noProof/>
              </w:rPr>
              <w:t>2.2.1. Overview of Islamic Banking</w:t>
            </w:r>
            <w:r w:rsidR="009E4833">
              <w:rPr>
                <w:noProof/>
                <w:webHidden/>
              </w:rPr>
              <w:tab/>
            </w:r>
            <w:r w:rsidR="009E4833">
              <w:rPr>
                <w:noProof/>
                <w:webHidden/>
              </w:rPr>
              <w:fldChar w:fldCharType="begin"/>
            </w:r>
            <w:r w:rsidR="009E4833">
              <w:rPr>
                <w:noProof/>
                <w:webHidden/>
              </w:rPr>
              <w:instrText xml:space="preserve"> PAGEREF _Toc76318946 \h </w:instrText>
            </w:r>
            <w:r w:rsidR="009E4833">
              <w:rPr>
                <w:noProof/>
                <w:webHidden/>
              </w:rPr>
            </w:r>
            <w:r w:rsidR="009E4833">
              <w:rPr>
                <w:noProof/>
                <w:webHidden/>
              </w:rPr>
              <w:fldChar w:fldCharType="separate"/>
            </w:r>
            <w:r w:rsidR="009E4833">
              <w:rPr>
                <w:noProof/>
                <w:webHidden/>
              </w:rPr>
              <w:t>6</w:t>
            </w:r>
            <w:r w:rsidR="009E4833">
              <w:rPr>
                <w:noProof/>
                <w:webHidden/>
              </w:rPr>
              <w:fldChar w:fldCharType="end"/>
            </w:r>
          </w:hyperlink>
        </w:p>
        <w:p w14:paraId="698E75F0" w14:textId="77777777" w:rsidR="009E4833" w:rsidRDefault="009B019C">
          <w:pPr>
            <w:pStyle w:val="TOC3"/>
            <w:tabs>
              <w:tab w:val="right" w:leader="dot" w:pos="9350"/>
            </w:tabs>
            <w:rPr>
              <w:rFonts w:asciiTheme="minorHAnsi" w:eastAsiaTheme="minorEastAsia" w:hAnsiTheme="minorHAnsi" w:cstheme="minorBidi"/>
              <w:noProof/>
            </w:rPr>
          </w:pPr>
          <w:hyperlink w:anchor="_Toc76318947" w:history="1">
            <w:r w:rsidR="009E4833" w:rsidRPr="00F609E2">
              <w:rPr>
                <w:rStyle w:val="Hyperlink"/>
                <w:rFonts w:ascii="Times New Roman" w:hAnsi="Times New Roman" w:cs="Times New Roman"/>
                <w:b/>
                <w:noProof/>
              </w:rPr>
              <w:t>2.2.2. Islamic banking vs Conventional Banking</w:t>
            </w:r>
            <w:r w:rsidR="009E4833">
              <w:rPr>
                <w:noProof/>
                <w:webHidden/>
              </w:rPr>
              <w:tab/>
            </w:r>
            <w:r w:rsidR="009E4833">
              <w:rPr>
                <w:noProof/>
                <w:webHidden/>
              </w:rPr>
              <w:fldChar w:fldCharType="begin"/>
            </w:r>
            <w:r w:rsidR="009E4833">
              <w:rPr>
                <w:noProof/>
                <w:webHidden/>
              </w:rPr>
              <w:instrText xml:space="preserve"> PAGEREF _Toc76318947 \h </w:instrText>
            </w:r>
            <w:r w:rsidR="009E4833">
              <w:rPr>
                <w:noProof/>
                <w:webHidden/>
              </w:rPr>
            </w:r>
            <w:r w:rsidR="009E4833">
              <w:rPr>
                <w:noProof/>
                <w:webHidden/>
              </w:rPr>
              <w:fldChar w:fldCharType="separate"/>
            </w:r>
            <w:r w:rsidR="009E4833">
              <w:rPr>
                <w:noProof/>
                <w:webHidden/>
              </w:rPr>
              <w:t>7</w:t>
            </w:r>
            <w:r w:rsidR="009E4833">
              <w:rPr>
                <w:noProof/>
                <w:webHidden/>
              </w:rPr>
              <w:fldChar w:fldCharType="end"/>
            </w:r>
          </w:hyperlink>
        </w:p>
        <w:p w14:paraId="194F77CB" w14:textId="77777777" w:rsidR="009E4833" w:rsidRDefault="009B019C">
          <w:pPr>
            <w:pStyle w:val="TOC3"/>
            <w:tabs>
              <w:tab w:val="right" w:leader="dot" w:pos="9350"/>
            </w:tabs>
            <w:rPr>
              <w:rFonts w:asciiTheme="minorHAnsi" w:eastAsiaTheme="minorEastAsia" w:hAnsiTheme="minorHAnsi" w:cstheme="minorBidi"/>
              <w:noProof/>
            </w:rPr>
          </w:pPr>
          <w:hyperlink w:anchor="_Toc76318948" w:history="1">
            <w:r w:rsidR="009E4833" w:rsidRPr="00F609E2">
              <w:rPr>
                <w:rStyle w:val="Hyperlink"/>
                <w:rFonts w:ascii="Times New Roman" w:hAnsi="Times New Roman" w:cs="Times New Roman"/>
                <w:b/>
                <w:noProof/>
              </w:rPr>
              <w:t>2.2.3. Principles of Islamic Banking</w:t>
            </w:r>
            <w:r w:rsidR="009E4833">
              <w:rPr>
                <w:noProof/>
                <w:webHidden/>
              </w:rPr>
              <w:tab/>
            </w:r>
            <w:r w:rsidR="009E4833">
              <w:rPr>
                <w:noProof/>
                <w:webHidden/>
              </w:rPr>
              <w:fldChar w:fldCharType="begin"/>
            </w:r>
            <w:r w:rsidR="009E4833">
              <w:rPr>
                <w:noProof/>
                <w:webHidden/>
              </w:rPr>
              <w:instrText xml:space="preserve"> PAGEREF _Toc76318948 \h </w:instrText>
            </w:r>
            <w:r w:rsidR="009E4833">
              <w:rPr>
                <w:noProof/>
                <w:webHidden/>
              </w:rPr>
            </w:r>
            <w:r w:rsidR="009E4833">
              <w:rPr>
                <w:noProof/>
                <w:webHidden/>
              </w:rPr>
              <w:fldChar w:fldCharType="separate"/>
            </w:r>
            <w:r w:rsidR="009E4833">
              <w:rPr>
                <w:noProof/>
                <w:webHidden/>
              </w:rPr>
              <w:t>9</w:t>
            </w:r>
            <w:r w:rsidR="009E4833">
              <w:rPr>
                <w:noProof/>
                <w:webHidden/>
              </w:rPr>
              <w:fldChar w:fldCharType="end"/>
            </w:r>
          </w:hyperlink>
        </w:p>
        <w:p w14:paraId="18B3670A" w14:textId="77777777" w:rsidR="009E4833" w:rsidRDefault="009B019C">
          <w:pPr>
            <w:pStyle w:val="TOC3"/>
            <w:tabs>
              <w:tab w:val="left" w:pos="1540"/>
              <w:tab w:val="right" w:leader="dot" w:pos="9350"/>
            </w:tabs>
            <w:rPr>
              <w:rFonts w:asciiTheme="minorHAnsi" w:eastAsiaTheme="minorEastAsia" w:hAnsiTheme="minorHAnsi" w:cstheme="minorBidi"/>
              <w:noProof/>
            </w:rPr>
          </w:pPr>
          <w:hyperlink w:anchor="_Toc76318949" w:history="1">
            <w:r w:rsidR="009E4833" w:rsidRPr="00F609E2">
              <w:rPr>
                <w:rStyle w:val="Hyperlink"/>
                <w:rFonts w:ascii="Times New Roman" w:eastAsia="SimSun" w:hAnsi="Times New Roman" w:cs="Times New Roman"/>
                <w:b/>
                <w:noProof/>
              </w:rPr>
              <w:t>2.2.3.1.</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Riba</w:t>
            </w:r>
            <w:r w:rsidR="009E4833">
              <w:rPr>
                <w:noProof/>
                <w:webHidden/>
              </w:rPr>
              <w:tab/>
            </w:r>
            <w:r w:rsidR="009E4833">
              <w:rPr>
                <w:noProof/>
                <w:webHidden/>
              </w:rPr>
              <w:fldChar w:fldCharType="begin"/>
            </w:r>
            <w:r w:rsidR="009E4833">
              <w:rPr>
                <w:noProof/>
                <w:webHidden/>
              </w:rPr>
              <w:instrText xml:space="preserve"> PAGEREF _Toc76318949 \h </w:instrText>
            </w:r>
            <w:r w:rsidR="009E4833">
              <w:rPr>
                <w:noProof/>
                <w:webHidden/>
              </w:rPr>
            </w:r>
            <w:r w:rsidR="009E4833">
              <w:rPr>
                <w:noProof/>
                <w:webHidden/>
              </w:rPr>
              <w:fldChar w:fldCharType="separate"/>
            </w:r>
            <w:r w:rsidR="009E4833">
              <w:rPr>
                <w:noProof/>
                <w:webHidden/>
              </w:rPr>
              <w:t>9</w:t>
            </w:r>
            <w:r w:rsidR="009E4833">
              <w:rPr>
                <w:noProof/>
                <w:webHidden/>
              </w:rPr>
              <w:fldChar w:fldCharType="end"/>
            </w:r>
          </w:hyperlink>
        </w:p>
        <w:p w14:paraId="35849844" w14:textId="77777777" w:rsidR="009E4833" w:rsidRDefault="009B019C">
          <w:pPr>
            <w:pStyle w:val="TOC3"/>
            <w:tabs>
              <w:tab w:val="left" w:pos="1540"/>
              <w:tab w:val="right" w:leader="dot" w:pos="9350"/>
            </w:tabs>
            <w:rPr>
              <w:rFonts w:asciiTheme="minorHAnsi" w:eastAsiaTheme="minorEastAsia" w:hAnsiTheme="minorHAnsi" w:cstheme="minorBidi"/>
              <w:noProof/>
            </w:rPr>
          </w:pPr>
          <w:hyperlink w:anchor="_Toc76318950" w:history="1">
            <w:r w:rsidR="009E4833" w:rsidRPr="00F609E2">
              <w:rPr>
                <w:rStyle w:val="Hyperlink"/>
                <w:rFonts w:ascii="Times New Roman" w:eastAsia="SimSun" w:hAnsi="Times New Roman" w:cs="Times New Roman"/>
                <w:b/>
                <w:noProof/>
              </w:rPr>
              <w:t>2.2.3.2.</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Gharar</w:t>
            </w:r>
            <w:r w:rsidR="009E4833">
              <w:rPr>
                <w:noProof/>
                <w:webHidden/>
              </w:rPr>
              <w:tab/>
            </w:r>
            <w:r w:rsidR="009E4833">
              <w:rPr>
                <w:noProof/>
                <w:webHidden/>
              </w:rPr>
              <w:fldChar w:fldCharType="begin"/>
            </w:r>
            <w:r w:rsidR="009E4833">
              <w:rPr>
                <w:noProof/>
                <w:webHidden/>
              </w:rPr>
              <w:instrText xml:space="preserve"> PAGEREF _Toc76318950 \h </w:instrText>
            </w:r>
            <w:r w:rsidR="009E4833">
              <w:rPr>
                <w:noProof/>
                <w:webHidden/>
              </w:rPr>
            </w:r>
            <w:r w:rsidR="009E4833">
              <w:rPr>
                <w:noProof/>
                <w:webHidden/>
              </w:rPr>
              <w:fldChar w:fldCharType="separate"/>
            </w:r>
            <w:r w:rsidR="009E4833">
              <w:rPr>
                <w:noProof/>
                <w:webHidden/>
              </w:rPr>
              <w:t>10</w:t>
            </w:r>
            <w:r w:rsidR="009E4833">
              <w:rPr>
                <w:noProof/>
                <w:webHidden/>
              </w:rPr>
              <w:fldChar w:fldCharType="end"/>
            </w:r>
          </w:hyperlink>
        </w:p>
        <w:p w14:paraId="3AD233EF" w14:textId="77777777" w:rsidR="009E4833" w:rsidRDefault="009B019C">
          <w:pPr>
            <w:pStyle w:val="TOC3"/>
            <w:tabs>
              <w:tab w:val="left" w:pos="1540"/>
              <w:tab w:val="right" w:leader="dot" w:pos="9350"/>
            </w:tabs>
            <w:rPr>
              <w:rFonts w:asciiTheme="minorHAnsi" w:eastAsiaTheme="minorEastAsia" w:hAnsiTheme="minorHAnsi" w:cstheme="minorBidi"/>
              <w:noProof/>
            </w:rPr>
          </w:pPr>
          <w:hyperlink w:anchor="_Toc76318951" w:history="1">
            <w:r w:rsidR="009E4833" w:rsidRPr="00F609E2">
              <w:rPr>
                <w:rStyle w:val="Hyperlink"/>
                <w:rFonts w:ascii="Times New Roman" w:eastAsia="SimSun" w:hAnsi="Times New Roman" w:cs="Times New Roman"/>
                <w:b/>
                <w:noProof/>
              </w:rPr>
              <w:t>2.2.3.3.</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Zakat</w:t>
            </w:r>
            <w:r w:rsidR="009E4833">
              <w:rPr>
                <w:noProof/>
                <w:webHidden/>
              </w:rPr>
              <w:tab/>
            </w:r>
            <w:r w:rsidR="009E4833">
              <w:rPr>
                <w:noProof/>
                <w:webHidden/>
              </w:rPr>
              <w:fldChar w:fldCharType="begin"/>
            </w:r>
            <w:r w:rsidR="009E4833">
              <w:rPr>
                <w:noProof/>
                <w:webHidden/>
              </w:rPr>
              <w:instrText xml:space="preserve"> PAGEREF _Toc76318951 \h </w:instrText>
            </w:r>
            <w:r w:rsidR="009E4833">
              <w:rPr>
                <w:noProof/>
                <w:webHidden/>
              </w:rPr>
            </w:r>
            <w:r w:rsidR="009E4833">
              <w:rPr>
                <w:noProof/>
                <w:webHidden/>
              </w:rPr>
              <w:fldChar w:fldCharType="separate"/>
            </w:r>
            <w:r w:rsidR="009E4833">
              <w:rPr>
                <w:noProof/>
                <w:webHidden/>
              </w:rPr>
              <w:t>10</w:t>
            </w:r>
            <w:r w:rsidR="009E4833">
              <w:rPr>
                <w:noProof/>
                <w:webHidden/>
              </w:rPr>
              <w:fldChar w:fldCharType="end"/>
            </w:r>
          </w:hyperlink>
        </w:p>
        <w:p w14:paraId="2D1F1963" w14:textId="77777777" w:rsidR="009E4833" w:rsidRDefault="009B019C">
          <w:pPr>
            <w:pStyle w:val="TOC3"/>
            <w:tabs>
              <w:tab w:val="left" w:pos="1540"/>
              <w:tab w:val="right" w:leader="dot" w:pos="9350"/>
            </w:tabs>
            <w:rPr>
              <w:rFonts w:asciiTheme="minorHAnsi" w:eastAsiaTheme="minorEastAsia" w:hAnsiTheme="minorHAnsi" w:cstheme="minorBidi"/>
              <w:noProof/>
            </w:rPr>
          </w:pPr>
          <w:hyperlink w:anchor="_Toc76318952" w:history="1">
            <w:r w:rsidR="009E4833" w:rsidRPr="00F609E2">
              <w:rPr>
                <w:rStyle w:val="Hyperlink"/>
                <w:rFonts w:ascii="Times New Roman" w:eastAsia="SimSun" w:hAnsi="Times New Roman" w:cs="Times New Roman"/>
                <w:b/>
                <w:noProof/>
              </w:rPr>
              <w:t>2.2.3.4.</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Islamic ethics of investment</w:t>
            </w:r>
            <w:r w:rsidR="009E4833">
              <w:rPr>
                <w:noProof/>
                <w:webHidden/>
              </w:rPr>
              <w:tab/>
            </w:r>
            <w:r w:rsidR="009E4833">
              <w:rPr>
                <w:noProof/>
                <w:webHidden/>
              </w:rPr>
              <w:fldChar w:fldCharType="begin"/>
            </w:r>
            <w:r w:rsidR="009E4833">
              <w:rPr>
                <w:noProof/>
                <w:webHidden/>
              </w:rPr>
              <w:instrText xml:space="preserve"> PAGEREF _Toc76318952 \h </w:instrText>
            </w:r>
            <w:r w:rsidR="009E4833">
              <w:rPr>
                <w:noProof/>
                <w:webHidden/>
              </w:rPr>
            </w:r>
            <w:r w:rsidR="009E4833">
              <w:rPr>
                <w:noProof/>
                <w:webHidden/>
              </w:rPr>
              <w:fldChar w:fldCharType="separate"/>
            </w:r>
            <w:r w:rsidR="009E4833">
              <w:rPr>
                <w:noProof/>
                <w:webHidden/>
              </w:rPr>
              <w:t>10</w:t>
            </w:r>
            <w:r w:rsidR="009E4833">
              <w:rPr>
                <w:noProof/>
                <w:webHidden/>
              </w:rPr>
              <w:fldChar w:fldCharType="end"/>
            </w:r>
          </w:hyperlink>
        </w:p>
        <w:p w14:paraId="1D1DC255" w14:textId="77777777" w:rsidR="009E4833" w:rsidRDefault="009B019C">
          <w:pPr>
            <w:pStyle w:val="TOC3"/>
            <w:tabs>
              <w:tab w:val="right" w:leader="dot" w:pos="9350"/>
            </w:tabs>
            <w:rPr>
              <w:rFonts w:asciiTheme="minorHAnsi" w:eastAsiaTheme="minorEastAsia" w:hAnsiTheme="minorHAnsi" w:cstheme="minorBidi"/>
              <w:noProof/>
            </w:rPr>
          </w:pPr>
          <w:hyperlink w:anchor="_Toc76318953" w:history="1">
            <w:r w:rsidR="009E4833" w:rsidRPr="00F609E2">
              <w:rPr>
                <w:rStyle w:val="Hyperlink"/>
                <w:rFonts w:ascii="Times New Roman" w:hAnsi="Times New Roman" w:cs="Times New Roman"/>
                <w:b/>
                <w:noProof/>
              </w:rPr>
              <w:t>2.2.3.5. Forms of Interest free/Islamic banking</w:t>
            </w:r>
            <w:r w:rsidR="009E4833">
              <w:rPr>
                <w:noProof/>
                <w:webHidden/>
              </w:rPr>
              <w:tab/>
            </w:r>
            <w:r w:rsidR="009E4833">
              <w:rPr>
                <w:noProof/>
                <w:webHidden/>
              </w:rPr>
              <w:fldChar w:fldCharType="begin"/>
            </w:r>
            <w:r w:rsidR="009E4833">
              <w:rPr>
                <w:noProof/>
                <w:webHidden/>
              </w:rPr>
              <w:instrText xml:space="preserve"> PAGEREF _Toc76318953 \h </w:instrText>
            </w:r>
            <w:r w:rsidR="009E4833">
              <w:rPr>
                <w:noProof/>
                <w:webHidden/>
              </w:rPr>
            </w:r>
            <w:r w:rsidR="009E4833">
              <w:rPr>
                <w:noProof/>
                <w:webHidden/>
              </w:rPr>
              <w:fldChar w:fldCharType="separate"/>
            </w:r>
            <w:r w:rsidR="009E4833">
              <w:rPr>
                <w:noProof/>
                <w:webHidden/>
              </w:rPr>
              <w:t>12</w:t>
            </w:r>
            <w:r w:rsidR="009E4833">
              <w:rPr>
                <w:noProof/>
                <w:webHidden/>
              </w:rPr>
              <w:fldChar w:fldCharType="end"/>
            </w:r>
          </w:hyperlink>
        </w:p>
        <w:p w14:paraId="19B508C7" w14:textId="77777777" w:rsidR="009E4833" w:rsidRDefault="009B019C">
          <w:pPr>
            <w:pStyle w:val="TOC3"/>
            <w:tabs>
              <w:tab w:val="right" w:leader="dot" w:pos="9350"/>
            </w:tabs>
            <w:rPr>
              <w:rFonts w:asciiTheme="minorHAnsi" w:eastAsiaTheme="minorEastAsia" w:hAnsiTheme="minorHAnsi" w:cstheme="minorBidi"/>
              <w:noProof/>
            </w:rPr>
          </w:pPr>
          <w:hyperlink w:anchor="_Toc76318954" w:history="1">
            <w:r w:rsidR="009E4833" w:rsidRPr="00F609E2">
              <w:rPr>
                <w:rStyle w:val="Hyperlink"/>
                <w:rFonts w:ascii="Times New Roman" w:hAnsi="Times New Roman" w:cs="Times New Roman"/>
                <w:b/>
                <w:noProof/>
              </w:rPr>
              <w:t>2.2.3.5.1. Qard Hasan loans</w:t>
            </w:r>
            <w:r w:rsidR="009E4833">
              <w:rPr>
                <w:noProof/>
                <w:webHidden/>
              </w:rPr>
              <w:tab/>
            </w:r>
            <w:r w:rsidR="009E4833">
              <w:rPr>
                <w:noProof/>
                <w:webHidden/>
              </w:rPr>
              <w:fldChar w:fldCharType="begin"/>
            </w:r>
            <w:r w:rsidR="009E4833">
              <w:rPr>
                <w:noProof/>
                <w:webHidden/>
              </w:rPr>
              <w:instrText xml:space="preserve"> PAGEREF _Toc76318954 \h </w:instrText>
            </w:r>
            <w:r w:rsidR="009E4833">
              <w:rPr>
                <w:noProof/>
                <w:webHidden/>
              </w:rPr>
            </w:r>
            <w:r w:rsidR="009E4833">
              <w:rPr>
                <w:noProof/>
                <w:webHidden/>
              </w:rPr>
              <w:fldChar w:fldCharType="separate"/>
            </w:r>
            <w:r w:rsidR="009E4833">
              <w:rPr>
                <w:noProof/>
                <w:webHidden/>
              </w:rPr>
              <w:t>12</w:t>
            </w:r>
            <w:r w:rsidR="009E4833">
              <w:rPr>
                <w:noProof/>
                <w:webHidden/>
              </w:rPr>
              <w:fldChar w:fldCharType="end"/>
            </w:r>
          </w:hyperlink>
        </w:p>
        <w:p w14:paraId="511E8239" w14:textId="77777777" w:rsidR="009E4833" w:rsidRDefault="009B019C">
          <w:pPr>
            <w:pStyle w:val="TOC3"/>
            <w:tabs>
              <w:tab w:val="right" w:leader="dot" w:pos="9350"/>
            </w:tabs>
            <w:rPr>
              <w:rFonts w:asciiTheme="minorHAnsi" w:eastAsiaTheme="minorEastAsia" w:hAnsiTheme="minorHAnsi" w:cstheme="minorBidi"/>
              <w:noProof/>
            </w:rPr>
          </w:pPr>
          <w:hyperlink w:anchor="_Toc76318955" w:history="1">
            <w:r w:rsidR="009E4833" w:rsidRPr="00F609E2">
              <w:rPr>
                <w:rStyle w:val="Hyperlink"/>
                <w:rFonts w:ascii="Times New Roman" w:hAnsi="Times New Roman" w:cs="Times New Roman"/>
                <w:b/>
                <w:noProof/>
              </w:rPr>
              <w:t>2.2.3.5.2. Mudarabah (Silent Partnership)</w:t>
            </w:r>
            <w:r w:rsidR="009E4833">
              <w:rPr>
                <w:noProof/>
                <w:webHidden/>
              </w:rPr>
              <w:tab/>
            </w:r>
            <w:r w:rsidR="009E4833">
              <w:rPr>
                <w:noProof/>
                <w:webHidden/>
              </w:rPr>
              <w:fldChar w:fldCharType="begin"/>
            </w:r>
            <w:r w:rsidR="009E4833">
              <w:rPr>
                <w:noProof/>
                <w:webHidden/>
              </w:rPr>
              <w:instrText xml:space="preserve"> PAGEREF _Toc76318955 \h </w:instrText>
            </w:r>
            <w:r w:rsidR="009E4833">
              <w:rPr>
                <w:noProof/>
                <w:webHidden/>
              </w:rPr>
            </w:r>
            <w:r w:rsidR="009E4833">
              <w:rPr>
                <w:noProof/>
                <w:webHidden/>
              </w:rPr>
              <w:fldChar w:fldCharType="separate"/>
            </w:r>
            <w:r w:rsidR="009E4833">
              <w:rPr>
                <w:noProof/>
                <w:webHidden/>
              </w:rPr>
              <w:t>12</w:t>
            </w:r>
            <w:r w:rsidR="009E4833">
              <w:rPr>
                <w:noProof/>
                <w:webHidden/>
              </w:rPr>
              <w:fldChar w:fldCharType="end"/>
            </w:r>
          </w:hyperlink>
        </w:p>
        <w:p w14:paraId="1A76ACEF" w14:textId="77777777" w:rsidR="009E4833" w:rsidRDefault="009B019C">
          <w:pPr>
            <w:pStyle w:val="TOC3"/>
            <w:tabs>
              <w:tab w:val="right" w:leader="dot" w:pos="9350"/>
            </w:tabs>
            <w:rPr>
              <w:rFonts w:asciiTheme="minorHAnsi" w:eastAsiaTheme="minorEastAsia" w:hAnsiTheme="minorHAnsi" w:cstheme="minorBidi"/>
              <w:noProof/>
            </w:rPr>
          </w:pPr>
          <w:hyperlink w:anchor="_Toc76318956" w:history="1">
            <w:r w:rsidR="009E4833" w:rsidRPr="00F609E2">
              <w:rPr>
                <w:rStyle w:val="Hyperlink"/>
                <w:rFonts w:ascii="Times New Roman" w:hAnsi="Times New Roman" w:cs="Times New Roman"/>
                <w:b/>
                <w:noProof/>
              </w:rPr>
              <w:t>2.2.3.5.3. Murabahah (Cost-Plus Sale Contract)</w:t>
            </w:r>
            <w:r w:rsidR="009E4833">
              <w:rPr>
                <w:noProof/>
                <w:webHidden/>
              </w:rPr>
              <w:tab/>
            </w:r>
            <w:r w:rsidR="009E4833">
              <w:rPr>
                <w:noProof/>
                <w:webHidden/>
              </w:rPr>
              <w:fldChar w:fldCharType="begin"/>
            </w:r>
            <w:r w:rsidR="009E4833">
              <w:rPr>
                <w:noProof/>
                <w:webHidden/>
              </w:rPr>
              <w:instrText xml:space="preserve"> PAGEREF _Toc76318956 \h </w:instrText>
            </w:r>
            <w:r w:rsidR="009E4833">
              <w:rPr>
                <w:noProof/>
                <w:webHidden/>
              </w:rPr>
            </w:r>
            <w:r w:rsidR="009E4833">
              <w:rPr>
                <w:noProof/>
                <w:webHidden/>
              </w:rPr>
              <w:fldChar w:fldCharType="separate"/>
            </w:r>
            <w:r w:rsidR="009E4833">
              <w:rPr>
                <w:noProof/>
                <w:webHidden/>
              </w:rPr>
              <w:t>12</w:t>
            </w:r>
            <w:r w:rsidR="009E4833">
              <w:rPr>
                <w:noProof/>
                <w:webHidden/>
              </w:rPr>
              <w:fldChar w:fldCharType="end"/>
            </w:r>
          </w:hyperlink>
        </w:p>
        <w:p w14:paraId="55D519B3" w14:textId="77777777" w:rsidR="009E4833" w:rsidRDefault="009B019C">
          <w:pPr>
            <w:pStyle w:val="TOC3"/>
            <w:tabs>
              <w:tab w:val="right" w:leader="dot" w:pos="9350"/>
            </w:tabs>
            <w:rPr>
              <w:rFonts w:asciiTheme="minorHAnsi" w:eastAsiaTheme="minorEastAsia" w:hAnsiTheme="minorHAnsi" w:cstheme="minorBidi"/>
              <w:noProof/>
            </w:rPr>
          </w:pPr>
          <w:hyperlink w:anchor="_Toc76318957" w:history="1">
            <w:r w:rsidR="009E4833" w:rsidRPr="00F609E2">
              <w:rPr>
                <w:rStyle w:val="Hyperlink"/>
                <w:rFonts w:ascii="Times New Roman" w:hAnsi="Times New Roman" w:cs="Times New Roman"/>
                <w:b/>
                <w:noProof/>
              </w:rPr>
              <w:t>2.2.3.5.4. Ijarah (Lease)</w:t>
            </w:r>
            <w:r w:rsidR="009E4833">
              <w:rPr>
                <w:noProof/>
                <w:webHidden/>
              </w:rPr>
              <w:tab/>
            </w:r>
            <w:r w:rsidR="009E4833">
              <w:rPr>
                <w:noProof/>
                <w:webHidden/>
              </w:rPr>
              <w:fldChar w:fldCharType="begin"/>
            </w:r>
            <w:r w:rsidR="009E4833">
              <w:rPr>
                <w:noProof/>
                <w:webHidden/>
              </w:rPr>
              <w:instrText xml:space="preserve"> PAGEREF _Toc76318957 \h </w:instrText>
            </w:r>
            <w:r w:rsidR="009E4833">
              <w:rPr>
                <w:noProof/>
                <w:webHidden/>
              </w:rPr>
            </w:r>
            <w:r w:rsidR="009E4833">
              <w:rPr>
                <w:noProof/>
                <w:webHidden/>
              </w:rPr>
              <w:fldChar w:fldCharType="separate"/>
            </w:r>
            <w:r w:rsidR="009E4833">
              <w:rPr>
                <w:noProof/>
                <w:webHidden/>
              </w:rPr>
              <w:t>12</w:t>
            </w:r>
            <w:r w:rsidR="009E4833">
              <w:rPr>
                <w:noProof/>
                <w:webHidden/>
              </w:rPr>
              <w:fldChar w:fldCharType="end"/>
            </w:r>
          </w:hyperlink>
        </w:p>
        <w:p w14:paraId="6B47CFCD" w14:textId="77777777" w:rsidR="009E4833" w:rsidRDefault="009B019C">
          <w:pPr>
            <w:pStyle w:val="TOC3"/>
            <w:tabs>
              <w:tab w:val="right" w:leader="dot" w:pos="9350"/>
            </w:tabs>
            <w:rPr>
              <w:rFonts w:asciiTheme="minorHAnsi" w:eastAsiaTheme="minorEastAsia" w:hAnsiTheme="minorHAnsi" w:cstheme="minorBidi"/>
              <w:noProof/>
            </w:rPr>
          </w:pPr>
          <w:hyperlink w:anchor="_Toc76318958" w:history="1">
            <w:r w:rsidR="009E4833" w:rsidRPr="00F609E2">
              <w:rPr>
                <w:rStyle w:val="Hyperlink"/>
                <w:rFonts w:ascii="Times New Roman" w:hAnsi="Times New Roman" w:cs="Times New Roman"/>
                <w:b/>
                <w:noProof/>
              </w:rPr>
              <w:t>2.2.3.5.5. Musharaqa (Equity Partnership)</w:t>
            </w:r>
            <w:r w:rsidR="009E4833">
              <w:rPr>
                <w:noProof/>
                <w:webHidden/>
              </w:rPr>
              <w:tab/>
            </w:r>
            <w:r w:rsidR="009E4833">
              <w:rPr>
                <w:noProof/>
                <w:webHidden/>
              </w:rPr>
              <w:fldChar w:fldCharType="begin"/>
            </w:r>
            <w:r w:rsidR="009E4833">
              <w:rPr>
                <w:noProof/>
                <w:webHidden/>
              </w:rPr>
              <w:instrText xml:space="preserve"> PAGEREF _Toc76318958 \h </w:instrText>
            </w:r>
            <w:r w:rsidR="009E4833">
              <w:rPr>
                <w:noProof/>
                <w:webHidden/>
              </w:rPr>
            </w:r>
            <w:r w:rsidR="009E4833">
              <w:rPr>
                <w:noProof/>
                <w:webHidden/>
              </w:rPr>
              <w:fldChar w:fldCharType="separate"/>
            </w:r>
            <w:r w:rsidR="009E4833">
              <w:rPr>
                <w:noProof/>
                <w:webHidden/>
              </w:rPr>
              <w:t>13</w:t>
            </w:r>
            <w:r w:rsidR="009E4833">
              <w:rPr>
                <w:noProof/>
                <w:webHidden/>
              </w:rPr>
              <w:fldChar w:fldCharType="end"/>
            </w:r>
          </w:hyperlink>
        </w:p>
        <w:p w14:paraId="3CFBDB44" w14:textId="77777777" w:rsidR="009E4833" w:rsidRDefault="009B019C">
          <w:pPr>
            <w:pStyle w:val="TOC3"/>
            <w:tabs>
              <w:tab w:val="right" w:leader="dot" w:pos="9350"/>
            </w:tabs>
            <w:rPr>
              <w:rFonts w:asciiTheme="minorHAnsi" w:eastAsiaTheme="minorEastAsia" w:hAnsiTheme="minorHAnsi" w:cstheme="minorBidi"/>
              <w:noProof/>
            </w:rPr>
          </w:pPr>
          <w:hyperlink w:anchor="_Toc76318959" w:history="1">
            <w:r w:rsidR="009E4833" w:rsidRPr="00F609E2">
              <w:rPr>
                <w:rStyle w:val="Hyperlink"/>
                <w:rFonts w:ascii="Times New Roman" w:hAnsi="Times New Roman" w:cs="Times New Roman"/>
                <w:b/>
                <w:noProof/>
              </w:rPr>
              <w:t>2.2.3.5.6. Salam (Forward Trade Contract)</w:t>
            </w:r>
            <w:r w:rsidR="009E4833">
              <w:rPr>
                <w:noProof/>
                <w:webHidden/>
              </w:rPr>
              <w:tab/>
            </w:r>
            <w:r w:rsidR="009E4833">
              <w:rPr>
                <w:noProof/>
                <w:webHidden/>
              </w:rPr>
              <w:fldChar w:fldCharType="begin"/>
            </w:r>
            <w:r w:rsidR="009E4833">
              <w:rPr>
                <w:noProof/>
                <w:webHidden/>
              </w:rPr>
              <w:instrText xml:space="preserve"> PAGEREF _Toc76318959 \h </w:instrText>
            </w:r>
            <w:r w:rsidR="009E4833">
              <w:rPr>
                <w:noProof/>
                <w:webHidden/>
              </w:rPr>
            </w:r>
            <w:r w:rsidR="009E4833">
              <w:rPr>
                <w:noProof/>
                <w:webHidden/>
              </w:rPr>
              <w:fldChar w:fldCharType="separate"/>
            </w:r>
            <w:r w:rsidR="009E4833">
              <w:rPr>
                <w:noProof/>
                <w:webHidden/>
              </w:rPr>
              <w:t>13</w:t>
            </w:r>
            <w:r w:rsidR="009E4833">
              <w:rPr>
                <w:noProof/>
                <w:webHidden/>
              </w:rPr>
              <w:fldChar w:fldCharType="end"/>
            </w:r>
          </w:hyperlink>
        </w:p>
        <w:p w14:paraId="251799D8" w14:textId="77777777" w:rsidR="009E4833" w:rsidRDefault="009B019C">
          <w:pPr>
            <w:pStyle w:val="TOC2"/>
            <w:tabs>
              <w:tab w:val="right" w:leader="dot" w:pos="9350"/>
            </w:tabs>
            <w:rPr>
              <w:rFonts w:asciiTheme="minorHAnsi" w:eastAsiaTheme="minorEastAsia" w:hAnsiTheme="minorHAnsi" w:cstheme="minorBidi"/>
              <w:noProof/>
            </w:rPr>
          </w:pPr>
          <w:hyperlink w:anchor="_Toc76318960" w:history="1">
            <w:r w:rsidR="009E4833" w:rsidRPr="00F609E2">
              <w:rPr>
                <w:rStyle w:val="Hyperlink"/>
                <w:rFonts w:ascii="Times New Roman" w:hAnsi="Times New Roman" w:cs="Times New Roman"/>
                <w:b/>
                <w:noProof/>
              </w:rPr>
              <w:t>2.3. Islamic Banking Service Models</w:t>
            </w:r>
            <w:r w:rsidR="009E4833">
              <w:rPr>
                <w:noProof/>
                <w:webHidden/>
              </w:rPr>
              <w:tab/>
            </w:r>
            <w:r w:rsidR="009E4833">
              <w:rPr>
                <w:noProof/>
                <w:webHidden/>
              </w:rPr>
              <w:fldChar w:fldCharType="begin"/>
            </w:r>
            <w:r w:rsidR="009E4833">
              <w:rPr>
                <w:noProof/>
                <w:webHidden/>
              </w:rPr>
              <w:instrText xml:space="preserve"> PAGEREF _Toc76318960 \h </w:instrText>
            </w:r>
            <w:r w:rsidR="009E4833">
              <w:rPr>
                <w:noProof/>
                <w:webHidden/>
              </w:rPr>
            </w:r>
            <w:r w:rsidR="009E4833">
              <w:rPr>
                <w:noProof/>
                <w:webHidden/>
              </w:rPr>
              <w:fldChar w:fldCharType="separate"/>
            </w:r>
            <w:r w:rsidR="009E4833">
              <w:rPr>
                <w:noProof/>
                <w:webHidden/>
              </w:rPr>
              <w:t>15</w:t>
            </w:r>
            <w:r w:rsidR="009E4833">
              <w:rPr>
                <w:noProof/>
                <w:webHidden/>
              </w:rPr>
              <w:fldChar w:fldCharType="end"/>
            </w:r>
          </w:hyperlink>
        </w:p>
        <w:p w14:paraId="1575BAA7" w14:textId="77777777" w:rsidR="009E4833" w:rsidRDefault="009B019C">
          <w:pPr>
            <w:pStyle w:val="TOC3"/>
            <w:tabs>
              <w:tab w:val="right" w:leader="dot" w:pos="9350"/>
            </w:tabs>
            <w:rPr>
              <w:rFonts w:asciiTheme="minorHAnsi" w:eastAsiaTheme="minorEastAsia" w:hAnsiTheme="minorHAnsi" w:cstheme="minorBidi"/>
              <w:noProof/>
            </w:rPr>
          </w:pPr>
          <w:hyperlink w:anchor="_Toc76318961" w:history="1">
            <w:r w:rsidR="009E4833" w:rsidRPr="00F609E2">
              <w:rPr>
                <w:rStyle w:val="Hyperlink"/>
                <w:rFonts w:ascii="Times New Roman" w:hAnsi="Times New Roman" w:cs="Times New Roman"/>
                <w:b/>
                <w:noProof/>
              </w:rPr>
              <w:t>2.3.1. Islamic banking window service</w:t>
            </w:r>
            <w:r w:rsidR="009E4833">
              <w:rPr>
                <w:noProof/>
                <w:webHidden/>
              </w:rPr>
              <w:tab/>
            </w:r>
            <w:r w:rsidR="009E4833">
              <w:rPr>
                <w:noProof/>
                <w:webHidden/>
              </w:rPr>
              <w:fldChar w:fldCharType="begin"/>
            </w:r>
            <w:r w:rsidR="009E4833">
              <w:rPr>
                <w:noProof/>
                <w:webHidden/>
              </w:rPr>
              <w:instrText xml:space="preserve"> PAGEREF _Toc76318961 \h </w:instrText>
            </w:r>
            <w:r w:rsidR="009E4833">
              <w:rPr>
                <w:noProof/>
                <w:webHidden/>
              </w:rPr>
            </w:r>
            <w:r w:rsidR="009E4833">
              <w:rPr>
                <w:noProof/>
                <w:webHidden/>
              </w:rPr>
              <w:fldChar w:fldCharType="separate"/>
            </w:r>
            <w:r w:rsidR="009E4833">
              <w:rPr>
                <w:noProof/>
                <w:webHidden/>
              </w:rPr>
              <w:t>15</w:t>
            </w:r>
            <w:r w:rsidR="009E4833">
              <w:rPr>
                <w:noProof/>
                <w:webHidden/>
              </w:rPr>
              <w:fldChar w:fldCharType="end"/>
            </w:r>
          </w:hyperlink>
        </w:p>
        <w:p w14:paraId="60866192" w14:textId="77777777" w:rsidR="009E4833" w:rsidRDefault="009B019C">
          <w:pPr>
            <w:pStyle w:val="TOC3"/>
            <w:tabs>
              <w:tab w:val="right" w:leader="dot" w:pos="9350"/>
            </w:tabs>
            <w:rPr>
              <w:rFonts w:asciiTheme="minorHAnsi" w:eastAsiaTheme="minorEastAsia" w:hAnsiTheme="minorHAnsi" w:cstheme="minorBidi"/>
              <w:noProof/>
            </w:rPr>
          </w:pPr>
          <w:hyperlink w:anchor="_Toc76318962" w:history="1">
            <w:r w:rsidR="009E4833" w:rsidRPr="00F609E2">
              <w:rPr>
                <w:rStyle w:val="Hyperlink"/>
                <w:rFonts w:ascii="Times New Roman" w:hAnsi="Times New Roman" w:cs="Times New Roman"/>
                <w:b/>
                <w:noProof/>
              </w:rPr>
              <w:t>2.3.2. Subsidiary/branch Islamic banking service</w:t>
            </w:r>
            <w:r w:rsidR="009E4833">
              <w:rPr>
                <w:noProof/>
                <w:webHidden/>
              </w:rPr>
              <w:tab/>
            </w:r>
            <w:r w:rsidR="009E4833">
              <w:rPr>
                <w:noProof/>
                <w:webHidden/>
              </w:rPr>
              <w:fldChar w:fldCharType="begin"/>
            </w:r>
            <w:r w:rsidR="009E4833">
              <w:rPr>
                <w:noProof/>
                <w:webHidden/>
              </w:rPr>
              <w:instrText xml:space="preserve"> PAGEREF _Toc76318962 \h </w:instrText>
            </w:r>
            <w:r w:rsidR="009E4833">
              <w:rPr>
                <w:noProof/>
                <w:webHidden/>
              </w:rPr>
            </w:r>
            <w:r w:rsidR="009E4833">
              <w:rPr>
                <w:noProof/>
                <w:webHidden/>
              </w:rPr>
              <w:fldChar w:fldCharType="separate"/>
            </w:r>
            <w:r w:rsidR="009E4833">
              <w:rPr>
                <w:noProof/>
                <w:webHidden/>
              </w:rPr>
              <w:t>15</w:t>
            </w:r>
            <w:r w:rsidR="009E4833">
              <w:rPr>
                <w:noProof/>
                <w:webHidden/>
              </w:rPr>
              <w:fldChar w:fldCharType="end"/>
            </w:r>
          </w:hyperlink>
        </w:p>
        <w:p w14:paraId="1E5A1421" w14:textId="77777777" w:rsidR="009E4833" w:rsidRDefault="009B019C">
          <w:pPr>
            <w:pStyle w:val="TOC3"/>
            <w:tabs>
              <w:tab w:val="right" w:leader="dot" w:pos="9350"/>
            </w:tabs>
            <w:rPr>
              <w:rFonts w:asciiTheme="minorHAnsi" w:eastAsiaTheme="minorEastAsia" w:hAnsiTheme="minorHAnsi" w:cstheme="minorBidi"/>
              <w:noProof/>
            </w:rPr>
          </w:pPr>
          <w:hyperlink w:anchor="_Toc76318963" w:history="1">
            <w:r w:rsidR="009E4833" w:rsidRPr="00F609E2">
              <w:rPr>
                <w:rStyle w:val="Hyperlink"/>
                <w:rFonts w:ascii="Times New Roman" w:hAnsi="Times New Roman" w:cs="Times New Roman"/>
                <w:b/>
                <w:noProof/>
              </w:rPr>
              <w:t>2.3.3. Full-fledged Islamic banking service.</w:t>
            </w:r>
            <w:r w:rsidR="009E4833">
              <w:rPr>
                <w:noProof/>
                <w:webHidden/>
              </w:rPr>
              <w:tab/>
            </w:r>
            <w:r w:rsidR="009E4833">
              <w:rPr>
                <w:noProof/>
                <w:webHidden/>
              </w:rPr>
              <w:fldChar w:fldCharType="begin"/>
            </w:r>
            <w:r w:rsidR="009E4833">
              <w:rPr>
                <w:noProof/>
                <w:webHidden/>
              </w:rPr>
              <w:instrText xml:space="preserve"> PAGEREF _Toc76318963 \h </w:instrText>
            </w:r>
            <w:r w:rsidR="009E4833">
              <w:rPr>
                <w:noProof/>
                <w:webHidden/>
              </w:rPr>
            </w:r>
            <w:r w:rsidR="009E4833">
              <w:rPr>
                <w:noProof/>
                <w:webHidden/>
              </w:rPr>
              <w:fldChar w:fldCharType="separate"/>
            </w:r>
            <w:r w:rsidR="009E4833">
              <w:rPr>
                <w:noProof/>
                <w:webHidden/>
              </w:rPr>
              <w:t>15</w:t>
            </w:r>
            <w:r w:rsidR="009E4833">
              <w:rPr>
                <w:noProof/>
                <w:webHidden/>
              </w:rPr>
              <w:fldChar w:fldCharType="end"/>
            </w:r>
          </w:hyperlink>
        </w:p>
        <w:p w14:paraId="00C2F3A9" w14:textId="77777777" w:rsidR="009E4833" w:rsidRDefault="009B019C">
          <w:pPr>
            <w:pStyle w:val="TOC2"/>
            <w:tabs>
              <w:tab w:val="right" w:leader="dot" w:pos="9350"/>
            </w:tabs>
            <w:rPr>
              <w:rFonts w:asciiTheme="minorHAnsi" w:eastAsiaTheme="minorEastAsia" w:hAnsiTheme="minorHAnsi" w:cstheme="minorBidi"/>
              <w:noProof/>
            </w:rPr>
          </w:pPr>
          <w:hyperlink w:anchor="_Toc76318964" w:history="1">
            <w:r w:rsidR="009E4833" w:rsidRPr="00F609E2">
              <w:rPr>
                <w:rStyle w:val="Hyperlink"/>
                <w:rFonts w:ascii="Times New Roman" w:hAnsi="Times New Roman" w:cs="Times New Roman"/>
                <w:b/>
                <w:noProof/>
              </w:rPr>
              <w:t>2.4. Challenges of Islamic Banking/Interest free banking</w:t>
            </w:r>
            <w:r w:rsidR="009E4833">
              <w:rPr>
                <w:noProof/>
                <w:webHidden/>
              </w:rPr>
              <w:tab/>
            </w:r>
            <w:r w:rsidR="009E4833">
              <w:rPr>
                <w:noProof/>
                <w:webHidden/>
              </w:rPr>
              <w:fldChar w:fldCharType="begin"/>
            </w:r>
            <w:r w:rsidR="009E4833">
              <w:rPr>
                <w:noProof/>
                <w:webHidden/>
              </w:rPr>
              <w:instrText xml:space="preserve"> PAGEREF _Toc76318964 \h </w:instrText>
            </w:r>
            <w:r w:rsidR="009E4833">
              <w:rPr>
                <w:noProof/>
                <w:webHidden/>
              </w:rPr>
            </w:r>
            <w:r w:rsidR="009E4833">
              <w:rPr>
                <w:noProof/>
                <w:webHidden/>
              </w:rPr>
              <w:fldChar w:fldCharType="separate"/>
            </w:r>
            <w:r w:rsidR="009E4833">
              <w:rPr>
                <w:noProof/>
                <w:webHidden/>
              </w:rPr>
              <w:t>16</w:t>
            </w:r>
            <w:r w:rsidR="009E4833">
              <w:rPr>
                <w:noProof/>
                <w:webHidden/>
              </w:rPr>
              <w:fldChar w:fldCharType="end"/>
            </w:r>
          </w:hyperlink>
        </w:p>
        <w:p w14:paraId="520A3A50" w14:textId="77777777" w:rsidR="009E4833" w:rsidRDefault="009B019C">
          <w:pPr>
            <w:pStyle w:val="TOC3"/>
            <w:tabs>
              <w:tab w:val="right" w:leader="dot" w:pos="9350"/>
            </w:tabs>
            <w:rPr>
              <w:rFonts w:asciiTheme="minorHAnsi" w:eastAsiaTheme="minorEastAsia" w:hAnsiTheme="minorHAnsi" w:cstheme="minorBidi"/>
              <w:noProof/>
            </w:rPr>
          </w:pPr>
          <w:hyperlink w:anchor="_Toc76318965" w:history="1">
            <w:r w:rsidR="009E4833" w:rsidRPr="00F609E2">
              <w:rPr>
                <w:rStyle w:val="Hyperlink"/>
                <w:rFonts w:ascii="Times New Roman" w:hAnsi="Times New Roman" w:cs="Times New Roman"/>
                <w:b/>
                <w:noProof/>
              </w:rPr>
              <w:t>2.4.1. Lack of knowledge, skills and technical capacity to regulate, and supervise the system</w:t>
            </w:r>
            <w:r w:rsidR="009E4833">
              <w:rPr>
                <w:noProof/>
                <w:webHidden/>
              </w:rPr>
              <w:tab/>
            </w:r>
            <w:r w:rsidR="009E4833">
              <w:rPr>
                <w:noProof/>
                <w:webHidden/>
              </w:rPr>
              <w:fldChar w:fldCharType="begin"/>
            </w:r>
            <w:r w:rsidR="009E4833">
              <w:rPr>
                <w:noProof/>
                <w:webHidden/>
              </w:rPr>
              <w:instrText xml:space="preserve"> PAGEREF _Toc76318965 \h </w:instrText>
            </w:r>
            <w:r w:rsidR="009E4833">
              <w:rPr>
                <w:noProof/>
                <w:webHidden/>
              </w:rPr>
            </w:r>
            <w:r w:rsidR="009E4833">
              <w:rPr>
                <w:noProof/>
                <w:webHidden/>
              </w:rPr>
              <w:fldChar w:fldCharType="separate"/>
            </w:r>
            <w:r w:rsidR="009E4833">
              <w:rPr>
                <w:noProof/>
                <w:webHidden/>
              </w:rPr>
              <w:t>16</w:t>
            </w:r>
            <w:r w:rsidR="009E4833">
              <w:rPr>
                <w:noProof/>
                <w:webHidden/>
              </w:rPr>
              <w:fldChar w:fldCharType="end"/>
            </w:r>
          </w:hyperlink>
        </w:p>
        <w:p w14:paraId="6D6BF770" w14:textId="77777777" w:rsidR="009E4833" w:rsidRDefault="009B019C">
          <w:pPr>
            <w:pStyle w:val="TOC3"/>
            <w:tabs>
              <w:tab w:val="right" w:leader="dot" w:pos="9350"/>
            </w:tabs>
            <w:rPr>
              <w:rFonts w:asciiTheme="minorHAnsi" w:eastAsiaTheme="minorEastAsia" w:hAnsiTheme="minorHAnsi" w:cstheme="minorBidi"/>
              <w:noProof/>
            </w:rPr>
          </w:pPr>
          <w:hyperlink w:anchor="_Toc76318966" w:history="1">
            <w:r w:rsidR="009E4833" w:rsidRPr="00F609E2">
              <w:rPr>
                <w:rStyle w:val="Hyperlink"/>
                <w:rFonts w:ascii="Times New Roman" w:hAnsi="Times New Roman" w:cs="Times New Roman"/>
                <w:b/>
                <w:noProof/>
              </w:rPr>
              <w:t>2.4.2. Lack of Shariah-compliant liquidity management instruments</w:t>
            </w:r>
            <w:r w:rsidR="009E4833">
              <w:rPr>
                <w:noProof/>
                <w:webHidden/>
              </w:rPr>
              <w:tab/>
            </w:r>
            <w:r w:rsidR="009E4833">
              <w:rPr>
                <w:noProof/>
                <w:webHidden/>
              </w:rPr>
              <w:fldChar w:fldCharType="begin"/>
            </w:r>
            <w:r w:rsidR="009E4833">
              <w:rPr>
                <w:noProof/>
                <w:webHidden/>
              </w:rPr>
              <w:instrText xml:space="preserve"> PAGEREF _Toc76318966 \h </w:instrText>
            </w:r>
            <w:r w:rsidR="009E4833">
              <w:rPr>
                <w:noProof/>
                <w:webHidden/>
              </w:rPr>
            </w:r>
            <w:r w:rsidR="009E4833">
              <w:rPr>
                <w:noProof/>
                <w:webHidden/>
              </w:rPr>
              <w:fldChar w:fldCharType="separate"/>
            </w:r>
            <w:r w:rsidR="009E4833">
              <w:rPr>
                <w:noProof/>
                <w:webHidden/>
              </w:rPr>
              <w:t>17</w:t>
            </w:r>
            <w:r w:rsidR="009E4833">
              <w:rPr>
                <w:noProof/>
                <w:webHidden/>
              </w:rPr>
              <w:fldChar w:fldCharType="end"/>
            </w:r>
          </w:hyperlink>
        </w:p>
        <w:p w14:paraId="620069F6" w14:textId="77777777" w:rsidR="009E4833" w:rsidRDefault="009B019C">
          <w:pPr>
            <w:pStyle w:val="TOC3"/>
            <w:tabs>
              <w:tab w:val="right" w:leader="dot" w:pos="9350"/>
            </w:tabs>
            <w:rPr>
              <w:rFonts w:asciiTheme="minorHAnsi" w:eastAsiaTheme="minorEastAsia" w:hAnsiTheme="minorHAnsi" w:cstheme="minorBidi"/>
              <w:noProof/>
            </w:rPr>
          </w:pPr>
          <w:hyperlink w:anchor="_Toc76318967" w:history="1">
            <w:r w:rsidR="009E4833" w:rsidRPr="00F609E2">
              <w:rPr>
                <w:rStyle w:val="Hyperlink"/>
                <w:rFonts w:ascii="Times New Roman" w:hAnsi="Times New Roman" w:cs="Times New Roman"/>
                <w:b/>
                <w:noProof/>
              </w:rPr>
              <w:t>2.4.3. Absence of Islamic Insurance</w:t>
            </w:r>
            <w:r w:rsidR="009E4833">
              <w:rPr>
                <w:noProof/>
                <w:webHidden/>
              </w:rPr>
              <w:tab/>
            </w:r>
            <w:r w:rsidR="009E4833">
              <w:rPr>
                <w:noProof/>
                <w:webHidden/>
              </w:rPr>
              <w:fldChar w:fldCharType="begin"/>
            </w:r>
            <w:r w:rsidR="009E4833">
              <w:rPr>
                <w:noProof/>
                <w:webHidden/>
              </w:rPr>
              <w:instrText xml:space="preserve"> PAGEREF _Toc76318967 \h </w:instrText>
            </w:r>
            <w:r w:rsidR="009E4833">
              <w:rPr>
                <w:noProof/>
                <w:webHidden/>
              </w:rPr>
            </w:r>
            <w:r w:rsidR="009E4833">
              <w:rPr>
                <w:noProof/>
                <w:webHidden/>
              </w:rPr>
              <w:fldChar w:fldCharType="separate"/>
            </w:r>
            <w:r w:rsidR="009E4833">
              <w:rPr>
                <w:noProof/>
                <w:webHidden/>
              </w:rPr>
              <w:t>18</w:t>
            </w:r>
            <w:r w:rsidR="009E4833">
              <w:rPr>
                <w:noProof/>
                <w:webHidden/>
              </w:rPr>
              <w:fldChar w:fldCharType="end"/>
            </w:r>
          </w:hyperlink>
        </w:p>
        <w:p w14:paraId="44EE0052" w14:textId="77777777" w:rsidR="009E4833" w:rsidRDefault="009B019C">
          <w:pPr>
            <w:pStyle w:val="TOC3"/>
            <w:tabs>
              <w:tab w:val="right" w:leader="dot" w:pos="9350"/>
            </w:tabs>
            <w:rPr>
              <w:rFonts w:asciiTheme="minorHAnsi" w:eastAsiaTheme="minorEastAsia" w:hAnsiTheme="minorHAnsi" w:cstheme="minorBidi"/>
              <w:noProof/>
            </w:rPr>
          </w:pPr>
          <w:hyperlink w:anchor="_Toc76318968" w:history="1">
            <w:r w:rsidR="009E4833" w:rsidRPr="00F609E2">
              <w:rPr>
                <w:rStyle w:val="Hyperlink"/>
                <w:rFonts w:ascii="Times New Roman" w:hAnsi="Times New Roman" w:cs="Times New Roman"/>
                <w:b/>
                <w:noProof/>
              </w:rPr>
              <w:t>2.4.4. Lack of Knowledge of accounting and auditing standards</w:t>
            </w:r>
            <w:r w:rsidR="009E4833">
              <w:rPr>
                <w:noProof/>
                <w:webHidden/>
              </w:rPr>
              <w:tab/>
            </w:r>
            <w:r w:rsidR="009E4833">
              <w:rPr>
                <w:noProof/>
                <w:webHidden/>
              </w:rPr>
              <w:fldChar w:fldCharType="begin"/>
            </w:r>
            <w:r w:rsidR="009E4833">
              <w:rPr>
                <w:noProof/>
                <w:webHidden/>
              </w:rPr>
              <w:instrText xml:space="preserve"> PAGEREF _Toc76318968 \h </w:instrText>
            </w:r>
            <w:r w:rsidR="009E4833">
              <w:rPr>
                <w:noProof/>
                <w:webHidden/>
              </w:rPr>
            </w:r>
            <w:r w:rsidR="009E4833">
              <w:rPr>
                <w:noProof/>
                <w:webHidden/>
              </w:rPr>
              <w:fldChar w:fldCharType="separate"/>
            </w:r>
            <w:r w:rsidR="009E4833">
              <w:rPr>
                <w:noProof/>
                <w:webHidden/>
              </w:rPr>
              <w:t>18</w:t>
            </w:r>
            <w:r w:rsidR="009E4833">
              <w:rPr>
                <w:noProof/>
                <w:webHidden/>
              </w:rPr>
              <w:fldChar w:fldCharType="end"/>
            </w:r>
          </w:hyperlink>
        </w:p>
        <w:p w14:paraId="798F3096" w14:textId="77777777" w:rsidR="009E4833" w:rsidRDefault="009B019C">
          <w:pPr>
            <w:pStyle w:val="TOC3"/>
            <w:tabs>
              <w:tab w:val="right" w:leader="dot" w:pos="9350"/>
            </w:tabs>
            <w:rPr>
              <w:rFonts w:asciiTheme="minorHAnsi" w:eastAsiaTheme="minorEastAsia" w:hAnsiTheme="minorHAnsi" w:cstheme="minorBidi"/>
              <w:noProof/>
            </w:rPr>
          </w:pPr>
          <w:hyperlink w:anchor="_Toc76318969" w:history="1">
            <w:r w:rsidR="009E4833" w:rsidRPr="00F609E2">
              <w:rPr>
                <w:rStyle w:val="Hyperlink"/>
                <w:rFonts w:ascii="Times New Roman" w:hAnsi="Times New Roman" w:cs="Times New Roman"/>
                <w:b/>
                <w:noProof/>
              </w:rPr>
              <w:t>2.4.5. Lack of a robust and comprehensive legal framework</w:t>
            </w:r>
            <w:r w:rsidR="009E4833">
              <w:rPr>
                <w:noProof/>
                <w:webHidden/>
              </w:rPr>
              <w:tab/>
            </w:r>
            <w:r w:rsidR="009E4833">
              <w:rPr>
                <w:noProof/>
                <w:webHidden/>
              </w:rPr>
              <w:fldChar w:fldCharType="begin"/>
            </w:r>
            <w:r w:rsidR="009E4833">
              <w:rPr>
                <w:noProof/>
                <w:webHidden/>
              </w:rPr>
              <w:instrText xml:space="preserve"> PAGEREF _Toc76318969 \h </w:instrText>
            </w:r>
            <w:r w:rsidR="009E4833">
              <w:rPr>
                <w:noProof/>
                <w:webHidden/>
              </w:rPr>
            </w:r>
            <w:r w:rsidR="009E4833">
              <w:rPr>
                <w:noProof/>
                <w:webHidden/>
              </w:rPr>
              <w:fldChar w:fldCharType="separate"/>
            </w:r>
            <w:r w:rsidR="009E4833">
              <w:rPr>
                <w:noProof/>
                <w:webHidden/>
              </w:rPr>
              <w:t>18</w:t>
            </w:r>
            <w:r w:rsidR="009E4833">
              <w:rPr>
                <w:noProof/>
                <w:webHidden/>
              </w:rPr>
              <w:fldChar w:fldCharType="end"/>
            </w:r>
          </w:hyperlink>
        </w:p>
        <w:p w14:paraId="0547F2CA" w14:textId="77777777" w:rsidR="009E4833" w:rsidRDefault="009B019C">
          <w:pPr>
            <w:pStyle w:val="TOC3"/>
            <w:tabs>
              <w:tab w:val="right" w:leader="dot" w:pos="9350"/>
            </w:tabs>
            <w:rPr>
              <w:rFonts w:asciiTheme="minorHAnsi" w:eastAsiaTheme="minorEastAsia" w:hAnsiTheme="minorHAnsi" w:cstheme="minorBidi"/>
              <w:noProof/>
            </w:rPr>
          </w:pPr>
          <w:hyperlink w:anchor="_Toc76318970" w:history="1">
            <w:r w:rsidR="009E4833" w:rsidRPr="00F609E2">
              <w:rPr>
                <w:rStyle w:val="Hyperlink"/>
                <w:rFonts w:ascii="Times New Roman" w:hAnsi="Times New Roman" w:cs="Times New Roman"/>
                <w:b/>
                <w:noProof/>
              </w:rPr>
              <w:t>2.4.6. Lack of Shariah Scholars</w:t>
            </w:r>
            <w:r w:rsidR="009E4833">
              <w:rPr>
                <w:noProof/>
                <w:webHidden/>
              </w:rPr>
              <w:tab/>
            </w:r>
            <w:r w:rsidR="009E4833">
              <w:rPr>
                <w:noProof/>
                <w:webHidden/>
              </w:rPr>
              <w:fldChar w:fldCharType="begin"/>
            </w:r>
            <w:r w:rsidR="009E4833">
              <w:rPr>
                <w:noProof/>
                <w:webHidden/>
              </w:rPr>
              <w:instrText xml:space="preserve"> PAGEREF _Toc76318970 \h </w:instrText>
            </w:r>
            <w:r w:rsidR="009E4833">
              <w:rPr>
                <w:noProof/>
                <w:webHidden/>
              </w:rPr>
            </w:r>
            <w:r w:rsidR="009E4833">
              <w:rPr>
                <w:noProof/>
                <w:webHidden/>
              </w:rPr>
              <w:fldChar w:fldCharType="separate"/>
            </w:r>
            <w:r w:rsidR="009E4833">
              <w:rPr>
                <w:noProof/>
                <w:webHidden/>
              </w:rPr>
              <w:t>18</w:t>
            </w:r>
            <w:r w:rsidR="009E4833">
              <w:rPr>
                <w:noProof/>
                <w:webHidden/>
              </w:rPr>
              <w:fldChar w:fldCharType="end"/>
            </w:r>
          </w:hyperlink>
        </w:p>
        <w:p w14:paraId="3439F272" w14:textId="77777777" w:rsidR="009E4833" w:rsidRDefault="009B019C">
          <w:pPr>
            <w:pStyle w:val="TOC3"/>
            <w:tabs>
              <w:tab w:val="right" w:leader="dot" w:pos="9350"/>
            </w:tabs>
            <w:rPr>
              <w:rFonts w:asciiTheme="minorHAnsi" w:eastAsiaTheme="minorEastAsia" w:hAnsiTheme="minorHAnsi" w:cstheme="minorBidi"/>
              <w:noProof/>
            </w:rPr>
          </w:pPr>
          <w:hyperlink w:anchor="_Toc76318971" w:history="1">
            <w:r w:rsidR="009E4833" w:rsidRPr="00F609E2">
              <w:rPr>
                <w:rStyle w:val="Hyperlink"/>
                <w:rFonts w:ascii="Times New Roman" w:hAnsi="Times New Roman" w:cs="Times New Roman"/>
                <w:b/>
                <w:noProof/>
              </w:rPr>
              <w:t>2.4.7. Double Taxation</w:t>
            </w:r>
            <w:r w:rsidR="009E4833">
              <w:rPr>
                <w:noProof/>
                <w:webHidden/>
              </w:rPr>
              <w:tab/>
            </w:r>
            <w:r w:rsidR="009E4833">
              <w:rPr>
                <w:noProof/>
                <w:webHidden/>
              </w:rPr>
              <w:fldChar w:fldCharType="begin"/>
            </w:r>
            <w:r w:rsidR="009E4833">
              <w:rPr>
                <w:noProof/>
                <w:webHidden/>
              </w:rPr>
              <w:instrText xml:space="preserve"> PAGEREF _Toc76318971 \h </w:instrText>
            </w:r>
            <w:r w:rsidR="009E4833">
              <w:rPr>
                <w:noProof/>
                <w:webHidden/>
              </w:rPr>
            </w:r>
            <w:r w:rsidR="009E4833">
              <w:rPr>
                <w:noProof/>
                <w:webHidden/>
              </w:rPr>
              <w:fldChar w:fldCharType="separate"/>
            </w:r>
            <w:r w:rsidR="009E4833">
              <w:rPr>
                <w:noProof/>
                <w:webHidden/>
              </w:rPr>
              <w:t>18</w:t>
            </w:r>
            <w:r w:rsidR="009E4833">
              <w:rPr>
                <w:noProof/>
                <w:webHidden/>
              </w:rPr>
              <w:fldChar w:fldCharType="end"/>
            </w:r>
          </w:hyperlink>
        </w:p>
        <w:p w14:paraId="2E16C8B2" w14:textId="77777777" w:rsidR="009E4833" w:rsidRDefault="009B019C">
          <w:pPr>
            <w:pStyle w:val="TOC2"/>
            <w:tabs>
              <w:tab w:val="right" w:leader="dot" w:pos="9350"/>
            </w:tabs>
            <w:rPr>
              <w:rFonts w:asciiTheme="minorHAnsi" w:eastAsiaTheme="minorEastAsia" w:hAnsiTheme="minorHAnsi" w:cstheme="minorBidi"/>
              <w:noProof/>
            </w:rPr>
          </w:pPr>
          <w:hyperlink w:anchor="_Toc76318972" w:history="1">
            <w:r w:rsidR="009E4833" w:rsidRPr="00F609E2">
              <w:rPr>
                <w:rStyle w:val="Hyperlink"/>
                <w:rFonts w:ascii="Times New Roman" w:eastAsia="SimSun" w:hAnsi="Times New Roman" w:cs="Times New Roman"/>
                <w:b/>
                <w:noProof/>
              </w:rPr>
              <w:t>2.5. Prospects of Islamic banking/Interest free banking</w:t>
            </w:r>
            <w:r w:rsidR="009E4833">
              <w:rPr>
                <w:noProof/>
                <w:webHidden/>
              </w:rPr>
              <w:tab/>
            </w:r>
            <w:r w:rsidR="009E4833">
              <w:rPr>
                <w:noProof/>
                <w:webHidden/>
              </w:rPr>
              <w:fldChar w:fldCharType="begin"/>
            </w:r>
            <w:r w:rsidR="009E4833">
              <w:rPr>
                <w:noProof/>
                <w:webHidden/>
              </w:rPr>
              <w:instrText xml:space="preserve"> PAGEREF _Toc76318972 \h </w:instrText>
            </w:r>
            <w:r w:rsidR="009E4833">
              <w:rPr>
                <w:noProof/>
                <w:webHidden/>
              </w:rPr>
            </w:r>
            <w:r w:rsidR="009E4833">
              <w:rPr>
                <w:noProof/>
                <w:webHidden/>
              </w:rPr>
              <w:fldChar w:fldCharType="separate"/>
            </w:r>
            <w:r w:rsidR="009E4833">
              <w:rPr>
                <w:noProof/>
                <w:webHidden/>
              </w:rPr>
              <w:t>19</w:t>
            </w:r>
            <w:r w:rsidR="009E4833">
              <w:rPr>
                <w:noProof/>
                <w:webHidden/>
              </w:rPr>
              <w:fldChar w:fldCharType="end"/>
            </w:r>
          </w:hyperlink>
        </w:p>
        <w:p w14:paraId="3B1E20DE" w14:textId="77777777" w:rsidR="009E4833" w:rsidRDefault="009B019C">
          <w:pPr>
            <w:pStyle w:val="TOC2"/>
            <w:tabs>
              <w:tab w:val="right" w:leader="dot" w:pos="9350"/>
            </w:tabs>
            <w:rPr>
              <w:rFonts w:asciiTheme="minorHAnsi" w:eastAsiaTheme="minorEastAsia" w:hAnsiTheme="minorHAnsi" w:cstheme="minorBidi"/>
              <w:noProof/>
            </w:rPr>
          </w:pPr>
          <w:hyperlink w:anchor="_Toc76318973" w:history="1">
            <w:r w:rsidR="009E4833" w:rsidRPr="00F609E2">
              <w:rPr>
                <w:rStyle w:val="Hyperlink"/>
                <w:rFonts w:ascii="Times New Roman" w:eastAsia="SimSun" w:hAnsi="Times New Roman" w:cs="Times New Roman"/>
                <w:b/>
                <w:noProof/>
              </w:rPr>
              <w:t>2.6. Empirical Review</w:t>
            </w:r>
            <w:r w:rsidR="009E4833">
              <w:rPr>
                <w:noProof/>
                <w:webHidden/>
              </w:rPr>
              <w:tab/>
            </w:r>
            <w:r w:rsidR="009E4833">
              <w:rPr>
                <w:noProof/>
                <w:webHidden/>
              </w:rPr>
              <w:fldChar w:fldCharType="begin"/>
            </w:r>
            <w:r w:rsidR="009E4833">
              <w:rPr>
                <w:noProof/>
                <w:webHidden/>
              </w:rPr>
              <w:instrText xml:space="preserve"> PAGEREF _Toc76318973 \h </w:instrText>
            </w:r>
            <w:r w:rsidR="009E4833">
              <w:rPr>
                <w:noProof/>
                <w:webHidden/>
              </w:rPr>
            </w:r>
            <w:r w:rsidR="009E4833">
              <w:rPr>
                <w:noProof/>
                <w:webHidden/>
              </w:rPr>
              <w:fldChar w:fldCharType="separate"/>
            </w:r>
            <w:r w:rsidR="009E4833">
              <w:rPr>
                <w:noProof/>
                <w:webHidden/>
              </w:rPr>
              <w:t>19</w:t>
            </w:r>
            <w:r w:rsidR="009E4833">
              <w:rPr>
                <w:noProof/>
                <w:webHidden/>
              </w:rPr>
              <w:fldChar w:fldCharType="end"/>
            </w:r>
          </w:hyperlink>
        </w:p>
        <w:p w14:paraId="0DDFB413" w14:textId="77777777" w:rsidR="009E4833" w:rsidRDefault="009B019C">
          <w:pPr>
            <w:pStyle w:val="TOC2"/>
            <w:tabs>
              <w:tab w:val="right" w:leader="dot" w:pos="9350"/>
            </w:tabs>
            <w:rPr>
              <w:rFonts w:asciiTheme="minorHAnsi" w:eastAsiaTheme="minorEastAsia" w:hAnsiTheme="minorHAnsi" w:cstheme="minorBidi"/>
              <w:noProof/>
            </w:rPr>
          </w:pPr>
          <w:hyperlink w:anchor="_Toc76318974" w:history="1">
            <w:r w:rsidR="009E4833" w:rsidRPr="00F609E2">
              <w:rPr>
                <w:rStyle w:val="Hyperlink"/>
                <w:rFonts w:ascii="Times New Roman" w:hAnsi="Times New Roman" w:cs="Times New Roman"/>
                <w:b/>
                <w:noProof/>
              </w:rPr>
              <w:t>2.7. Conceptual Framework</w:t>
            </w:r>
            <w:r w:rsidR="009E4833">
              <w:rPr>
                <w:noProof/>
                <w:webHidden/>
              </w:rPr>
              <w:tab/>
            </w:r>
            <w:r w:rsidR="009E4833">
              <w:rPr>
                <w:noProof/>
                <w:webHidden/>
              </w:rPr>
              <w:fldChar w:fldCharType="begin"/>
            </w:r>
            <w:r w:rsidR="009E4833">
              <w:rPr>
                <w:noProof/>
                <w:webHidden/>
              </w:rPr>
              <w:instrText xml:space="preserve"> PAGEREF _Toc76318974 \h </w:instrText>
            </w:r>
            <w:r w:rsidR="009E4833">
              <w:rPr>
                <w:noProof/>
                <w:webHidden/>
              </w:rPr>
            </w:r>
            <w:r w:rsidR="009E4833">
              <w:rPr>
                <w:noProof/>
                <w:webHidden/>
              </w:rPr>
              <w:fldChar w:fldCharType="separate"/>
            </w:r>
            <w:r w:rsidR="009E4833">
              <w:rPr>
                <w:noProof/>
                <w:webHidden/>
              </w:rPr>
              <w:t>21</w:t>
            </w:r>
            <w:r w:rsidR="009E4833">
              <w:rPr>
                <w:noProof/>
                <w:webHidden/>
              </w:rPr>
              <w:fldChar w:fldCharType="end"/>
            </w:r>
          </w:hyperlink>
        </w:p>
        <w:p w14:paraId="5A0C050F" w14:textId="77777777" w:rsidR="009E4833" w:rsidRDefault="009B019C">
          <w:pPr>
            <w:pStyle w:val="TOC1"/>
            <w:rPr>
              <w:rFonts w:asciiTheme="minorHAnsi" w:eastAsiaTheme="minorEastAsia" w:hAnsiTheme="minorHAnsi" w:cstheme="minorBidi"/>
              <w:b w:val="0"/>
            </w:rPr>
          </w:pPr>
          <w:hyperlink w:anchor="_Toc76318975" w:history="1">
            <w:r w:rsidR="009E4833" w:rsidRPr="00F609E2">
              <w:rPr>
                <w:rStyle w:val="Hyperlink"/>
                <w:rFonts w:eastAsia="SimSun"/>
              </w:rPr>
              <w:t>CHAPTER THREE</w:t>
            </w:r>
            <w:r w:rsidR="009E4833">
              <w:rPr>
                <w:webHidden/>
              </w:rPr>
              <w:tab/>
            </w:r>
            <w:r w:rsidR="009E4833">
              <w:rPr>
                <w:webHidden/>
              </w:rPr>
              <w:fldChar w:fldCharType="begin"/>
            </w:r>
            <w:r w:rsidR="009E4833">
              <w:rPr>
                <w:webHidden/>
              </w:rPr>
              <w:instrText xml:space="preserve"> PAGEREF _Toc76318975 \h </w:instrText>
            </w:r>
            <w:r w:rsidR="009E4833">
              <w:rPr>
                <w:webHidden/>
              </w:rPr>
            </w:r>
            <w:r w:rsidR="009E4833">
              <w:rPr>
                <w:webHidden/>
              </w:rPr>
              <w:fldChar w:fldCharType="separate"/>
            </w:r>
            <w:r w:rsidR="009E4833">
              <w:rPr>
                <w:webHidden/>
              </w:rPr>
              <w:t>22</w:t>
            </w:r>
            <w:r w:rsidR="009E4833">
              <w:rPr>
                <w:webHidden/>
              </w:rPr>
              <w:fldChar w:fldCharType="end"/>
            </w:r>
          </w:hyperlink>
        </w:p>
        <w:p w14:paraId="1A2AE738" w14:textId="77777777" w:rsidR="009E4833" w:rsidRDefault="009B019C">
          <w:pPr>
            <w:pStyle w:val="TOC1"/>
            <w:rPr>
              <w:rFonts w:asciiTheme="minorHAnsi" w:eastAsiaTheme="minorEastAsia" w:hAnsiTheme="minorHAnsi" w:cstheme="minorBidi"/>
              <w:b w:val="0"/>
            </w:rPr>
          </w:pPr>
          <w:hyperlink w:anchor="_Toc76318976" w:history="1">
            <w:r w:rsidR="009E4833" w:rsidRPr="00F609E2">
              <w:rPr>
                <w:rStyle w:val="Hyperlink"/>
                <w:rFonts w:eastAsia="SimSun"/>
              </w:rPr>
              <w:t>RESEARCH METHODOLOGY</w:t>
            </w:r>
            <w:r w:rsidR="009E4833">
              <w:rPr>
                <w:webHidden/>
              </w:rPr>
              <w:tab/>
            </w:r>
            <w:r w:rsidR="009E4833">
              <w:rPr>
                <w:webHidden/>
              </w:rPr>
              <w:fldChar w:fldCharType="begin"/>
            </w:r>
            <w:r w:rsidR="009E4833">
              <w:rPr>
                <w:webHidden/>
              </w:rPr>
              <w:instrText xml:space="preserve"> PAGEREF _Toc76318976 \h </w:instrText>
            </w:r>
            <w:r w:rsidR="009E4833">
              <w:rPr>
                <w:webHidden/>
              </w:rPr>
            </w:r>
            <w:r w:rsidR="009E4833">
              <w:rPr>
                <w:webHidden/>
              </w:rPr>
              <w:fldChar w:fldCharType="separate"/>
            </w:r>
            <w:r w:rsidR="009E4833">
              <w:rPr>
                <w:webHidden/>
              </w:rPr>
              <w:t>22</w:t>
            </w:r>
            <w:r w:rsidR="009E4833">
              <w:rPr>
                <w:webHidden/>
              </w:rPr>
              <w:fldChar w:fldCharType="end"/>
            </w:r>
          </w:hyperlink>
        </w:p>
        <w:p w14:paraId="266E2D76" w14:textId="77777777" w:rsidR="009E4833" w:rsidRDefault="009B019C">
          <w:pPr>
            <w:pStyle w:val="TOC2"/>
            <w:tabs>
              <w:tab w:val="right" w:leader="dot" w:pos="9350"/>
            </w:tabs>
            <w:rPr>
              <w:rFonts w:asciiTheme="minorHAnsi" w:eastAsiaTheme="minorEastAsia" w:hAnsiTheme="minorHAnsi" w:cstheme="minorBidi"/>
              <w:noProof/>
            </w:rPr>
          </w:pPr>
          <w:hyperlink w:anchor="_Toc76318978" w:history="1">
            <w:r w:rsidR="009E4833" w:rsidRPr="00F609E2">
              <w:rPr>
                <w:rStyle w:val="Hyperlink"/>
                <w:rFonts w:ascii="Times New Roman" w:hAnsi="Times New Roman" w:cs="Times New Roman"/>
                <w:b/>
                <w:noProof/>
              </w:rPr>
              <w:t>3.1 Research Approach and Design</w:t>
            </w:r>
            <w:r w:rsidR="009E4833">
              <w:rPr>
                <w:noProof/>
                <w:webHidden/>
              </w:rPr>
              <w:tab/>
            </w:r>
            <w:r w:rsidR="009E4833">
              <w:rPr>
                <w:noProof/>
                <w:webHidden/>
              </w:rPr>
              <w:fldChar w:fldCharType="begin"/>
            </w:r>
            <w:r w:rsidR="009E4833">
              <w:rPr>
                <w:noProof/>
                <w:webHidden/>
              </w:rPr>
              <w:instrText xml:space="preserve"> PAGEREF _Toc76318978 \h </w:instrText>
            </w:r>
            <w:r w:rsidR="009E4833">
              <w:rPr>
                <w:noProof/>
                <w:webHidden/>
              </w:rPr>
            </w:r>
            <w:r w:rsidR="009E4833">
              <w:rPr>
                <w:noProof/>
                <w:webHidden/>
              </w:rPr>
              <w:fldChar w:fldCharType="separate"/>
            </w:r>
            <w:r w:rsidR="009E4833">
              <w:rPr>
                <w:noProof/>
                <w:webHidden/>
              </w:rPr>
              <w:t>22</w:t>
            </w:r>
            <w:r w:rsidR="009E4833">
              <w:rPr>
                <w:noProof/>
                <w:webHidden/>
              </w:rPr>
              <w:fldChar w:fldCharType="end"/>
            </w:r>
          </w:hyperlink>
        </w:p>
        <w:p w14:paraId="6BD2C6BB"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79" w:history="1">
            <w:r w:rsidR="009E4833" w:rsidRPr="00F609E2">
              <w:rPr>
                <w:rStyle w:val="Hyperlink"/>
                <w:rFonts w:ascii="Times New Roman" w:eastAsia="SimSun" w:hAnsi="Times New Roman" w:cs="Times New Roman"/>
                <w:b/>
                <w:noProof/>
              </w:rPr>
              <w:t>3.3.</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Sampling Design</w:t>
            </w:r>
            <w:r w:rsidR="009E4833">
              <w:rPr>
                <w:noProof/>
                <w:webHidden/>
              </w:rPr>
              <w:tab/>
            </w:r>
            <w:r w:rsidR="009E4833">
              <w:rPr>
                <w:noProof/>
                <w:webHidden/>
              </w:rPr>
              <w:fldChar w:fldCharType="begin"/>
            </w:r>
            <w:r w:rsidR="009E4833">
              <w:rPr>
                <w:noProof/>
                <w:webHidden/>
              </w:rPr>
              <w:instrText xml:space="preserve"> PAGEREF _Toc76318979 \h </w:instrText>
            </w:r>
            <w:r w:rsidR="009E4833">
              <w:rPr>
                <w:noProof/>
                <w:webHidden/>
              </w:rPr>
            </w:r>
            <w:r w:rsidR="009E4833">
              <w:rPr>
                <w:noProof/>
                <w:webHidden/>
              </w:rPr>
              <w:fldChar w:fldCharType="separate"/>
            </w:r>
            <w:r w:rsidR="009E4833">
              <w:rPr>
                <w:noProof/>
                <w:webHidden/>
              </w:rPr>
              <w:t>23</w:t>
            </w:r>
            <w:r w:rsidR="009E4833">
              <w:rPr>
                <w:noProof/>
                <w:webHidden/>
              </w:rPr>
              <w:fldChar w:fldCharType="end"/>
            </w:r>
          </w:hyperlink>
        </w:p>
        <w:p w14:paraId="101EDCFC" w14:textId="77777777" w:rsidR="009E4833" w:rsidRDefault="009B019C">
          <w:pPr>
            <w:pStyle w:val="TOC3"/>
            <w:tabs>
              <w:tab w:val="right" w:leader="dot" w:pos="9350"/>
            </w:tabs>
            <w:rPr>
              <w:rFonts w:asciiTheme="minorHAnsi" w:eastAsiaTheme="minorEastAsia" w:hAnsiTheme="minorHAnsi" w:cstheme="minorBidi"/>
              <w:noProof/>
            </w:rPr>
          </w:pPr>
          <w:hyperlink w:anchor="_Toc76318980" w:history="1">
            <w:r w:rsidR="009E4833" w:rsidRPr="00F609E2">
              <w:rPr>
                <w:rStyle w:val="Hyperlink"/>
                <w:rFonts w:ascii="Times New Roman" w:hAnsi="Times New Roman" w:cs="Times New Roman"/>
                <w:b/>
                <w:bCs/>
                <w:noProof/>
              </w:rPr>
              <w:t>3.3.1.Sampling Branches</w:t>
            </w:r>
            <w:r w:rsidR="009E4833">
              <w:rPr>
                <w:noProof/>
                <w:webHidden/>
              </w:rPr>
              <w:tab/>
            </w:r>
            <w:r w:rsidR="009E4833">
              <w:rPr>
                <w:noProof/>
                <w:webHidden/>
              </w:rPr>
              <w:fldChar w:fldCharType="begin"/>
            </w:r>
            <w:r w:rsidR="009E4833">
              <w:rPr>
                <w:noProof/>
                <w:webHidden/>
              </w:rPr>
              <w:instrText xml:space="preserve"> PAGEREF _Toc76318980 \h </w:instrText>
            </w:r>
            <w:r w:rsidR="009E4833">
              <w:rPr>
                <w:noProof/>
                <w:webHidden/>
              </w:rPr>
            </w:r>
            <w:r w:rsidR="009E4833">
              <w:rPr>
                <w:noProof/>
                <w:webHidden/>
              </w:rPr>
              <w:fldChar w:fldCharType="separate"/>
            </w:r>
            <w:r w:rsidR="009E4833">
              <w:rPr>
                <w:noProof/>
                <w:webHidden/>
              </w:rPr>
              <w:t>23</w:t>
            </w:r>
            <w:r w:rsidR="009E4833">
              <w:rPr>
                <w:noProof/>
                <w:webHidden/>
              </w:rPr>
              <w:fldChar w:fldCharType="end"/>
            </w:r>
          </w:hyperlink>
        </w:p>
        <w:p w14:paraId="0B107C80" w14:textId="77777777" w:rsidR="009E4833" w:rsidRDefault="009B019C">
          <w:pPr>
            <w:pStyle w:val="TOC3"/>
            <w:tabs>
              <w:tab w:val="right" w:leader="dot" w:pos="9350"/>
            </w:tabs>
            <w:rPr>
              <w:rFonts w:asciiTheme="minorHAnsi" w:eastAsiaTheme="minorEastAsia" w:hAnsiTheme="minorHAnsi" w:cstheme="minorBidi"/>
              <w:noProof/>
            </w:rPr>
          </w:pPr>
          <w:hyperlink w:anchor="_Toc76318981" w:history="1">
            <w:r w:rsidR="009E4833" w:rsidRPr="00F609E2">
              <w:rPr>
                <w:rStyle w:val="Hyperlink"/>
                <w:rFonts w:ascii="Times New Roman" w:hAnsi="Times New Roman" w:cs="Times New Roman"/>
                <w:b/>
                <w:noProof/>
              </w:rPr>
              <w:t>3.3.2.Sampling Clients</w:t>
            </w:r>
            <w:r w:rsidR="009E4833">
              <w:rPr>
                <w:noProof/>
                <w:webHidden/>
              </w:rPr>
              <w:tab/>
            </w:r>
            <w:r w:rsidR="009E4833">
              <w:rPr>
                <w:noProof/>
                <w:webHidden/>
              </w:rPr>
              <w:fldChar w:fldCharType="begin"/>
            </w:r>
            <w:r w:rsidR="009E4833">
              <w:rPr>
                <w:noProof/>
                <w:webHidden/>
              </w:rPr>
              <w:instrText xml:space="preserve"> PAGEREF _Toc76318981 \h </w:instrText>
            </w:r>
            <w:r w:rsidR="009E4833">
              <w:rPr>
                <w:noProof/>
                <w:webHidden/>
              </w:rPr>
            </w:r>
            <w:r w:rsidR="009E4833">
              <w:rPr>
                <w:noProof/>
                <w:webHidden/>
              </w:rPr>
              <w:fldChar w:fldCharType="separate"/>
            </w:r>
            <w:r w:rsidR="009E4833">
              <w:rPr>
                <w:noProof/>
                <w:webHidden/>
              </w:rPr>
              <w:t>24</w:t>
            </w:r>
            <w:r w:rsidR="009E4833">
              <w:rPr>
                <w:noProof/>
                <w:webHidden/>
              </w:rPr>
              <w:fldChar w:fldCharType="end"/>
            </w:r>
          </w:hyperlink>
        </w:p>
        <w:p w14:paraId="128502E2" w14:textId="77777777" w:rsidR="009E4833" w:rsidRDefault="009B019C">
          <w:pPr>
            <w:pStyle w:val="TOC3"/>
            <w:tabs>
              <w:tab w:val="right" w:leader="dot" w:pos="9350"/>
            </w:tabs>
            <w:rPr>
              <w:rFonts w:asciiTheme="minorHAnsi" w:eastAsiaTheme="minorEastAsia" w:hAnsiTheme="minorHAnsi" w:cstheme="minorBidi"/>
              <w:noProof/>
            </w:rPr>
          </w:pPr>
          <w:hyperlink w:anchor="_Toc76318982" w:history="1">
            <w:r w:rsidR="009E4833" w:rsidRPr="00F609E2">
              <w:rPr>
                <w:rStyle w:val="Hyperlink"/>
                <w:rFonts w:ascii="Times New Roman" w:hAnsi="Times New Roman" w:cs="Times New Roman"/>
                <w:b/>
                <w:noProof/>
              </w:rPr>
              <w:t>3.3.3.Sampling Employees</w:t>
            </w:r>
            <w:r w:rsidR="009E4833">
              <w:rPr>
                <w:noProof/>
                <w:webHidden/>
              </w:rPr>
              <w:tab/>
            </w:r>
            <w:r w:rsidR="009E4833">
              <w:rPr>
                <w:noProof/>
                <w:webHidden/>
              </w:rPr>
              <w:fldChar w:fldCharType="begin"/>
            </w:r>
            <w:r w:rsidR="009E4833">
              <w:rPr>
                <w:noProof/>
                <w:webHidden/>
              </w:rPr>
              <w:instrText xml:space="preserve"> PAGEREF _Toc76318982 \h </w:instrText>
            </w:r>
            <w:r w:rsidR="009E4833">
              <w:rPr>
                <w:noProof/>
                <w:webHidden/>
              </w:rPr>
            </w:r>
            <w:r w:rsidR="009E4833">
              <w:rPr>
                <w:noProof/>
                <w:webHidden/>
              </w:rPr>
              <w:fldChar w:fldCharType="separate"/>
            </w:r>
            <w:r w:rsidR="009E4833">
              <w:rPr>
                <w:noProof/>
                <w:webHidden/>
              </w:rPr>
              <w:t>26</w:t>
            </w:r>
            <w:r w:rsidR="009E4833">
              <w:rPr>
                <w:noProof/>
                <w:webHidden/>
              </w:rPr>
              <w:fldChar w:fldCharType="end"/>
            </w:r>
          </w:hyperlink>
        </w:p>
        <w:p w14:paraId="13CC5D6A"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83" w:history="1">
            <w:r w:rsidR="009E4833" w:rsidRPr="00F609E2">
              <w:rPr>
                <w:rStyle w:val="Hyperlink"/>
                <w:rFonts w:ascii="Times New Roman" w:eastAsia="SimSun" w:hAnsi="Times New Roman" w:cs="Times New Roman"/>
                <w:b/>
                <w:noProof/>
              </w:rPr>
              <w:t>3.4.</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Source and Types of Data</w:t>
            </w:r>
            <w:r w:rsidR="009E4833">
              <w:rPr>
                <w:noProof/>
                <w:webHidden/>
              </w:rPr>
              <w:tab/>
            </w:r>
            <w:r w:rsidR="009E4833">
              <w:rPr>
                <w:noProof/>
                <w:webHidden/>
              </w:rPr>
              <w:fldChar w:fldCharType="begin"/>
            </w:r>
            <w:r w:rsidR="009E4833">
              <w:rPr>
                <w:noProof/>
                <w:webHidden/>
              </w:rPr>
              <w:instrText xml:space="preserve"> PAGEREF _Toc76318983 \h </w:instrText>
            </w:r>
            <w:r w:rsidR="009E4833">
              <w:rPr>
                <w:noProof/>
                <w:webHidden/>
              </w:rPr>
            </w:r>
            <w:r w:rsidR="009E4833">
              <w:rPr>
                <w:noProof/>
                <w:webHidden/>
              </w:rPr>
              <w:fldChar w:fldCharType="separate"/>
            </w:r>
            <w:r w:rsidR="009E4833">
              <w:rPr>
                <w:noProof/>
                <w:webHidden/>
              </w:rPr>
              <w:t>26</w:t>
            </w:r>
            <w:r w:rsidR="009E4833">
              <w:rPr>
                <w:noProof/>
                <w:webHidden/>
              </w:rPr>
              <w:fldChar w:fldCharType="end"/>
            </w:r>
          </w:hyperlink>
        </w:p>
        <w:p w14:paraId="22285FA9"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84" w:history="1">
            <w:r w:rsidR="009E4833" w:rsidRPr="00F609E2">
              <w:rPr>
                <w:rStyle w:val="Hyperlink"/>
                <w:rFonts w:ascii="Times New Roman" w:eastAsia="SimSun" w:hAnsi="Times New Roman" w:cs="Times New Roman"/>
                <w:b/>
                <w:noProof/>
              </w:rPr>
              <w:t>3.5.</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Data Collection Instruments</w:t>
            </w:r>
            <w:r w:rsidR="009E4833">
              <w:rPr>
                <w:noProof/>
                <w:webHidden/>
              </w:rPr>
              <w:tab/>
            </w:r>
            <w:r w:rsidR="009E4833">
              <w:rPr>
                <w:noProof/>
                <w:webHidden/>
              </w:rPr>
              <w:fldChar w:fldCharType="begin"/>
            </w:r>
            <w:r w:rsidR="009E4833">
              <w:rPr>
                <w:noProof/>
                <w:webHidden/>
              </w:rPr>
              <w:instrText xml:space="preserve"> PAGEREF _Toc76318984 \h </w:instrText>
            </w:r>
            <w:r w:rsidR="009E4833">
              <w:rPr>
                <w:noProof/>
                <w:webHidden/>
              </w:rPr>
            </w:r>
            <w:r w:rsidR="009E4833">
              <w:rPr>
                <w:noProof/>
                <w:webHidden/>
              </w:rPr>
              <w:fldChar w:fldCharType="separate"/>
            </w:r>
            <w:r w:rsidR="009E4833">
              <w:rPr>
                <w:noProof/>
                <w:webHidden/>
              </w:rPr>
              <w:t>26</w:t>
            </w:r>
            <w:r w:rsidR="009E4833">
              <w:rPr>
                <w:noProof/>
                <w:webHidden/>
              </w:rPr>
              <w:fldChar w:fldCharType="end"/>
            </w:r>
          </w:hyperlink>
        </w:p>
        <w:p w14:paraId="01EA9A0F" w14:textId="77777777" w:rsidR="009E4833" w:rsidRDefault="009B019C">
          <w:pPr>
            <w:pStyle w:val="TOC2"/>
            <w:tabs>
              <w:tab w:val="left" w:pos="880"/>
              <w:tab w:val="right" w:leader="dot" w:pos="9350"/>
            </w:tabs>
            <w:rPr>
              <w:rFonts w:asciiTheme="minorHAnsi" w:eastAsiaTheme="minorEastAsia" w:hAnsiTheme="minorHAnsi" w:cstheme="minorBidi"/>
              <w:noProof/>
            </w:rPr>
          </w:pPr>
          <w:hyperlink w:anchor="_Toc76318985" w:history="1">
            <w:r w:rsidR="009E4833" w:rsidRPr="00F609E2">
              <w:rPr>
                <w:rStyle w:val="Hyperlink"/>
                <w:rFonts w:ascii="Times New Roman" w:eastAsia="SimSun" w:hAnsi="Times New Roman" w:cs="Times New Roman"/>
                <w:b/>
                <w:noProof/>
              </w:rPr>
              <w:t>3.6.</w:t>
            </w:r>
            <w:r w:rsidR="009E4833">
              <w:rPr>
                <w:rFonts w:asciiTheme="minorHAnsi" w:eastAsiaTheme="minorEastAsia" w:hAnsiTheme="minorHAnsi" w:cstheme="minorBidi"/>
                <w:noProof/>
              </w:rPr>
              <w:tab/>
            </w:r>
            <w:r w:rsidR="009E4833" w:rsidRPr="00F609E2">
              <w:rPr>
                <w:rStyle w:val="Hyperlink"/>
                <w:rFonts w:ascii="Times New Roman" w:eastAsia="SimSun" w:hAnsi="Times New Roman" w:cs="Times New Roman"/>
                <w:b/>
                <w:noProof/>
              </w:rPr>
              <w:t>Data Analysis Approach</w:t>
            </w:r>
            <w:r w:rsidR="009E4833">
              <w:rPr>
                <w:noProof/>
                <w:webHidden/>
              </w:rPr>
              <w:tab/>
            </w:r>
            <w:r w:rsidR="009E4833">
              <w:rPr>
                <w:noProof/>
                <w:webHidden/>
              </w:rPr>
              <w:fldChar w:fldCharType="begin"/>
            </w:r>
            <w:r w:rsidR="009E4833">
              <w:rPr>
                <w:noProof/>
                <w:webHidden/>
              </w:rPr>
              <w:instrText xml:space="preserve"> PAGEREF _Toc76318985 \h </w:instrText>
            </w:r>
            <w:r w:rsidR="009E4833">
              <w:rPr>
                <w:noProof/>
                <w:webHidden/>
              </w:rPr>
            </w:r>
            <w:r w:rsidR="009E4833">
              <w:rPr>
                <w:noProof/>
                <w:webHidden/>
              </w:rPr>
              <w:fldChar w:fldCharType="separate"/>
            </w:r>
            <w:r w:rsidR="009E4833">
              <w:rPr>
                <w:noProof/>
                <w:webHidden/>
              </w:rPr>
              <w:t>27</w:t>
            </w:r>
            <w:r w:rsidR="009E4833">
              <w:rPr>
                <w:noProof/>
                <w:webHidden/>
              </w:rPr>
              <w:fldChar w:fldCharType="end"/>
            </w:r>
          </w:hyperlink>
        </w:p>
        <w:p w14:paraId="2024E5C0" w14:textId="77777777" w:rsidR="009E4833" w:rsidRDefault="009B019C">
          <w:pPr>
            <w:pStyle w:val="TOC1"/>
            <w:rPr>
              <w:rFonts w:asciiTheme="minorHAnsi" w:eastAsiaTheme="minorEastAsia" w:hAnsiTheme="minorHAnsi" w:cstheme="minorBidi"/>
              <w:b w:val="0"/>
            </w:rPr>
          </w:pPr>
          <w:hyperlink w:anchor="_Toc76318986" w:history="1">
            <w:r w:rsidR="009E4833" w:rsidRPr="00F609E2">
              <w:rPr>
                <w:rStyle w:val="Hyperlink"/>
              </w:rPr>
              <w:t>3.7  Reliability Test</w:t>
            </w:r>
            <w:r w:rsidR="009E4833">
              <w:rPr>
                <w:webHidden/>
              </w:rPr>
              <w:tab/>
            </w:r>
            <w:r w:rsidR="009E4833">
              <w:rPr>
                <w:webHidden/>
              </w:rPr>
              <w:fldChar w:fldCharType="begin"/>
            </w:r>
            <w:r w:rsidR="009E4833">
              <w:rPr>
                <w:webHidden/>
              </w:rPr>
              <w:instrText xml:space="preserve"> PAGEREF _Toc76318986 \h </w:instrText>
            </w:r>
            <w:r w:rsidR="009E4833">
              <w:rPr>
                <w:webHidden/>
              </w:rPr>
            </w:r>
            <w:r w:rsidR="009E4833">
              <w:rPr>
                <w:webHidden/>
              </w:rPr>
              <w:fldChar w:fldCharType="separate"/>
            </w:r>
            <w:r w:rsidR="009E4833">
              <w:rPr>
                <w:webHidden/>
              </w:rPr>
              <w:t>27</w:t>
            </w:r>
            <w:r w:rsidR="009E4833">
              <w:rPr>
                <w:webHidden/>
              </w:rPr>
              <w:fldChar w:fldCharType="end"/>
            </w:r>
          </w:hyperlink>
        </w:p>
        <w:p w14:paraId="428EC859" w14:textId="77777777" w:rsidR="009E4833" w:rsidRDefault="009B019C">
          <w:pPr>
            <w:pStyle w:val="TOC1"/>
            <w:rPr>
              <w:rFonts w:asciiTheme="minorHAnsi" w:eastAsiaTheme="minorEastAsia" w:hAnsiTheme="minorHAnsi" w:cstheme="minorBidi"/>
              <w:b w:val="0"/>
            </w:rPr>
          </w:pPr>
          <w:hyperlink w:anchor="_Toc76318987" w:history="1">
            <w:r w:rsidR="009E4833" w:rsidRPr="00F609E2">
              <w:rPr>
                <w:rStyle w:val="Hyperlink"/>
              </w:rPr>
              <w:t>3.8 Ethical Considerations</w:t>
            </w:r>
            <w:r w:rsidR="009E4833">
              <w:rPr>
                <w:webHidden/>
              </w:rPr>
              <w:tab/>
            </w:r>
            <w:r w:rsidR="009E4833">
              <w:rPr>
                <w:webHidden/>
              </w:rPr>
              <w:fldChar w:fldCharType="begin"/>
            </w:r>
            <w:r w:rsidR="009E4833">
              <w:rPr>
                <w:webHidden/>
              </w:rPr>
              <w:instrText xml:space="preserve"> PAGEREF _Toc76318987 \h </w:instrText>
            </w:r>
            <w:r w:rsidR="009E4833">
              <w:rPr>
                <w:webHidden/>
              </w:rPr>
            </w:r>
            <w:r w:rsidR="009E4833">
              <w:rPr>
                <w:webHidden/>
              </w:rPr>
              <w:fldChar w:fldCharType="separate"/>
            </w:r>
            <w:r w:rsidR="009E4833">
              <w:rPr>
                <w:webHidden/>
              </w:rPr>
              <w:t>28</w:t>
            </w:r>
            <w:r w:rsidR="009E4833">
              <w:rPr>
                <w:webHidden/>
              </w:rPr>
              <w:fldChar w:fldCharType="end"/>
            </w:r>
          </w:hyperlink>
        </w:p>
        <w:p w14:paraId="7AA8E7C1" w14:textId="77777777" w:rsidR="009E4833" w:rsidRDefault="009B019C">
          <w:pPr>
            <w:pStyle w:val="TOC1"/>
            <w:rPr>
              <w:rFonts w:asciiTheme="minorHAnsi" w:eastAsiaTheme="minorEastAsia" w:hAnsiTheme="minorHAnsi" w:cstheme="minorBidi"/>
              <w:b w:val="0"/>
            </w:rPr>
          </w:pPr>
          <w:hyperlink w:anchor="_Toc76318988" w:history="1">
            <w:r w:rsidR="009E4833" w:rsidRPr="00F609E2">
              <w:rPr>
                <w:rStyle w:val="Hyperlink"/>
              </w:rPr>
              <w:t>CHAPTER FOUR</w:t>
            </w:r>
            <w:r w:rsidR="009E4833">
              <w:rPr>
                <w:webHidden/>
              </w:rPr>
              <w:tab/>
            </w:r>
            <w:r w:rsidR="009E4833">
              <w:rPr>
                <w:webHidden/>
              </w:rPr>
              <w:fldChar w:fldCharType="begin"/>
            </w:r>
            <w:r w:rsidR="009E4833">
              <w:rPr>
                <w:webHidden/>
              </w:rPr>
              <w:instrText xml:space="preserve"> PAGEREF _Toc76318988 \h </w:instrText>
            </w:r>
            <w:r w:rsidR="009E4833">
              <w:rPr>
                <w:webHidden/>
              </w:rPr>
            </w:r>
            <w:r w:rsidR="009E4833">
              <w:rPr>
                <w:webHidden/>
              </w:rPr>
              <w:fldChar w:fldCharType="separate"/>
            </w:r>
            <w:r w:rsidR="009E4833">
              <w:rPr>
                <w:webHidden/>
              </w:rPr>
              <w:t>29</w:t>
            </w:r>
            <w:r w:rsidR="009E4833">
              <w:rPr>
                <w:webHidden/>
              </w:rPr>
              <w:fldChar w:fldCharType="end"/>
            </w:r>
          </w:hyperlink>
        </w:p>
        <w:p w14:paraId="3CCFC6C2" w14:textId="77777777" w:rsidR="009E4833" w:rsidRDefault="009B019C">
          <w:pPr>
            <w:pStyle w:val="TOC1"/>
            <w:rPr>
              <w:rFonts w:asciiTheme="minorHAnsi" w:eastAsiaTheme="minorEastAsia" w:hAnsiTheme="minorHAnsi" w:cstheme="minorBidi"/>
              <w:b w:val="0"/>
            </w:rPr>
          </w:pPr>
          <w:hyperlink w:anchor="_Toc76318989" w:history="1">
            <w:r w:rsidR="009E4833" w:rsidRPr="00F609E2">
              <w:rPr>
                <w:rStyle w:val="Hyperlink"/>
              </w:rPr>
              <w:t>DATA ANALYSIS AND DISCUSSION</w:t>
            </w:r>
            <w:r w:rsidR="009E4833">
              <w:rPr>
                <w:webHidden/>
              </w:rPr>
              <w:tab/>
            </w:r>
            <w:r w:rsidR="009E4833">
              <w:rPr>
                <w:webHidden/>
              </w:rPr>
              <w:fldChar w:fldCharType="begin"/>
            </w:r>
            <w:r w:rsidR="009E4833">
              <w:rPr>
                <w:webHidden/>
              </w:rPr>
              <w:instrText xml:space="preserve"> PAGEREF _Toc76318989 \h </w:instrText>
            </w:r>
            <w:r w:rsidR="009E4833">
              <w:rPr>
                <w:webHidden/>
              </w:rPr>
            </w:r>
            <w:r w:rsidR="009E4833">
              <w:rPr>
                <w:webHidden/>
              </w:rPr>
              <w:fldChar w:fldCharType="separate"/>
            </w:r>
            <w:r w:rsidR="009E4833">
              <w:rPr>
                <w:webHidden/>
              </w:rPr>
              <w:t>29</w:t>
            </w:r>
            <w:r w:rsidR="009E4833">
              <w:rPr>
                <w:webHidden/>
              </w:rPr>
              <w:fldChar w:fldCharType="end"/>
            </w:r>
          </w:hyperlink>
        </w:p>
        <w:p w14:paraId="0EA6BE61" w14:textId="77777777" w:rsidR="009E4833" w:rsidRDefault="009B019C">
          <w:pPr>
            <w:pStyle w:val="TOC2"/>
            <w:tabs>
              <w:tab w:val="right" w:leader="dot" w:pos="9350"/>
            </w:tabs>
            <w:rPr>
              <w:rFonts w:asciiTheme="minorHAnsi" w:eastAsiaTheme="minorEastAsia" w:hAnsiTheme="minorHAnsi" w:cstheme="minorBidi"/>
              <w:noProof/>
            </w:rPr>
          </w:pPr>
          <w:hyperlink w:anchor="_Toc76318991" w:history="1">
            <w:r w:rsidR="009E4833" w:rsidRPr="00F609E2">
              <w:rPr>
                <w:rStyle w:val="Hyperlink"/>
                <w:rFonts w:ascii="Times New Roman" w:hAnsi="Times New Roman" w:cs="Times New Roman"/>
                <w:b/>
                <w:noProof/>
              </w:rPr>
              <w:t>4.1. Background of the Respondents</w:t>
            </w:r>
            <w:r w:rsidR="009E4833">
              <w:rPr>
                <w:noProof/>
                <w:webHidden/>
              </w:rPr>
              <w:tab/>
            </w:r>
            <w:r w:rsidR="009E4833">
              <w:rPr>
                <w:noProof/>
                <w:webHidden/>
              </w:rPr>
              <w:fldChar w:fldCharType="begin"/>
            </w:r>
            <w:r w:rsidR="009E4833">
              <w:rPr>
                <w:noProof/>
                <w:webHidden/>
              </w:rPr>
              <w:instrText xml:space="preserve"> PAGEREF _Toc76318991 \h </w:instrText>
            </w:r>
            <w:r w:rsidR="009E4833">
              <w:rPr>
                <w:noProof/>
                <w:webHidden/>
              </w:rPr>
            </w:r>
            <w:r w:rsidR="009E4833">
              <w:rPr>
                <w:noProof/>
                <w:webHidden/>
              </w:rPr>
              <w:fldChar w:fldCharType="separate"/>
            </w:r>
            <w:r w:rsidR="009E4833">
              <w:rPr>
                <w:noProof/>
                <w:webHidden/>
              </w:rPr>
              <w:t>29</w:t>
            </w:r>
            <w:r w:rsidR="009E4833">
              <w:rPr>
                <w:noProof/>
                <w:webHidden/>
              </w:rPr>
              <w:fldChar w:fldCharType="end"/>
            </w:r>
          </w:hyperlink>
        </w:p>
        <w:p w14:paraId="2DE24F27" w14:textId="77777777" w:rsidR="009E4833" w:rsidRDefault="009B019C">
          <w:pPr>
            <w:pStyle w:val="TOC3"/>
            <w:tabs>
              <w:tab w:val="right" w:leader="dot" w:pos="9350"/>
            </w:tabs>
            <w:rPr>
              <w:rFonts w:asciiTheme="minorHAnsi" w:eastAsiaTheme="minorEastAsia" w:hAnsiTheme="minorHAnsi" w:cstheme="minorBidi"/>
              <w:noProof/>
            </w:rPr>
          </w:pPr>
          <w:hyperlink w:anchor="_Toc76318992" w:history="1">
            <w:r w:rsidR="009E4833" w:rsidRPr="00F609E2">
              <w:rPr>
                <w:rStyle w:val="Hyperlink"/>
                <w:rFonts w:ascii="Times New Roman" w:hAnsi="Times New Roman" w:cs="Times New Roman"/>
                <w:b/>
                <w:noProof/>
              </w:rPr>
              <w:t>4.1.1 Background of Employees</w:t>
            </w:r>
            <w:r w:rsidR="009E4833">
              <w:rPr>
                <w:noProof/>
                <w:webHidden/>
              </w:rPr>
              <w:tab/>
            </w:r>
            <w:r w:rsidR="009E4833">
              <w:rPr>
                <w:noProof/>
                <w:webHidden/>
              </w:rPr>
              <w:fldChar w:fldCharType="begin"/>
            </w:r>
            <w:r w:rsidR="009E4833">
              <w:rPr>
                <w:noProof/>
                <w:webHidden/>
              </w:rPr>
              <w:instrText xml:space="preserve"> PAGEREF _Toc76318992 \h </w:instrText>
            </w:r>
            <w:r w:rsidR="009E4833">
              <w:rPr>
                <w:noProof/>
                <w:webHidden/>
              </w:rPr>
            </w:r>
            <w:r w:rsidR="009E4833">
              <w:rPr>
                <w:noProof/>
                <w:webHidden/>
              </w:rPr>
              <w:fldChar w:fldCharType="separate"/>
            </w:r>
            <w:r w:rsidR="009E4833">
              <w:rPr>
                <w:noProof/>
                <w:webHidden/>
              </w:rPr>
              <w:t>29</w:t>
            </w:r>
            <w:r w:rsidR="009E4833">
              <w:rPr>
                <w:noProof/>
                <w:webHidden/>
              </w:rPr>
              <w:fldChar w:fldCharType="end"/>
            </w:r>
          </w:hyperlink>
        </w:p>
        <w:p w14:paraId="5E0362AF" w14:textId="77777777" w:rsidR="009E4833" w:rsidRDefault="009B019C">
          <w:pPr>
            <w:pStyle w:val="TOC3"/>
            <w:tabs>
              <w:tab w:val="right" w:leader="dot" w:pos="9350"/>
            </w:tabs>
            <w:rPr>
              <w:rFonts w:asciiTheme="minorHAnsi" w:eastAsiaTheme="minorEastAsia" w:hAnsiTheme="minorHAnsi" w:cstheme="minorBidi"/>
              <w:noProof/>
            </w:rPr>
          </w:pPr>
          <w:hyperlink w:anchor="_Toc76318993" w:history="1">
            <w:r w:rsidR="009E4833" w:rsidRPr="00F609E2">
              <w:rPr>
                <w:rStyle w:val="Hyperlink"/>
                <w:rFonts w:ascii="Times New Roman" w:hAnsi="Times New Roman" w:cs="Times New Roman"/>
                <w:b/>
                <w:noProof/>
              </w:rPr>
              <w:t>4.2. Reliability Test Statistics</w:t>
            </w:r>
            <w:r w:rsidR="009E4833">
              <w:rPr>
                <w:noProof/>
                <w:webHidden/>
              </w:rPr>
              <w:tab/>
            </w:r>
            <w:r w:rsidR="009E4833">
              <w:rPr>
                <w:noProof/>
                <w:webHidden/>
              </w:rPr>
              <w:fldChar w:fldCharType="begin"/>
            </w:r>
            <w:r w:rsidR="009E4833">
              <w:rPr>
                <w:noProof/>
                <w:webHidden/>
              </w:rPr>
              <w:instrText xml:space="preserve"> PAGEREF _Toc76318993 \h </w:instrText>
            </w:r>
            <w:r w:rsidR="009E4833">
              <w:rPr>
                <w:noProof/>
                <w:webHidden/>
              </w:rPr>
            </w:r>
            <w:r w:rsidR="009E4833">
              <w:rPr>
                <w:noProof/>
                <w:webHidden/>
              </w:rPr>
              <w:fldChar w:fldCharType="separate"/>
            </w:r>
            <w:r w:rsidR="009E4833">
              <w:rPr>
                <w:noProof/>
                <w:webHidden/>
              </w:rPr>
              <w:t>31</w:t>
            </w:r>
            <w:r w:rsidR="009E4833">
              <w:rPr>
                <w:noProof/>
                <w:webHidden/>
              </w:rPr>
              <w:fldChar w:fldCharType="end"/>
            </w:r>
          </w:hyperlink>
        </w:p>
        <w:p w14:paraId="42EDB368" w14:textId="77777777" w:rsidR="009E4833" w:rsidRDefault="009B019C">
          <w:pPr>
            <w:pStyle w:val="TOC2"/>
            <w:tabs>
              <w:tab w:val="right" w:leader="dot" w:pos="9350"/>
            </w:tabs>
            <w:rPr>
              <w:rFonts w:asciiTheme="minorHAnsi" w:eastAsiaTheme="minorEastAsia" w:hAnsiTheme="minorHAnsi" w:cstheme="minorBidi"/>
              <w:noProof/>
            </w:rPr>
          </w:pPr>
          <w:hyperlink w:anchor="_Toc76318994" w:history="1">
            <w:r w:rsidR="009E4833" w:rsidRPr="00F609E2">
              <w:rPr>
                <w:rStyle w:val="Hyperlink"/>
                <w:rFonts w:ascii="Times New Roman" w:hAnsi="Times New Roman" w:cs="Times New Roman"/>
                <w:b/>
                <w:noProof/>
              </w:rPr>
              <w:t>4.3.  Analysis and Presentation</w:t>
            </w:r>
            <w:r w:rsidR="009E4833">
              <w:rPr>
                <w:noProof/>
                <w:webHidden/>
              </w:rPr>
              <w:tab/>
            </w:r>
            <w:r w:rsidR="009E4833">
              <w:rPr>
                <w:noProof/>
                <w:webHidden/>
              </w:rPr>
              <w:fldChar w:fldCharType="begin"/>
            </w:r>
            <w:r w:rsidR="009E4833">
              <w:rPr>
                <w:noProof/>
                <w:webHidden/>
              </w:rPr>
              <w:instrText xml:space="preserve"> PAGEREF _Toc76318994 \h </w:instrText>
            </w:r>
            <w:r w:rsidR="009E4833">
              <w:rPr>
                <w:noProof/>
                <w:webHidden/>
              </w:rPr>
            </w:r>
            <w:r w:rsidR="009E4833">
              <w:rPr>
                <w:noProof/>
                <w:webHidden/>
              </w:rPr>
              <w:fldChar w:fldCharType="separate"/>
            </w:r>
            <w:r w:rsidR="009E4833">
              <w:rPr>
                <w:noProof/>
                <w:webHidden/>
              </w:rPr>
              <w:t>32</w:t>
            </w:r>
            <w:r w:rsidR="009E4833">
              <w:rPr>
                <w:noProof/>
                <w:webHidden/>
              </w:rPr>
              <w:fldChar w:fldCharType="end"/>
            </w:r>
          </w:hyperlink>
        </w:p>
        <w:p w14:paraId="340882D6" w14:textId="77777777" w:rsidR="009E4833" w:rsidRDefault="009B019C">
          <w:pPr>
            <w:pStyle w:val="TOC3"/>
            <w:tabs>
              <w:tab w:val="right" w:leader="dot" w:pos="9350"/>
            </w:tabs>
            <w:rPr>
              <w:rFonts w:asciiTheme="minorHAnsi" w:eastAsiaTheme="minorEastAsia" w:hAnsiTheme="minorHAnsi" w:cstheme="minorBidi"/>
              <w:noProof/>
            </w:rPr>
          </w:pPr>
          <w:hyperlink w:anchor="_Toc76318995" w:history="1">
            <w:r w:rsidR="009E4833" w:rsidRPr="00F609E2">
              <w:rPr>
                <w:rStyle w:val="Hyperlink"/>
                <w:rFonts w:ascii="Times New Roman" w:hAnsi="Times New Roman" w:cs="Times New Roman"/>
                <w:b/>
                <w:noProof/>
              </w:rPr>
              <w:t>4.3.1. Presentation of findings and analysis - Itemized analysis</w:t>
            </w:r>
            <w:r w:rsidR="009E4833">
              <w:rPr>
                <w:noProof/>
                <w:webHidden/>
              </w:rPr>
              <w:tab/>
            </w:r>
            <w:r w:rsidR="009E4833">
              <w:rPr>
                <w:noProof/>
                <w:webHidden/>
              </w:rPr>
              <w:fldChar w:fldCharType="begin"/>
            </w:r>
            <w:r w:rsidR="009E4833">
              <w:rPr>
                <w:noProof/>
                <w:webHidden/>
              </w:rPr>
              <w:instrText xml:space="preserve"> PAGEREF _Toc76318995 \h </w:instrText>
            </w:r>
            <w:r w:rsidR="009E4833">
              <w:rPr>
                <w:noProof/>
                <w:webHidden/>
              </w:rPr>
            </w:r>
            <w:r w:rsidR="009E4833">
              <w:rPr>
                <w:noProof/>
                <w:webHidden/>
              </w:rPr>
              <w:fldChar w:fldCharType="separate"/>
            </w:r>
            <w:r w:rsidR="009E4833">
              <w:rPr>
                <w:noProof/>
                <w:webHidden/>
              </w:rPr>
              <w:t>32</w:t>
            </w:r>
            <w:r w:rsidR="009E4833">
              <w:rPr>
                <w:noProof/>
                <w:webHidden/>
              </w:rPr>
              <w:fldChar w:fldCharType="end"/>
            </w:r>
          </w:hyperlink>
        </w:p>
        <w:p w14:paraId="45900E5A" w14:textId="77777777" w:rsidR="009E4833" w:rsidRDefault="009B019C">
          <w:pPr>
            <w:pStyle w:val="TOC3"/>
            <w:tabs>
              <w:tab w:val="right" w:leader="dot" w:pos="9350"/>
            </w:tabs>
            <w:rPr>
              <w:rFonts w:asciiTheme="minorHAnsi" w:eastAsiaTheme="minorEastAsia" w:hAnsiTheme="minorHAnsi" w:cstheme="minorBidi"/>
              <w:noProof/>
            </w:rPr>
          </w:pPr>
          <w:hyperlink w:anchor="_Toc76318996" w:history="1">
            <w:r w:rsidR="009E4833" w:rsidRPr="00F609E2">
              <w:rPr>
                <w:rStyle w:val="Hyperlink"/>
                <w:rFonts w:ascii="Times New Roman" w:hAnsi="Times New Roman" w:cs="Times New Roman"/>
                <w:b/>
                <w:noProof/>
              </w:rPr>
              <w:t>4.3.2.1. Analysis of Data from Clients</w:t>
            </w:r>
            <w:r w:rsidR="009E4833">
              <w:rPr>
                <w:noProof/>
                <w:webHidden/>
              </w:rPr>
              <w:tab/>
            </w:r>
            <w:r w:rsidR="009E4833">
              <w:rPr>
                <w:noProof/>
                <w:webHidden/>
              </w:rPr>
              <w:fldChar w:fldCharType="begin"/>
            </w:r>
            <w:r w:rsidR="009E4833">
              <w:rPr>
                <w:noProof/>
                <w:webHidden/>
              </w:rPr>
              <w:instrText xml:space="preserve"> PAGEREF _Toc76318996 \h </w:instrText>
            </w:r>
            <w:r w:rsidR="009E4833">
              <w:rPr>
                <w:noProof/>
                <w:webHidden/>
              </w:rPr>
            </w:r>
            <w:r w:rsidR="009E4833">
              <w:rPr>
                <w:noProof/>
                <w:webHidden/>
              </w:rPr>
              <w:fldChar w:fldCharType="separate"/>
            </w:r>
            <w:r w:rsidR="009E4833">
              <w:rPr>
                <w:noProof/>
                <w:webHidden/>
              </w:rPr>
              <w:t>32</w:t>
            </w:r>
            <w:r w:rsidR="009E4833">
              <w:rPr>
                <w:noProof/>
                <w:webHidden/>
              </w:rPr>
              <w:fldChar w:fldCharType="end"/>
            </w:r>
          </w:hyperlink>
        </w:p>
        <w:p w14:paraId="42837EE4" w14:textId="77777777" w:rsidR="009E4833" w:rsidRDefault="009B019C">
          <w:pPr>
            <w:pStyle w:val="TOC3"/>
            <w:tabs>
              <w:tab w:val="right" w:leader="dot" w:pos="9350"/>
            </w:tabs>
            <w:rPr>
              <w:rFonts w:asciiTheme="minorHAnsi" w:eastAsiaTheme="minorEastAsia" w:hAnsiTheme="minorHAnsi" w:cstheme="minorBidi"/>
              <w:noProof/>
            </w:rPr>
          </w:pPr>
          <w:hyperlink w:anchor="_Toc76318997" w:history="1">
            <w:r w:rsidR="009E4833" w:rsidRPr="00F609E2">
              <w:rPr>
                <w:rStyle w:val="Hyperlink"/>
                <w:rFonts w:ascii="Times New Roman" w:hAnsi="Times New Roman" w:cs="Times New Roman"/>
                <w:b/>
                <w:noProof/>
              </w:rPr>
              <w:t>4.3.2.1.1. Challenges of Islamic Banking</w:t>
            </w:r>
            <w:r w:rsidR="009E4833">
              <w:rPr>
                <w:noProof/>
                <w:webHidden/>
              </w:rPr>
              <w:tab/>
            </w:r>
            <w:r w:rsidR="009E4833">
              <w:rPr>
                <w:noProof/>
                <w:webHidden/>
              </w:rPr>
              <w:fldChar w:fldCharType="begin"/>
            </w:r>
            <w:r w:rsidR="009E4833">
              <w:rPr>
                <w:noProof/>
                <w:webHidden/>
              </w:rPr>
              <w:instrText xml:space="preserve"> PAGEREF _Toc76318997 \h </w:instrText>
            </w:r>
            <w:r w:rsidR="009E4833">
              <w:rPr>
                <w:noProof/>
                <w:webHidden/>
              </w:rPr>
            </w:r>
            <w:r w:rsidR="009E4833">
              <w:rPr>
                <w:noProof/>
                <w:webHidden/>
              </w:rPr>
              <w:fldChar w:fldCharType="separate"/>
            </w:r>
            <w:r w:rsidR="009E4833">
              <w:rPr>
                <w:noProof/>
                <w:webHidden/>
              </w:rPr>
              <w:t>33</w:t>
            </w:r>
            <w:r w:rsidR="009E4833">
              <w:rPr>
                <w:noProof/>
                <w:webHidden/>
              </w:rPr>
              <w:fldChar w:fldCharType="end"/>
            </w:r>
          </w:hyperlink>
        </w:p>
        <w:p w14:paraId="49A7D5C2" w14:textId="77777777" w:rsidR="009E4833" w:rsidRDefault="009B019C">
          <w:pPr>
            <w:pStyle w:val="TOC3"/>
            <w:tabs>
              <w:tab w:val="right" w:leader="dot" w:pos="9350"/>
            </w:tabs>
            <w:rPr>
              <w:rFonts w:asciiTheme="minorHAnsi" w:eastAsiaTheme="minorEastAsia" w:hAnsiTheme="minorHAnsi" w:cstheme="minorBidi"/>
              <w:noProof/>
            </w:rPr>
          </w:pPr>
          <w:hyperlink w:anchor="_Toc76318998" w:history="1">
            <w:r w:rsidR="009E4833" w:rsidRPr="00F609E2">
              <w:rPr>
                <w:rStyle w:val="Hyperlink"/>
                <w:rFonts w:ascii="Times New Roman" w:hAnsi="Times New Roman" w:cs="Times New Roman"/>
                <w:b/>
                <w:noProof/>
              </w:rPr>
              <w:t>4.3.2.1.2. Prospects of Islamic banking</w:t>
            </w:r>
            <w:r w:rsidR="009E4833">
              <w:rPr>
                <w:noProof/>
                <w:webHidden/>
              </w:rPr>
              <w:tab/>
            </w:r>
            <w:r w:rsidR="009E4833">
              <w:rPr>
                <w:noProof/>
                <w:webHidden/>
              </w:rPr>
              <w:fldChar w:fldCharType="begin"/>
            </w:r>
            <w:r w:rsidR="009E4833">
              <w:rPr>
                <w:noProof/>
                <w:webHidden/>
              </w:rPr>
              <w:instrText xml:space="preserve"> PAGEREF _Toc76318998 \h </w:instrText>
            </w:r>
            <w:r w:rsidR="009E4833">
              <w:rPr>
                <w:noProof/>
                <w:webHidden/>
              </w:rPr>
            </w:r>
            <w:r w:rsidR="009E4833">
              <w:rPr>
                <w:noProof/>
                <w:webHidden/>
              </w:rPr>
              <w:fldChar w:fldCharType="separate"/>
            </w:r>
            <w:r w:rsidR="009E4833">
              <w:rPr>
                <w:noProof/>
                <w:webHidden/>
              </w:rPr>
              <w:t>37</w:t>
            </w:r>
            <w:r w:rsidR="009E4833">
              <w:rPr>
                <w:noProof/>
                <w:webHidden/>
              </w:rPr>
              <w:fldChar w:fldCharType="end"/>
            </w:r>
          </w:hyperlink>
        </w:p>
        <w:p w14:paraId="46C040A7" w14:textId="77777777" w:rsidR="009E4833" w:rsidRDefault="009B019C">
          <w:pPr>
            <w:pStyle w:val="TOC3"/>
            <w:tabs>
              <w:tab w:val="right" w:leader="dot" w:pos="9350"/>
            </w:tabs>
            <w:rPr>
              <w:rFonts w:asciiTheme="minorHAnsi" w:eastAsiaTheme="minorEastAsia" w:hAnsiTheme="minorHAnsi" w:cstheme="minorBidi"/>
              <w:noProof/>
            </w:rPr>
          </w:pPr>
          <w:hyperlink w:anchor="_Toc76318999" w:history="1">
            <w:r w:rsidR="009E4833" w:rsidRPr="00F609E2">
              <w:rPr>
                <w:rStyle w:val="Hyperlink"/>
                <w:rFonts w:ascii="Times New Roman" w:hAnsi="Times New Roman" w:cs="Times New Roman"/>
                <w:b/>
                <w:noProof/>
              </w:rPr>
              <w:t>4.3.2.2. Analysis Data from Employees</w:t>
            </w:r>
            <w:r w:rsidR="009E4833">
              <w:rPr>
                <w:noProof/>
                <w:webHidden/>
              </w:rPr>
              <w:tab/>
            </w:r>
            <w:r w:rsidR="009E4833">
              <w:rPr>
                <w:noProof/>
                <w:webHidden/>
              </w:rPr>
              <w:fldChar w:fldCharType="begin"/>
            </w:r>
            <w:r w:rsidR="009E4833">
              <w:rPr>
                <w:noProof/>
                <w:webHidden/>
              </w:rPr>
              <w:instrText xml:space="preserve"> PAGEREF _Toc76318999 \h </w:instrText>
            </w:r>
            <w:r w:rsidR="009E4833">
              <w:rPr>
                <w:noProof/>
                <w:webHidden/>
              </w:rPr>
            </w:r>
            <w:r w:rsidR="009E4833">
              <w:rPr>
                <w:noProof/>
                <w:webHidden/>
              </w:rPr>
              <w:fldChar w:fldCharType="separate"/>
            </w:r>
            <w:r w:rsidR="009E4833">
              <w:rPr>
                <w:noProof/>
                <w:webHidden/>
              </w:rPr>
              <w:t>40</w:t>
            </w:r>
            <w:r w:rsidR="009E4833">
              <w:rPr>
                <w:noProof/>
                <w:webHidden/>
              </w:rPr>
              <w:fldChar w:fldCharType="end"/>
            </w:r>
          </w:hyperlink>
        </w:p>
        <w:p w14:paraId="587D23F4" w14:textId="77777777" w:rsidR="009E4833" w:rsidRDefault="009B019C">
          <w:pPr>
            <w:pStyle w:val="TOC3"/>
            <w:tabs>
              <w:tab w:val="right" w:leader="dot" w:pos="9350"/>
            </w:tabs>
            <w:rPr>
              <w:rFonts w:asciiTheme="minorHAnsi" w:eastAsiaTheme="minorEastAsia" w:hAnsiTheme="minorHAnsi" w:cstheme="minorBidi"/>
              <w:noProof/>
            </w:rPr>
          </w:pPr>
          <w:hyperlink w:anchor="_Toc76319000" w:history="1">
            <w:r w:rsidR="009E4833" w:rsidRPr="00F609E2">
              <w:rPr>
                <w:rStyle w:val="Hyperlink"/>
                <w:rFonts w:ascii="Times New Roman" w:hAnsi="Times New Roman" w:cs="Times New Roman"/>
                <w:b/>
                <w:noProof/>
              </w:rPr>
              <w:t>4.3.2.2.1. Challenges of Islamic banking</w:t>
            </w:r>
            <w:r w:rsidR="009E4833">
              <w:rPr>
                <w:noProof/>
                <w:webHidden/>
              </w:rPr>
              <w:tab/>
            </w:r>
            <w:r w:rsidR="009E4833">
              <w:rPr>
                <w:noProof/>
                <w:webHidden/>
              </w:rPr>
              <w:fldChar w:fldCharType="begin"/>
            </w:r>
            <w:r w:rsidR="009E4833">
              <w:rPr>
                <w:noProof/>
                <w:webHidden/>
              </w:rPr>
              <w:instrText xml:space="preserve"> PAGEREF _Toc76319000 \h </w:instrText>
            </w:r>
            <w:r w:rsidR="009E4833">
              <w:rPr>
                <w:noProof/>
                <w:webHidden/>
              </w:rPr>
            </w:r>
            <w:r w:rsidR="009E4833">
              <w:rPr>
                <w:noProof/>
                <w:webHidden/>
              </w:rPr>
              <w:fldChar w:fldCharType="separate"/>
            </w:r>
            <w:r w:rsidR="009E4833">
              <w:rPr>
                <w:noProof/>
                <w:webHidden/>
              </w:rPr>
              <w:t>40</w:t>
            </w:r>
            <w:r w:rsidR="009E4833">
              <w:rPr>
                <w:noProof/>
                <w:webHidden/>
              </w:rPr>
              <w:fldChar w:fldCharType="end"/>
            </w:r>
          </w:hyperlink>
        </w:p>
        <w:p w14:paraId="53D926F3" w14:textId="77777777" w:rsidR="009E4833" w:rsidRDefault="009B019C">
          <w:pPr>
            <w:pStyle w:val="TOC3"/>
            <w:tabs>
              <w:tab w:val="right" w:leader="dot" w:pos="9350"/>
            </w:tabs>
            <w:rPr>
              <w:rFonts w:asciiTheme="minorHAnsi" w:eastAsiaTheme="minorEastAsia" w:hAnsiTheme="minorHAnsi" w:cstheme="minorBidi"/>
              <w:noProof/>
            </w:rPr>
          </w:pPr>
          <w:hyperlink w:anchor="_Toc76319001" w:history="1">
            <w:r w:rsidR="009E4833" w:rsidRPr="00F609E2">
              <w:rPr>
                <w:rStyle w:val="Hyperlink"/>
                <w:rFonts w:ascii="Times New Roman" w:hAnsi="Times New Roman" w:cs="Times New Roman"/>
                <w:b/>
                <w:noProof/>
              </w:rPr>
              <w:t>4.3.2.2.2. Prospects of Islamic banking</w:t>
            </w:r>
            <w:r w:rsidR="009E4833">
              <w:rPr>
                <w:noProof/>
                <w:webHidden/>
              </w:rPr>
              <w:tab/>
            </w:r>
            <w:r w:rsidR="009E4833">
              <w:rPr>
                <w:noProof/>
                <w:webHidden/>
              </w:rPr>
              <w:fldChar w:fldCharType="begin"/>
            </w:r>
            <w:r w:rsidR="009E4833">
              <w:rPr>
                <w:noProof/>
                <w:webHidden/>
              </w:rPr>
              <w:instrText xml:space="preserve"> PAGEREF _Toc76319001 \h </w:instrText>
            </w:r>
            <w:r w:rsidR="009E4833">
              <w:rPr>
                <w:noProof/>
                <w:webHidden/>
              </w:rPr>
            </w:r>
            <w:r w:rsidR="009E4833">
              <w:rPr>
                <w:noProof/>
                <w:webHidden/>
              </w:rPr>
              <w:fldChar w:fldCharType="separate"/>
            </w:r>
            <w:r w:rsidR="009E4833">
              <w:rPr>
                <w:noProof/>
                <w:webHidden/>
              </w:rPr>
              <w:t>43</w:t>
            </w:r>
            <w:r w:rsidR="009E4833">
              <w:rPr>
                <w:noProof/>
                <w:webHidden/>
              </w:rPr>
              <w:fldChar w:fldCharType="end"/>
            </w:r>
          </w:hyperlink>
        </w:p>
        <w:p w14:paraId="4CB813EA" w14:textId="77777777" w:rsidR="009E4833" w:rsidRDefault="009B019C">
          <w:pPr>
            <w:pStyle w:val="TOC2"/>
            <w:tabs>
              <w:tab w:val="right" w:leader="dot" w:pos="9350"/>
            </w:tabs>
            <w:rPr>
              <w:rFonts w:asciiTheme="minorHAnsi" w:eastAsiaTheme="minorEastAsia" w:hAnsiTheme="minorHAnsi" w:cstheme="minorBidi"/>
              <w:noProof/>
            </w:rPr>
          </w:pPr>
          <w:hyperlink w:anchor="_Toc76319002" w:history="1">
            <w:r w:rsidR="009E4833" w:rsidRPr="00F609E2">
              <w:rPr>
                <w:rStyle w:val="Hyperlink"/>
                <w:rFonts w:ascii="Times New Roman" w:hAnsi="Times New Roman"/>
                <w:b/>
                <w:noProof/>
              </w:rPr>
              <w:t>4.4. Interview analysis</w:t>
            </w:r>
            <w:r w:rsidR="009E4833">
              <w:rPr>
                <w:noProof/>
                <w:webHidden/>
              </w:rPr>
              <w:tab/>
            </w:r>
            <w:r w:rsidR="009E4833">
              <w:rPr>
                <w:noProof/>
                <w:webHidden/>
              </w:rPr>
              <w:fldChar w:fldCharType="begin"/>
            </w:r>
            <w:r w:rsidR="009E4833">
              <w:rPr>
                <w:noProof/>
                <w:webHidden/>
              </w:rPr>
              <w:instrText xml:space="preserve"> PAGEREF _Toc76319002 \h </w:instrText>
            </w:r>
            <w:r w:rsidR="009E4833">
              <w:rPr>
                <w:noProof/>
                <w:webHidden/>
              </w:rPr>
            </w:r>
            <w:r w:rsidR="009E4833">
              <w:rPr>
                <w:noProof/>
                <w:webHidden/>
              </w:rPr>
              <w:fldChar w:fldCharType="separate"/>
            </w:r>
            <w:r w:rsidR="009E4833">
              <w:rPr>
                <w:noProof/>
                <w:webHidden/>
              </w:rPr>
              <w:t>46</w:t>
            </w:r>
            <w:r w:rsidR="009E4833">
              <w:rPr>
                <w:noProof/>
                <w:webHidden/>
              </w:rPr>
              <w:fldChar w:fldCharType="end"/>
            </w:r>
          </w:hyperlink>
        </w:p>
        <w:p w14:paraId="4CE0D777" w14:textId="77777777" w:rsidR="009E4833" w:rsidRDefault="009B019C">
          <w:pPr>
            <w:pStyle w:val="TOC1"/>
            <w:rPr>
              <w:rFonts w:asciiTheme="minorHAnsi" w:eastAsiaTheme="minorEastAsia" w:hAnsiTheme="minorHAnsi" w:cstheme="minorBidi"/>
              <w:b w:val="0"/>
            </w:rPr>
          </w:pPr>
          <w:hyperlink w:anchor="_Toc76319003" w:history="1">
            <w:r w:rsidR="009E4833" w:rsidRPr="00F609E2">
              <w:rPr>
                <w:rStyle w:val="Hyperlink"/>
              </w:rPr>
              <w:t>CHAPTER FIVE</w:t>
            </w:r>
            <w:r w:rsidR="009E4833">
              <w:rPr>
                <w:webHidden/>
              </w:rPr>
              <w:tab/>
            </w:r>
            <w:r w:rsidR="009E4833">
              <w:rPr>
                <w:webHidden/>
              </w:rPr>
              <w:fldChar w:fldCharType="begin"/>
            </w:r>
            <w:r w:rsidR="009E4833">
              <w:rPr>
                <w:webHidden/>
              </w:rPr>
              <w:instrText xml:space="preserve"> PAGEREF _Toc76319003 \h </w:instrText>
            </w:r>
            <w:r w:rsidR="009E4833">
              <w:rPr>
                <w:webHidden/>
              </w:rPr>
            </w:r>
            <w:r w:rsidR="009E4833">
              <w:rPr>
                <w:webHidden/>
              </w:rPr>
              <w:fldChar w:fldCharType="separate"/>
            </w:r>
            <w:r w:rsidR="009E4833">
              <w:rPr>
                <w:webHidden/>
              </w:rPr>
              <w:t>48</w:t>
            </w:r>
            <w:r w:rsidR="009E4833">
              <w:rPr>
                <w:webHidden/>
              </w:rPr>
              <w:fldChar w:fldCharType="end"/>
            </w:r>
          </w:hyperlink>
        </w:p>
        <w:p w14:paraId="68B6D9CD" w14:textId="77777777" w:rsidR="009E4833" w:rsidRDefault="009B019C">
          <w:pPr>
            <w:pStyle w:val="TOC1"/>
            <w:rPr>
              <w:rFonts w:asciiTheme="minorHAnsi" w:eastAsiaTheme="minorEastAsia" w:hAnsiTheme="minorHAnsi" w:cstheme="minorBidi"/>
              <w:b w:val="0"/>
            </w:rPr>
          </w:pPr>
          <w:hyperlink w:anchor="_Toc76319004" w:history="1">
            <w:r w:rsidR="009E4833" w:rsidRPr="00F609E2">
              <w:rPr>
                <w:rStyle w:val="Hyperlink"/>
              </w:rPr>
              <w:t>SUMMARY, CONCLUSIONS AND RECOMMENDATIONS</w:t>
            </w:r>
            <w:r w:rsidR="009E4833">
              <w:rPr>
                <w:webHidden/>
              </w:rPr>
              <w:tab/>
            </w:r>
            <w:r w:rsidR="009E4833">
              <w:rPr>
                <w:webHidden/>
              </w:rPr>
              <w:fldChar w:fldCharType="begin"/>
            </w:r>
            <w:r w:rsidR="009E4833">
              <w:rPr>
                <w:webHidden/>
              </w:rPr>
              <w:instrText xml:space="preserve"> PAGEREF _Toc76319004 \h </w:instrText>
            </w:r>
            <w:r w:rsidR="009E4833">
              <w:rPr>
                <w:webHidden/>
              </w:rPr>
            </w:r>
            <w:r w:rsidR="009E4833">
              <w:rPr>
                <w:webHidden/>
              </w:rPr>
              <w:fldChar w:fldCharType="separate"/>
            </w:r>
            <w:r w:rsidR="009E4833">
              <w:rPr>
                <w:webHidden/>
              </w:rPr>
              <w:t>48</w:t>
            </w:r>
            <w:r w:rsidR="009E4833">
              <w:rPr>
                <w:webHidden/>
              </w:rPr>
              <w:fldChar w:fldCharType="end"/>
            </w:r>
          </w:hyperlink>
        </w:p>
        <w:p w14:paraId="49CE8B0D" w14:textId="77777777" w:rsidR="009E4833" w:rsidRDefault="009B019C">
          <w:pPr>
            <w:pStyle w:val="TOC2"/>
            <w:tabs>
              <w:tab w:val="right" w:leader="dot" w:pos="9350"/>
            </w:tabs>
            <w:rPr>
              <w:rFonts w:asciiTheme="minorHAnsi" w:eastAsiaTheme="minorEastAsia" w:hAnsiTheme="minorHAnsi" w:cstheme="minorBidi"/>
              <w:noProof/>
            </w:rPr>
          </w:pPr>
          <w:hyperlink w:anchor="_Toc76319005" w:history="1">
            <w:r w:rsidR="009E4833" w:rsidRPr="00F609E2">
              <w:rPr>
                <w:rStyle w:val="Hyperlink"/>
                <w:rFonts w:ascii="Times New Roman" w:hAnsi="Times New Roman"/>
                <w:b/>
                <w:noProof/>
              </w:rPr>
              <w:t>5.1. Summary</w:t>
            </w:r>
            <w:r w:rsidR="009E4833">
              <w:rPr>
                <w:noProof/>
                <w:webHidden/>
              </w:rPr>
              <w:tab/>
            </w:r>
            <w:r w:rsidR="009E4833">
              <w:rPr>
                <w:noProof/>
                <w:webHidden/>
              </w:rPr>
              <w:fldChar w:fldCharType="begin"/>
            </w:r>
            <w:r w:rsidR="009E4833">
              <w:rPr>
                <w:noProof/>
                <w:webHidden/>
              </w:rPr>
              <w:instrText xml:space="preserve"> PAGEREF _Toc76319005 \h </w:instrText>
            </w:r>
            <w:r w:rsidR="009E4833">
              <w:rPr>
                <w:noProof/>
                <w:webHidden/>
              </w:rPr>
            </w:r>
            <w:r w:rsidR="009E4833">
              <w:rPr>
                <w:noProof/>
                <w:webHidden/>
              </w:rPr>
              <w:fldChar w:fldCharType="separate"/>
            </w:r>
            <w:r w:rsidR="009E4833">
              <w:rPr>
                <w:noProof/>
                <w:webHidden/>
              </w:rPr>
              <w:t>48</w:t>
            </w:r>
            <w:r w:rsidR="009E4833">
              <w:rPr>
                <w:noProof/>
                <w:webHidden/>
              </w:rPr>
              <w:fldChar w:fldCharType="end"/>
            </w:r>
          </w:hyperlink>
        </w:p>
        <w:p w14:paraId="13B95C0D" w14:textId="77777777" w:rsidR="009E4833" w:rsidRDefault="009B019C">
          <w:pPr>
            <w:pStyle w:val="TOC2"/>
            <w:tabs>
              <w:tab w:val="right" w:leader="dot" w:pos="9350"/>
            </w:tabs>
            <w:rPr>
              <w:rFonts w:asciiTheme="minorHAnsi" w:eastAsiaTheme="minorEastAsia" w:hAnsiTheme="minorHAnsi" w:cstheme="minorBidi"/>
              <w:noProof/>
            </w:rPr>
          </w:pPr>
          <w:hyperlink w:anchor="_Toc76319006" w:history="1">
            <w:r w:rsidR="009E4833" w:rsidRPr="00F609E2">
              <w:rPr>
                <w:rStyle w:val="Hyperlink"/>
                <w:rFonts w:ascii="Times New Roman" w:hAnsi="Times New Roman"/>
                <w:b/>
                <w:noProof/>
              </w:rPr>
              <w:t>5.2. Conclusions</w:t>
            </w:r>
            <w:r w:rsidR="009E4833">
              <w:rPr>
                <w:noProof/>
                <w:webHidden/>
              </w:rPr>
              <w:tab/>
            </w:r>
            <w:r w:rsidR="009E4833">
              <w:rPr>
                <w:noProof/>
                <w:webHidden/>
              </w:rPr>
              <w:fldChar w:fldCharType="begin"/>
            </w:r>
            <w:r w:rsidR="009E4833">
              <w:rPr>
                <w:noProof/>
                <w:webHidden/>
              </w:rPr>
              <w:instrText xml:space="preserve"> PAGEREF _Toc76319006 \h </w:instrText>
            </w:r>
            <w:r w:rsidR="009E4833">
              <w:rPr>
                <w:noProof/>
                <w:webHidden/>
              </w:rPr>
            </w:r>
            <w:r w:rsidR="009E4833">
              <w:rPr>
                <w:noProof/>
                <w:webHidden/>
              </w:rPr>
              <w:fldChar w:fldCharType="separate"/>
            </w:r>
            <w:r w:rsidR="009E4833">
              <w:rPr>
                <w:noProof/>
                <w:webHidden/>
              </w:rPr>
              <w:t>49</w:t>
            </w:r>
            <w:r w:rsidR="009E4833">
              <w:rPr>
                <w:noProof/>
                <w:webHidden/>
              </w:rPr>
              <w:fldChar w:fldCharType="end"/>
            </w:r>
          </w:hyperlink>
        </w:p>
        <w:p w14:paraId="490D0888" w14:textId="77777777" w:rsidR="009E4833" w:rsidRDefault="009B019C">
          <w:pPr>
            <w:pStyle w:val="TOC1"/>
            <w:rPr>
              <w:rFonts w:asciiTheme="minorHAnsi" w:eastAsiaTheme="minorEastAsia" w:hAnsiTheme="minorHAnsi" w:cstheme="minorBidi"/>
              <w:b w:val="0"/>
            </w:rPr>
          </w:pPr>
          <w:hyperlink w:anchor="_Toc76319007" w:history="1">
            <w:r w:rsidR="009E4833" w:rsidRPr="00F609E2">
              <w:rPr>
                <w:rStyle w:val="Hyperlink"/>
              </w:rPr>
              <w:t>5.3 Theoretical Contribution and Policy Implication</w:t>
            </w:r>
            <w:r w:rsidR="009E4833">
              <w:rPr>
                <w:webHidden/>
              </w:rPr>
              <w:tab/>
            </w:r>
            <w:r w:rsidR="009E4833">
              <w:rPr>
                <w:webHidden/>
              </w:rPr>
              <w:fldChar w:fldCharType="begin"/>
            </w:r>
            <w:r w:rsidR="009E4833">
              <w:rPr>
                <w:webHidden/>
              </w:rPr>
              <w:instrText xml:space="preserve"> PAGEREF _Toc76319007 \h </w:instrText>
            </w:r>
            <w:r w:rsidR="009E4833">
              <w:rPr>
                <w:webHidden/>
              </w:rPr>
            </w:r>
            <w:r w:rsidR="009E4833">
              <w:rPr>
                <w:webHidden/>
              </w:rPr>
              <w:fldChar w:fldCharType="separate"/>
            </w:r>
            <w:r w:rsidR="009E4833">
              <w:rPr>
                <w:webHidden/>
              </w:rPr>
              <w:t>50</w:t>
            </w:r>
            <w:r w:rsidR="009E4833">
              <w:rPr>
                <w:webHidden/>
              </w:rPr>
              <w:fldChar w:fldCharType="end"/>
            </w:r>
          </w:hyperlink>
        </w:p>
        <w:p w14:paraId="140D30E3" w14:textId="77777777" w:rsidR="009E4833" w:rsidRDefault="009B019C">
          <w:pPr>
            <w:pStyle w:val="TOC1"/>
            <w:rPr>
              <w:rFonts w:asciiTheme="minorHAnsi" w:eastAsiaTheme="minorEastAsia" w:hAnsiTheme="minorHAnsi" w:cstheme="minorBidi"/>
              <w:b w:val="0"/>
            </w:rPr>
          </w:pPr>
          <w:hyperlink w:anchor="_Toc76319008" w:history="1">
            <w:r w:rsidR="009E4833" w:rsidRPr="00F609E2">
              <w:rPr>
                <w:rStyle w:val="Hyperlink"/>
              </w:rPr>
              <w:t>5.4. Limitation and Future Research Directions</w:t>
            </w:r>
            <w:r w:rsidR="009E4833">
              <w:rPr>
                <w:webHidden/>
              </w:rPr>
              <w:tab/>
            </w:r>
            <w:r w:rsidR="009E4833">
              <w:rPr>
                <w:webHidden/>
              </w:rPr>
              <w:fldChar w:fldCharType="begin"/>
            </w:r>
            <w:r w:rsidR="009E4833">
              <w:rPr>
                <w:webHidden/>
              </w:rPr>
              <w:instrText xml:space="preserve"> PAGEREF _Toc76319008 \h </w:instrText>
            </w:r>
            <w:r w:rsidR="009E4833">
              <w:rPr>
                <w:webHidden/>
              </w:rPr>
            </w:r>
            <w:r w:rsidR="009E4833">
              <w:rPr>
                <w:webHidden/>
              </w:rPr>
              <w:fldChar w:fldCharType="separate"/>
            </w:r>
            <w:r w:rsidR="009E4833">
              <w:rPr>
                <w:webHidden/>
              </w:rPr>
              <w:t>51</w:t>
            </w:r>
            <w:r w:rsidR="009E4833">
              <w:rPr>
                <w:webHidden/>
              </w:rPr>
              <w:fldChar w:fldCharType="end"/>
            </w:r>
          </w:hyperlink>
        </w:p>
        <w:p w14:paraId="59192205" w14:textId="77777777" w:rsidR="009E4833" w:rsidRDefault="009B019C">
          <w:pPr>
            <w:pStyle w:val="TOC1"/>
            <w:rPr>
              <w:rFonts w:asciiTheme="minorHAnsi" w:eastAsiaTheme="minorEastAsia" w:hAnsiTheme="minorHAnsi" w:cstheme="minorBidi"/>
              <w:b w:val="0"/>
            </w:rPr>
          </w:pPr>
          <w:hyperlink w:anchor="_Toc76319009" w:history="1">
            <w:r w:rsidR="009E4833" w:rsidRPr="00F609E2">
              <w:rPr>
                <w:rStyle w:val="Hyperlink"/>
                <w:i/>
              </w:rPr>
              <w:t>Reference</w:t>
            </w:r>
            <w:r w:rsidR="009E4833">
              <w:rPr>
                <w:webHidden/>
              </w:rPr>
              <w:tab/>
            </w:r>
            <w:r w:rsidR="009E4833">
              <w:rPr>
                <w:webHidden/>
              </w:rPr>
              <w:fldChar w:fldCharType="begin"/>
            </w:r>
            <w:r w:rsidR="009E4833">
              <w:rPr>
                <w:webHidden/>
              </w:rPr>
              <w:instrText xml:space="preserve"> PAGEREF _Toc76319009 \h </w:instrText>
            </w:r>
            <w:r w:rsidR="009E4833">
              <w:rPr>
                <w:webHidden/>
              </w:rPr>
            </w:r>
            <w:r w:rsidR="009E4833">
              <w:rPr>
                <w:webHidden/>
              </w:rPr>
              <w:fldChar w:fldCharType="separate"/>
            </w:r>
            <w:r w:rsidR="009E4833">
              <w:rPr>
                <w:webHidden/>
              </w:rPr>
              <w:t>52</w:t>
            </w:r>
            <w:r w:rsidR="009E4833">
              <w:rPr>
                <w:webHidden/>
              </w:rPr>
              <w:fldChar w:fldCharType="end"/>
            </w:r>
          </w:hyperlink>
        </w:p>
        <w:p w14:paraId="343B0471" w14:textId="77777777" w:rsidR="009E4833" w:rsidRDefault="009B019C">
          <w:pPr>
            <w:pStyle w:val="TOC1"/>
            <w:rPr>
              <w:rFonts w:asciiTheme="minorHAnsi" w:eastAsiaTheme="minorEastAsia" w:hAnsiTheme="minorHAnsi" w:cstheme="minorBidi"/>
              <w:b w:val="0"/>
            </w:rPr>
          </w:pPr>
          <w:hyperlink w:anchor="_Toc76319010" w:history="1">
            <w:r w:rsidR="009E4833" w:rsidRPr="00F609E2">
              <w:rPr>
                <w:rStyle w:val="Hyperlink"/>
              </w:rPr>
              <w:t>Appendix I Questionnaire</w:t>
            </w:r>
            <w:r w:rsidR="009E4833">
              <w:rPr>
                <w:webHidden/>
              </w:rPr>
              <w:tab/>
            </w:r>
            <w:r w:rsidR="009E4833">
              <w:rPr>
                <w:webHidden/>
              </w:rPr>
              <w:fldChar w:fldCharType="begin"/>
            </w:r>
            <w:r w:rsidR="009E4833">
              <w:rPr>
                <w:webHidden/>
              </w:rPr>
              <w:instrText xml:space="preserve"> PAGEREF _Toc76319010 \h </w:instrText>
            </w:r>
            <w:r w:rsidR="009E4833">
              <w:rPr>
                <w:webHidden/>
              </w:rPr>
            </w:r>
            <w:r w:rsidR="009E4833">
              <w:rPr>
                <w:webHidden/>
              </w:rPr>
              <w:fldChar w:fldCharType="separate"/>
            </w:r>
            <w:r w:rsidR="009E4833">
              <w:rPr>
                <w:webHidden/>
              </w:rPr>
              <w:t>56</w:t>
            </w:r>
            <w:r w:rsidR="009E4833">
              <w:rPr>
                <w:webHidden/>
              </w:rPr>
              <w:fldChar w:fldCharType="end"/>
            </w:r>
          </w:hyperlink>
        </w:p>
        <w:p w14:paraId="30A2A575" w14:textId="77777777" w:rsidR="00047B2E" w:rsidRDefault="009B4057" w:rsidP="00E87A85">
          <w:pPr>
            <w:spacing w:line="276" w:lineRule="auto"/>
            <w:jc w:val="both"/>
            <w:rPr>
              <w:rFonts w:ascii="Times New Roman" w:hAnsi="Times New Roman" w:cs="Times New Roman"/>
              <w:bCs/>
              <w:noProof/>
              <w:sz w:val="24"/>
              <w:szCs w:val="24"/>
            </w:rPr>
          </w:pPr>
          <w:r w:rsidRPr="006F0F19">
            <w:rPr>
              <w:rFonts w:ascii="Times New Roman" w:hAnsi="Times New Roman" w:cs="Times New Roman"/>
              <w:bCs/>
              <w:noProof/>
              <w:sz w:val="24"/>
              <w:szCs w:val="24"/>
            </w:rPr>
            <w:fldChar w:fldCharType="end"/>
          </w:r>
        </w:p>
        <w:p w14:paraId="1A23834B" w14:textId="6AB24794" w:rsidR="00E87A85" w:rsidRPr="00003C71" w:rsidRDefault="009B019C" w:rsidP="00E87A85">
          <w:pPr>
            <w:spacing w:line="276" w:lineRule="auto"/>
            <w:jc w:val="both"/>
          </w:pPr>
        </w:p>
      </w:sdtContent>
    </w:sdt>
    <w:bookmarkStart w:id="7" w:name="_Toc509402274" w:displacedByCustomXml="prev"/>
    <w:bookmarkStart w:id="8" w:name="_Toc29100225" w:displacedByCustomXml="prev"/>
    <w:bookmarkStart w:id="9" w:name="_Toc4254980" w:displacedByCustomXml="prev"/>
    <w:p w14:paraId="5470DCF2" w14:textId="77777777" w:rsidR="00047B2E" w:rsidRDefault="00047B2E" w:rsidP="006228F2">
      <w:pPr>
        <w:pStyle w:val="Heading1"/>
        <w:rPr>
          <w:color w:val="auto"/>
        </w:rPr>
      </w:pPr>
      <w:bookmarkStart w:id="10" w:name="_Toc76318925"/>
    </w:p>
    <w:p w14:paraId="6BF2D396" w14:textId="77777777" w:rsidR="00047B2E" w:rsidRDefault="00047B2E" w:rsidP="006228F2">
      <w:pPr>
        <w:pStyle w:val="Heading1"/>
        <w:rPr>
          <w:color w:val="auto"/>
        </w:rPr>
      </w:pPr>
    </w:p>
    <w:p w14:paraId="5DAC1EB2" w14:textId="77777777" w:rsidR="00047B2E" w:rsidRDefault="00047B2E" w:rsidP="00047B2E"/>
    <w:p w14:paraId="2F228096" w14:textId="77777777" w:rsidR="00047B2E" w:rsidRDefault="00047B2E" w:rsidP="00047B2E"/>
    <w:p w14:paraId="59ABBFE0" w14:textId="77777777" w:rsidR="00047B2E" w:rsidRDefault="00047B2E" w:rsidP="00047B2E"/>
    <w:p w14:paraId="2CECD5DC" w14:textId="77777777" w:rsidR="00047B2E" w:rsidRPr="00047B2E" w:rsidRDefault="00047B2E" w:rsidP="00047B2E"/>
    <w:p w14:paraId="62451E1D" w14:textId="77777777" w:rsidR="006228F2" w:rsidRDefault="006228F2" w:rsidP="006228F2">
      <w:pPr>
        <w:pStyle w:val="Heading1"/>
        <w:rPr>
          <w:color w:val="auto"/>
        </w:rPr>
      </w:pPr>
      <w:r w:rsidRPr="00CE71EC">
        <w:rPr>
          <w:color w:val="auto"/>
        </w:rPr>
        <w:lastRenderedPageBreak/>
        <w:t>List of Figure</w:t>
      </w:r>
      <w:bookmarkEnd w:id="10"/>
    </w:p>
    <w:p w14:paraId="5E5DF805" w14:textId="46A4443B" w:rsidR="006228F2" w:rsidRDefault="006228F2" w:rsidP="007416BD">
      <w:pPr>
        <w:ind w:firstLine="720"/>
      </w:pPr>
    </w:p>
    <w:p w14:paraId="44491024" w14:textId="77777777" w:rsidR="007416BD" w:rsidRPr="007416BD" w:rsidRDefault="009B019C" w:rsidP="007416BD">
      <w:pPr>
        <w:pStyle w:val="TableofFigures"/>
        <w:rPr>
          <w:rFonts w:asciiTheme="minorHAnsi" w:eastAsiaTheme="minorEastAsia" w:hAnsiTheme="minorHAnsi" w:cstheme="minorBidi"/>
          <w:sz w:val="28"/>
          <w:szCs w:val="22"/>
        </w:rPr>
      </w:pPr>
      <w:hyperlink w:anchor="_Toc73901631" w:history="1">
        <w:r w:rsidR="007416BD" w:rsidRPr="007416BD">
          <w:rPr>
            <w:rStyle w:val="Hyperlink"/>
            <w:b/>
            <w:color w:val="auto"/>
            <w:u w:val="none"/>
          </w:rPr>
          <w:t>Figure 2.1 conceptual framework</w:t>
        </w:r>
        <w:r w:rsidR="007416BD" w:rsidRPr="007416BD">
          <w:rPr>
            <w:webHidden/>
          </w:rPr>
          <w:tab/>
        </w:r>
        <w:r w:rsidR="007416BD" w:rsidRPr="007416BD">
          <w:rPr>
            <w:webHidden/>
          </w:rPr>
          <w:fldChar w:fldCharType="begin"/>
        </w:r>
        <w:r w:rsidR="007416BD" w:rsidRPr="007416BD">
          <w:rPr>
            <w:webHidden/>
          </w:rPr>
          <w:instrText xml:space="preserve"> PAGEREF _Toc73901631 \h </w:instrText>
        </w:r>
        <w:r w:rsidR="007416BD" w:rsidRPr="007416BD">
          <w:rPr>
            <w:webHidden/>
          </w:rPr>
        </w:r>
        <w:r w:rsidR="007416BD" w:rsidRPr="007416BD">
          <w:rPr>
            <w:webHidden/>
          </w:rPr>
          <w:fldChar w:fldCharType="separate"/>
        </w:r>
        <w:r w:rsidR="009B4800">
          <w:rPr>
            <w:webHidden/>
          </w:rPr>
          <w:t>21</w:t>
        </w:r>
        <w:r w:rsidR="007416BD" w:rsidRPr="007416BD">
          <w:rPr>
            <w:webHidden/>
          </w:rPr>
          <w:fldChar w:fldCharType="end"/>
        </w:r>
      </w:hyperlink>
    </w:p>
    <w:p w14:paraId="5600B267" w14:textId="77777777" w:rsidR="006228F2" w:rsidRDefault="006228F2" w:rsidP="00003C71"/>
    <w:p w14:paraId="73C90A68" w14:textId="77777777" w:rsidR="006228F2" w:rsidRDefault="006228F2" w:rsidP="00003C71"/>
    <w:p w14:paraId="02A134B1" w14:textId="77777777" w:rsidR="006228F2" w:rsidRPr="00003C71" w:rsidRDefault="006228F2" w:rsidP="00003C71"/>
    <w:p w14:paraId="253755D7" w14:textId="77777777" w:rsidR="00003C71" w:rsidRDefault="00003C71" w:rsidP="00003C71"/>
    <w:p w14:paraId="1704A220" w14:textId="77777777" w:rsidR="006228F2" w:rsidRDefault="006228F2" w:rsidP="00003C71"/>
    <w:p w14:paraId="27CC664A" w14:textId="77777777" w:rsidR="006228F2" w:rsidRDefault="006228F2" w:rsidP="00003C71"/>
    <w:p w14:paraId="677CF55B" w14:textId="77777777" w:rsidR="006228F2" w:rsidRDefault="006228F2" w:rsidP="00003C71"/>
    <w:p w14:paraId="3FDD810C" w14:textId="77777777" w:rsidR="006228F2" w:rsidRDefault="006228F2" w:rsidP="00003C71"/>
    <w:p w14:paraId="2FAC6CCC" w14:textId="77777777" w:rsidR="006228F2" w:rsidRPr="00003C71" w:rsidRDefault="006228F2" w:rsidP="00003C71"/>
    <w:p w14:paraId="23F93140" w14:textId="77777777" w:rsidR="00003C71" w:rsidRDefault="00003C71" w:rsidP="00003C71"/>
    <w:p w14:paraId="3585BEF1" w14:textId="77777777" w:rsidR="006228F2" w:rsidRDefault="006228F2" w:rsidP="00003C71"/>
    <w:p w14:paraId="66FAE5DC" w14:textId="77777777" w:rsidR="006228F2" w:rsidRDefault="006228F2" w:rsidP="00003C71"/>
    <w:p w14:paraId="42511F9C" w14:textId="77777777" w:rsidR="006228F2" w:rsidRDefault="006228F2" w:rsidP="00003C71"/>
    <w:p w14:paraId="3D3672B9" w14:textId="77777777" w:rsidR="006228F2" w:rsidRDefault="006228F2" w:rsidP="00003C71"/>
    <w:p w14:paraId="6CDBEEE2" w14:textId="77777777" w:rsidR="006228F2" w:rsidRDefault="006228F2" w:rsidP="00003C71"/>
    <w:p w14:paraId="2347ACB9" w14:textId="77777777" w:rsidR="006F0F19" w:rsidRDefault="006F0F19" w:rsidP="00003C71"/>
    <w:p w14:paraId="0FB9F93F" w14:textId="77777777" w:rsidR="006F0F19" w:rsidRDefault="006F0F19" w:rsidP="00003C71"/>
    <w:p w14:paraId="6C9B96AA" w14:textId="77777777" w:rsidR="006F0F19" w:rsidRDefault="006F0F19" w:rsidP="00003C71"/>
    <w:p w14:paraId="27EFDB1D" w14:textId="77777777" w:rsidR="006F0F19" w:rsidRDefault="006F0F19" w:rsidP="00003C71"/>
    <w:p w14:paraId="37B5BBFB" w14:textId="77777777" w:rsidR="006F0F19" w:rsidRDefault="006F0F19" w:rsidP="00003C71"/>
    <w:p w14:paraId="4C683F79" w14:textId="77777777" w:rsidR="006228F2" w:rsidRDefault="006228F2" w:rsidP="00003C71"/>
    <w:p w14:paraId="72F1049D" w14:textId="77777777" w:rsidR="00E87A85" w:rsidRDefault="00E87A85" w:rsidP="00003C71"/>
    <w:p w14:paraId="5657EA09" w14:textId="77777777" w:rsidR="006228F2" w:rsidRDefault="006228F2" w:rsidP="00003C71"/>
    <w:p w14:paraId="3B75EB12" w14:textId="77777777" w:rsidR="007416BD" w:rsidRDefault="007416BD" w:rsidP="00003C71">
      <w:pPr>
        <w:pStyle w:val="Heading1"/>
        <w:rPr>
          <w:rFonts w:ascii="Times New Roman" w:hAnsi="Times New Roman"/>
        </w:rPr>
      </w:pPr>
    </w:p>
    <w:p w14:paraId="2C3050CF" w14:textId="77777777" w:rsidR="00003C71" w:rsidRPr="007416BD" w:rsidRDefault="00003C71" w:rsidP="00003C71">
      <w:pPr>
        <w:pStyle w:val="Heading1"/>
        <w:rPr>
          <w:rFonts w:ascii="Times New Roman" w:hAnsi="Times New Roman"/>
          <w:i/>
        </w:rPr>
      </w:pPr>
      <w:bookmarkStart w:id="11" w:name="_Toc76318926"/>
      <w:r w:rsidRPr="007416BD">
        <w:rPr>
          <w:rFonts w:ascii="Times New Roman" w:hAnsi="Times New Roman"/>
          <w:i/>
        </w:rPr>
        <w:t>List of tables</w:t>
      </w:r>
      <w:bookmarkEnd w:id="11"/>
      <w:r w:rsidRPr="007416BD">
        <w:rPr>
          <w:rFonts w:ascii="Times New Roman" w:hAnsi="Times New Roman"/>
          <w:i/>
        </w:rPr>
        <w:t xml:space="preserve"> </w:t>
      </w:r>
    </w:p>
    <w:p w14:paraId="4983B839" w14:textId="77777777" w:rsidR="007416BD" w:rsidRPr="00EE07B4" w:rsidRDefault="007416BD" w:rsidP="007416BD">
      <w:pPr>
        <w:pStyle w:val="TableofFigures"/>
        <w:spacing w:line="360" w:lineRule="auto"/>
        <w:rPr>
          <w:rFonts w:asciiTheme="minorHAnsi" w:eastAsiaTheme="minorEastAsia" w:hAnsiTheme="minorHAnsi" w:cstheme="minorBidi"/>
          <w:szCs w:val="22"/>
        </w:rPr>
      </w:pPr>
      <w:r w:rsidRPr="00EE07B4">
        <w:rPr>
          <w:szCs w:val="24"/>
          <w:u w:val="single"/>
        </w:rPr>
        <w:fldChar w:fldCharType="begin"/>
      </w:r>
      <w:r w:rsidRPr="00EE07B4">
        <w:rPr>
          <w:szCs w:val="24"/>
          <w:u w:val="single"/>
        </w:rPr>
        <w:instrText xml:space="preserve"> TOC \h \z \t "Heading 5" \c </w:instrText>
      </w:r>
      <w:r w:rsidRPr="00EE07B4">
        <w:rPr>
          <w:szCs w:val="24"/>
          <w:u w:val="single"/>
        </w:rPr>
        <w:fldChar w:fldCharType="separate"/>
      </w:r>
      <w:hyperlink w:anchor="_Toc73901630" w:history="1">
        <w:r w:rsidRPr="00EE07B4">
          <w:rPr>
            <w:rStyle w:val="Hyperlink"/>
            <w:u w:val="none"/>
          </w:rPr>
          <w:t>Table 2.1: The difference between Islamic banking and conventional banking</w:t>
        </w:r>
        <w:r w:rsidRPr="00EE07B4">
          <w:rPr>
            <w:webHidden/>
          </w:rPr>
          <w:tab/>
        </w:r>
        <w:r w:rsidRPr="00EE07B4">
          <w:rPr>
            <w:webHidden/>
          </w:rPr>
          <w:fldChar w:fldCharType="begin"/>
        </w:r>
        <w:r w:rsidRPr="00EE07B4">
          <w:rPr>
            <w:webHidden/>
          </w:rPr>
          <w:instrText xml:space="preserve"> PAGEREF _Toc73901630 \h </w:instrText>
        </w:r>
        <w:r w:rsidRPr="00EE07B4">
          <w:rPr>
            <w:webHidden/>
          </w:rPr>
        </w:r>
        <w:r w:rsidRPr="00EE07B4">
          <w:rPr>
            <w:webHidden/>
          </w:rPr>
          <w:fldChar w:fldCharType="separate"/>
        </w:r>
        <w:r w:rsidR="009B4800">
          <w:rPr>
            <w:webHidden/>
          </w:rPr>
          <w:t>8</w:t>
        </w:r>
        <w:r w:rsidRPr="00EE07B4">
          <w:rPr>
            <w:webHidden/>
          </w:rPr>
          <w:fldChar w:fldCharType="end"/>
        </w:r>
      </w:hyperlink>
    </w:p>
    <w:p w14:paraId="5EC8EF9B" w14:textId="77777777" w:rsidR="007416BD" w:rsidRPr="00EE07B4" w:rsidRDefault="009B019C" w:rsidP="007416BD">
      <w:pPr>
        <w:pStyle w:val="TableofFigures"/>
        <w:spacing w:line="360" w:lineRule="auto"/>
        <w:rPr>
          <w:rFonts w:asciiTheme="minorHAnsi" w:eastAsiaTheme="minorEastAsia" w:hAnsiTheme="minorHAnsi" w:cstheme="minorBidi"/>
          <w:szCs w:val="22"/>
        </w:rPr>
      </w:pPr>
      <w:hyperlink w:anchor="_Toc73901632" w:history="1">
        <w:r w:rsidR="007416BD" w:rsidRPr="00EE07B4">
          <w:rPr>
            <w:rStyle w:val="Hyperlink"/>
            <w:u w:val="none"/>
          </w:rPr>
          <w:t>Table 3.1: Sample Size Determination</w:t>
        </w:r>
        <w:r w:rsidR="007416BD" w:rsidRPr="00EE07B4">
          <w:rPr>
            <w:webHidden/>
          </w:rPr>
          <w:tab/>
        </w:r>
        <w:r w:rsidR="007416BD" w:rsidRPr="00EE07B4">
          <w:rPr>
            <w:webHidden/>
          </w:rPr>
          <w:fldChar w:fldCharType="begin"/>
        </w:r>
        <w:r w:rsidR="007416BD" w:rsidRPr="00EE07B4">
          <w:rPr>
            <w:webHidden/>
          </w:rPr>
          <w:instrText xml:space="preserve"> PAGEREF _Toc73901632 \h </w:instrText>
        </w:r>
        <w:r w:rsidR="007416BD" w:rsidRPr="00EE07B4">
          <w:rPr>
            <w:webHidden/>
          </w:rPr>
        </w:r>
        <w:r w:rsidR="007416BD" w:rsidRPr="00EE07B4">
          <w:rPr>
            <w:webHidden/>
          </w:rPr>
          <w:fldChar w:fldCharType="separate"/>
        </w:r>
        <w:r w:rsidR="009B4800">
          <w:rPr>
            <w:webHidden/>
          </w:rPr>
          <w:t>23</w:t>
        </w:r>
        <w:r w:rsidR="007416BD" w:rsidRPr="00EE07B4">
          <w:rPr>
            <w:webHidden/>
          </w:rPr>
          <w:fldChar w:fldCharType="end"/>
        </w:r>
      </w:hyperlink>
    </w:p>
    <w:p w14:paraId="5D9CFD40" w14:textId="77777777" w:rsidR="007416BD" w:rsidRPr="00EE07B4" w:rsidRDefault="009B019C" w:rsidP="007416BD">
      <w:pPr>
        <w:pStyle w:val="TableofFigures"/>
        <w:spacing w:line="360" w:lineRule="auto"/>
        <w:rPr>
          <w:rFonts w:asciiTheme="minorHAnsi" w:eastAsiaTheme="minorEastAsia" w:hAnsiTheme="minorHAnsi" w:cstheme="minorBidi"/>
          <w:szCs w:val="22"/>
        </w:rPr>
      </w:pPr>
      <w:hyperlink w:anchor="_Toc73901633" w:history="1">
        <w:r w:rsidR="007416BD" w:rsidRPr="00EE07B4">
          <w:rPr>
            <w:rStyle w:val="Hyperlink"/>
            <w:u w:val="none"/>
          </w:rPr>
          <w:t>Table 3.2:  Proportional distribution of questionnaire</w:t>
        </w:r>
        <w:r w:rsidR="007416BD" w:rsidRPr="00EE07B4">
          <w:rPr>
            <w:webHidden/>
          </w:rPr>
          <w:tab/>
        </w:r>
        <w:r w:rsidR="007416BD" w:rsidRPr="00EE07B4">
          <w:rPr>
            <w:webHidden/>
          </w:rPr>
          <w:fldChar w:fldCharType="begin"/>
        </w:r>
        <w:r w:rsidR="007416BD" w:rsidRPr="00EE07B4">
          <w:rPr>
            <w:webHidden/>
          </w:rPr>
          <w:instrText xml:space="preserve"> PAGEREF _Toc73901633 \h </w:instrText>
        </w:r>
        <w:r w:rsidR="007416BD" w:rsidRPr="00EE07B4">
          <w:rPr>
            <w:webHidden/>
          </w:rPr>
        </w:r>
        <w:r w:rsidR="007416BD" w:rsidRPr="00EE07B4">
          <w:rPr>
            <w:webHidden/>
          </w:rPr>
          <w:fldChar w:fldCharType="separate"/>
        </w:r>
        <w:r w:rsidR="009B4800">
          <w:rPr>
            <w:webHidden/>
          </w:rPr>
          <w:t>24</w:t>
        </w:r>
        <w:r w:rsidR="007416BD" w:rsidRPr="00EE07B4">
          <w:rPr>
            <w:webHidden/>
          </w:rPr>
          <w:fldChar w:fldCharType="end"/>
        </w:r>
      </w:hyperlink>
    </w:p>
    <w:p w14:paraId="6AAC6853" w14:textId="77777777" w:rsidR="007416BD" w:rsidRPr="00EE07B4" w:rsidRDefault="009B019C" w:rsidP="007416BD">
      <w:pPr>
        <w:pStyle w:val="TableofFigures"/>
        <w:spacing w:line="360" w:lineRule="auto"/>
        <w:rPr>
          <w:rFonts w:asciiTheme="minorHAnsi" w:eastAsiaTheme="minorEastAsia" w:hAnsiTheme="minorHAnsi" w:cstheme="minorBidi"/>
          <w:szCs w:val="22"/>
        </w:rPr>
      </w:pPr>
      <w:hyperlink w:anchor="_Toc73901634" w:history="1">
        <w:r w:rsidR="007416BD" w:rsidRPr="00EE07B4">
          <w:rPr>
            <w:rStyle w:val="Hyperlink"/>
            <w:u w:val="none"/>
          </w:rPr>
          <w:t>Table 4.1: Background Information of Employee</w:t>
        </w:r>
        <w:r w:rsidR="007416BD" w:rsidRPr="00EE07B4">
          <w:rPr>
            <w:webHidden/>
          </w:rPr>
          <w:tab/>
        </w:r>
        <w:r w:rsidR="007416BD" w:rsidRPr="00EE07B4">
          <w:rPr>
            <w:webHidden/>
          </w:rPr>
          <w:fldChar w:fldCharType="begin"/>
        </w:r>
        <w:r w:rsidR="007416BD" w:rsidRPr="00EE07B4">
          <w:rPr>
            <w:webHidden/>
          </w:rPr>
          <w:instrText xml:space="preserve"> PAGEREF _Toc73901634 \h </w:instrText>
        </w:r>
        <w:r w:rsidR="007416BD" w:rsidRPr="00EE07B4">
          <w:rPr>
            <w:webHidden/>
          </w:rPr>
        </w:r>
        <w:r w:rsidR="007416BD" w:rsidRPr="00EE07B4">
          <w:rPr>
            <w:webHidden/>
          </w:rPr>
          <w:fldChar w:fldCharType="separate"/>
        </w:r>
        <w:r w:rsidR="009B4800">
          <w:rPr>
            <w:webHidden/>
          </w:rPr>
          <w:t>30</w:t>
        </w:r>
        <w:r w:rsidR="007416BD" w:rsidRPr="00EE07B4">
          <w:rPr>
            <w:webHidden/>
          </w:rPr>
          <w:fldChar w:fldCharType="end"/>
        </w:r>
      </w:hyperlink>
    </w:p>
    <w:p w14:paraId="732B1D74" w14:textId="77777777" w:rsidR="007416BD" w:rsidRPr="00EE07B4" w:rsidRDefault="009B019C" w:rsidP="007416BD">
      <w:pPr>
        <w:pStyle w:val="TableofFigures"/>
        <w:spacing w:line="360" w:lineRule="auto"/>
        <w:rPr>
          <w:rFonts w:asciiTheme="minorHAnsi" w:eastAsiaTheme="minorEastAsia" w:hAnsiTheme="minorHAnsi" w:cstheme="minorBidi"/>
          <w:szCs w:val="22"/>
        </w:rPr>
      </w:pPr>
      <w:hyperlink w:anchor="_Toc73901635" w:history="1">
        <w:r w:rsidR="007416BD" w:rsidRPr="00EE07B4">
          <w:rPr>
            <w:rStyle w:val="Hyperlink"/>
            <w:u w:val="none"/>
          </w:rPr>
          <w:t>Table 4.2: Religion of respondents</w:t>
        </w:r>
        <w:r w:rsidR="007416BD" w:rsidRPr="00EE07B4">
          <w:rPr>
            <w:webHidden/>
          </w:rPr>
          <w:tab/>
        </w:r>
        <w:r w:rsidR="007416BD" w:rsidRPr="00EE07B4">
          <w:rPr>
            <w:webHidden/>
          </w:rPr>
          <w:fldChar w:fldCharType="begin"/>
        </w:r>
        <w:r w:rsidR="007416BD" w:rsidRPr="00EE07B4">
          <w:rPr>
            <w:webHidden/>
          </w:rPr>
          <w:instrText xml:space="preserve"> PAGEREF _Toc73901635 \h </w:instrText>
        </w:r>
        <w:r w:rsidR="007416BD" w:rsidRPr="00EE07B4">
          <w:rPr>
            <w:webHidden/>
          </w:rPr>
        </w:r>
        <w:r w:rsidR="007416BD" w:rsidRPr="00EE07B4">
          <w:rPr>
            <w:webHidden/>
          </w:rPr>
          <w:fldChar w:fldCharType="separate"/>
        </w:r>
        <w:r w:rsidR="009B4800">
          <w:rPr>
            <w:webHidden/>
          </w:rPr>
          <w:t>31</w:t>
        </w:r>
        <w:r w:rsidR="007416BD" w:rsidRPr="00EE07B4">
          <w:rPr>
            <w:webHidden/>
          </w:rPr>
          <w:fldChar w:fldCharType="end"/>
        </w:r>
      </w:hyperlink>
    </w:p>
    <w:p w14:paraId="5815DB28" w14:textId="77777777" w:rsidR="007416BD" w:rsidRPr="00EE07B4" w:rsidRDefault="009B019C" w:rsidP="007416BD">
      <w:pPr>
        <w:pStyle w:val="TableofFigures"/>
        <w:spacing w:line="360" w:lineRule="auto"/>
        <w:rPr>
          <w:rFonts w:asciiTheme="minorHAnsi" w:eastAsiaTheme="minorEastAsia" w:hAnsiTheme="minorHAnsi" w:cstheme="minorBidi"/>
          <w:szCs w:val="22"/>
        </w:rPr>
      </w:pPr>
      <w:hyperlink w:anchor="_Toc73901636" w:history="1">
        <w:r w:rsidR="007416BD" w:rsidRPr="00EE07B4">
          <w:rPr>
            <w:rStyle w:val="Hyperlink"/>
            <w:rFonts w:eastAsia="Times New Roman"/>
            <w:u w:val="none"/>
          </w:rPr>
          <w:t>Table 4.3: Cronbach’s Alpha</w:t>
        </w:r>
        <w:r w:rsidR="007416BD" w:rsidRPr="00EE07B4">
          <w:rPr>
            <w:webHidden/>
          </w:rPr>
          <w:tab/>
        </w:r>
        <w:r w:rsidR="007416BD" w:rsidRPr="00EE07B4">
          <w:rPr>
            <w:webHidden/>
          </w:rPr>
          <w:fldChar w:fldCharType="begin"/>
        </w:r>
        <w:r w:rsidR="007416BD" w:rsidRPr="00EE07B4">
          <w:rPr>
            <w:webHidden/>
          </w:rPr>
          <w:instrText xml:space="preserve"> PAGEREF _Toc73901636 \h </w:instrText>
        </w:r>
        <w:r w:rsidR="007416BD" w:rsidRPr="00EE07B4">
          <w:rPr>
            <w:webHidden/>
          </w:rPr>
        </w:r>
        <w:r w:rsidR="007416BD" w:rsidRPr="00EE07B4">
          <w:rPr>
            <w:webHidden/>
          </w:rPr>
          <w:fldChar w:fldCharType="separate"/>
        </w:r>
        <w:r w:rsidR="009B4800">
          <w:rPr>
            <w:webHidden/>
          </w:rPr>
          <w:t>31</w:t>
        </w:r>
        <w:r w:rsidR="007416BD" w:rsidRPr="00EE07B4">
          <w:rPr>
            <w:webHidden/>
          </w:rPr>
          <w:fldChar w:fldCharType="end"/>
        </w:r>
      </w:hyperlink>
    </w:p>
    <w:p w14:paraId="59857CA6" w14:textId="77777777" w:rsidR="007416BD" w:rsidRPr="00EE07B4" w:rsidRDefault="009B019C" w:rsidP="007416BD">
      <w:pPr>
        <w:pStyle w:val="TableofFigures"/>
        <w:spacing w:line="360" w:lineRule="auto"/>
        <w:rPr>
          <w:rFonts w:asciiTheme="minorHAnsi" w:eastAsiaTheme="minorEastAsia" w:hAnsiTheme="minorHAnsi" w:cstheme="minorBidi"/>
          <w:szCs w:val="22"/>
        </w:rPr>
      </w:pPr>
      <w:hyperlink w:anchor="_Toc73901637" w:history="1">
        <w:r w:rsidR="007416BD" w:rsidRPr="00EE07B4">
          <w:rPr>
            <w:rStyle w:val="Hyperlink"/>
            <w:u w:val="none"/>
          </w:rPr>
          <w:t>Table 4.4: Reliability analysis (Cronbach’s Alpha)</w:t>
        </w:r>
        <w:r w:rsidR="007416BD" w:rsidRPr="00EE07B4">
          <w:rPr>
            <w:webHidden/>
          </w:rPr>
          <w:tab/>
        </w:r>
        <w:r w:rsidR="007416BD" w:rsidRPr="00EE07B4">
          <w:rPr>
            <w:webHidden/>
          </w:rPr>
          <w:fldChar w:fldCharType="begin"/>
        </w:r>
        <w:r w:rsidR="007416BD" w:rsidRPr="00EE07B4">
          <w:rPr>
            <w:webHidden/>
          </w:rPr>
          <w:instrText xml:space="preserve"> PAGEREF _Toc73901637 \h </w:instrText>
        </w:r>
        <w:r w:rsidR="007416BD" w:rsidRPr="00EE07B4">
          <w:rPr>
            <w:webHidden/>
          </w:rPr>
        </w:r>
        <w:r w:rsidR="007416BD" w:rsidRPr="00EE07B4">
          <w:rPr>
            <w:webHidden/>
          </w:rPr>
          <w:fldChar w:fldCharType="separate"/>
        </w:r>
        <w:r w:rsidR="009B4800">
          <w:rPr>
            <w:webHidden/>
          </w:rPr>
          <w:t>32</w:t>
        </w:r>
        <w:r w:rsidR="007416BD" w:rsidRPr="00EE07B4">
          <w:rPr>
            <w:webHidden/>
          </w:rPr>
          <w:fldChar w:fldCharType="end"/>
        </w:r>
      </w:hyperlink>
    </w:p>
    <w:p w14:paraId="710BD474" w14:textId="77777777" w:rsidR="007416BD" w:rsidRPr="00EE07B4" w:rsidRDefault="009B019C" w:rsidP="007416BD">
      <w:pPr>
        <w:pStyle w:val="TableofFigures"/>
        <w:spacing w:line="360" w:lineRule="auto"/>
        <w:rPr>
          <w:rFonts w:asciiTheme="minorHAnsi" w:eastAsiaTheme="minorEastAsia" w:hAnsiTheme="minorHAnsi" w:cstheme="minorBidi"/>
          <w:szCs w:val="22"/>
        </w:rPr>
      </w:pPr>
      <w:hyperlink w:anchor="_Toc73901638" w:history="1">
        <w:r w:rsidR="007416BD" w:rsidRPr="00EE07B4">
          <w:rPr>
            <w:rStyle w:val="Hyperlink"/>
            <w:u w:val="none"/>
          </w:rPr>
          <w:t>Table 4.5: Challenges of Islamic Banking Client Responses</w:t>
        </w:r>
        <w:r w:rsidR="007416BD" w:rsidRPr="00EE07B4">
          <w:rPr>
            <w:webHidden/>
          </w:rPr>
          <w:tab/>
        </w:r>
        <w:r w:rsidR="007416BD" w:rsidRPr="00EE07B4">
          <w:rPr>
            <w:webHidden/>
          </w:rPr>
          <w:fldChar w:fldCharType="begin"/>
        </w:r>
        <w:r w:rsidR="007416BD" w:rsidRPr="00EE07B4">
          <w:rPr>
            <w:webHidden/>
          </w:rPr>
          <w:instrText xml:space="preserve"> PAGEREF _Toc73901638 \h </w:instrText>
        </w:r>
        <w:r w:rsidR="007416BD" w:rsidRPr="00EE07B4">
          <w:rPr>
            <w:webHidden/>
          </w:rPr>
        </w:r>
        <w:r w:rsidR="007416BD" w:rsidRPr="00EE07B4">
          <w:rPr>
            <w:webHidden/>
          </w:rPr>
          <w:fldChar w:fldCharType="separate"/>
        </w:r>
        <w:r w:rsidR="009B4800">
          <w:rPr>
            <w:webHidden/>
          </w:rPr>
          <w:t>32</w:t>
        </w:r>
        <w:r w:rsidR="007416BD" w:rsidRPr="00EE07B4">
          <w:rPr>
            <w:webHidden/>
          </w:rPr>
          <w:fldChar w:fldCharType="end"/>
        </w:r>
      </w:hyperlink>
    </w:p>
    <w:p w14:paraId="6DE25269" w14:textId="77777777" w:rsidR="007416BD" w:rsidRPr="00EE07B4" w:rsidRDefault="009B019C" w:rsidP="007416BD">
      <w:pPr>
        <w:pStyle w:val="TableofFigures"/>
        <w:spacing w:line="360" w:lineRule="auto"/>
        <w:rPr>
          <w:rFonts w:asciiTheme="minorHAnsi" w:eastAsiaTheme="minorEastAsia" w:hAnsiTheme="minorHAnsi" w:cstheme="minorBidi"/>
          <w:szCs w:val="22"/>
        </w:rPr>
      </w:pPr>
      <w:hyperlink w:anchor="_Toc73901639" w:history="1">
        <w:r w:rsidR="007416BD" w:rsidRPr="00EE07B4">
          <w:rPr>
            <w:rStyle w:val="Hyperlink"/>
            <w:u w:val="none"/>
          </w:rPr>
          <w:t>Table 4.6 : Prospect of Islamic Banking Client Responses</w:t>
        </w:r>
        <w:r w:rsidR="007416BD" w:rsidRPr="00EE07B4">
          <w:rPr>
            <w:webHidden/>
          </w:rPr>
          <w:tab/>
        </w:r>
        <w:r w:rsidR="007416BD" w:rsidRPr="00EE07B4">
          <w:rPr>
            <w:webHidden/>
          </w:rPr>
          <w:fldChar w:fldCharType="begin"/>
        </w:r>
        <w:r w:rsidR="007416BD" w:rsidRPr="00EE07B4">
          <w:rPr>
            <w:webHidden/>
          </w:rPr>
          <w:instrText xml:space="preserve"> PAGEREF _Toc73901639 \h </w:instrText>
        </w:r>
        <w:r w:rsidR="007416BD" w:rsidRPr="00EE07B4">
          <w:rPr>
            <w:webHidden/>
          </w:rPr>
        </w:r>
        <w:r w:rsidR="007416BD" w:rsidRPr="00EE07B4">
          <w:rPr>
            <w:webHidden/>
          </w:rPr>
          <w:fldChar w:fldCharType="separate"/>
        </w:r>
        <w:r w:rsidR="009B4800">
          <w:rPr>
            <w:webHidden/>
          </w:rPr>
          <w:t>37</w:t>
        </w:r>
        <w:r w:rsidR="007416BD" w:rsidRPr="00EE07B4">
          <w:rPr>
            <w:webHidden/>
          </w:rPr>
          <w:fldChar w:fldCharType="end"/>
        </w:r>
      </w:hyperlink>
    </w:p>
    <w:p w14:paraId="1E80721E" w14:textId="77777777" w:rsidR="007416BD" w:rsidRPr="00EE07B4" w:rsidRDefault="009B019C" w:rsidP="007416BD">
      <w:pPr>
        <w:pStyle w:val="TableofFigures"/>
        <w:spacing w:line="360" w:lineRule="auto"/>
        <w:rPr>
          <w:rFonts w:asciiTheme="minorHAnsi" w:eastAsiaTheme="minorEastAsia" w:hAnsiTheme="minorHAnsi" w:cstheme="minorBidi"/>
          <w:szCs w:val="22"/>
        </w:rPr>
      </w:pPr>
      <w:hyperlink w:anchor="_Toc73901640" w:history="1">
        <w:r w:rsidR="007416BD" w:rsidRPr="00EE07B4">
          <w:rPr>
            <w:rStyle w:val="Hyperlink"/>
            <w:u w:val="none"/>
          </w:rPr>
          <w:t>Table 4.7 Challenge of Islamic Banking Staffs Response</w:t>
        </w:r>
        <w:r w:rsidR="007416BD" w:rsidRPr="00EE07B4">
          <w:rPr>
            <w:webHidden/>
          </w:rPr>
          <w:tab/>
        </w:r>
        <w:r w:rsidR="007416BD" w:rsidRPr="00EE07B4">
          <w:rPr>
            <w:webHidden/>
          </w:rPr>
          <w:fldChar w:fldCharType="begin"/>
        </w:r>
        <w:r w:rsidR="007416BD" w:rsidRPr="00EE07B4">
          <w:rPr>
            <w:webHidden/>
          </w:rPr>
          <w:instrText xml:space="preserve"> PAGEREF _Toc73901640 \h </w:instrText>
        </w:r>
        <w:r w:rsidR="007416BD" w:rsidRPr="00EE07B4">
          <w:rPr>
            <w:webHidden/>
          </w:rPr>
        </w:r>
        <w:r w:rsidR="007416BD" w:rsidRPr="00EE07B4">
          <w:rPr>
            <w:webHidden/>
          </w:rPr>
          <w:fldChar w:fldCharType="separate"/>
        </w:r>
        <w:r w:rsidR="009B4800">
          <w:rPr>
            <w:webHidden/>
          </w:rPr>
          <w:t>39</w:t>
        </w:r>
        <w:r w:rsidR="007416BD" w:rsidRPr="00EE07B4">
          <w:rPr>
            <w:webHidden/>
          </w:rPr>
          <w:fldChar w:fldCharType="end"/>
        </w:r>
      </w:hyperlink>
    </w:p>
    <w:p w14:paraId="40A6B8FF" w14:textId="77777777" w:rsidR="007416BD" w:rsidRPr="00EE07B4" w:rsidRDefault="009B019C" w:rsidP="007416BD">
      <w:pPr>
        <w:pStyle w:val="TableofFigures"/>
        <w:spacing w:line="360" w:lineRule="auto"/>
        <w:rPr>
          <w:rFonts w:asciiTheme="minorHAnsi" w:eastAsiaTheme="minorEastAsia" w:hAnsiTheme="minorHAnsi" w:cstheme="minorBidi"/>
          <w:szCs w:val="22"/>
          <w:u w:val="single"/>
        </w:rPr>
      </w:pPr>
      <w:hyperlink w:anchor="_Toc73901641" w:history="1">
        <w:r w:rsidR="007416BD" w:rsidRPr="00EE07B4">
          <w:rPr>
            <w:rStyle w:val="Hyperlink"/>
            <w:u w:val="none"/>
          </w:rPr>
          <w:t>Table 4.8 Prospect of Islamic Banking Staffs Responses</w:t>
        </w:r>
        <w:r w:rsidR="007416BD" w:rsidRPr="00EE07B4">
          <w:rPr>
            <w:webHidden/>
          </w:rPr>
          <w:tab/>
        </w:r>
        <w:r w:rsidR="007416BD" w:rsidRPr="00EE07B4">
          <w:rPr>
            <w:webHidden/>
          </w:rPr>
          <w:fldChar w:fldCharType="begin"/>
        </w:r>
        <w:r w:rsidR="007416BD" w:rsidRPr="00EE07B4">
          <w:rPr>
            <w:webHidden/>
          </w:rPr>
          <w:instrText xml:space="preserve"> PAGEREF _Toc73901641 \h </w:instrText>
        </w:r>
        <w:r w:rsidR="007416BD" w:rsidRPr="00EE07B4">
          <w:rPr>
            <w:webHidden/>
          </w:rPr>
        </w:r>
        <w:r w:rsidR="007416BD" w:rsidRPr="00EE07B4">
          <w:rPr>
            <w:webHidden/>
          </w:rPr>
          <w:fldChar w:fldCharType="separate"/>
        </w:r>
        <w:r w:rsidR="009B4800">
          <w:rPr>
            <w:webHidden/>
          </w:rPr>
          <w:t>43</w:t>
        </w:r>
        <w:r w:rsidR="007416BD" w:rsidRPr="00EE07B4">
          <w:rPr>
            <w:webHidden/>
          </w:rPr>
          <w:fldChar w:fldCharType="end"/>
        </w:r>
      </w:hyperlink>
    </w:p>
    <w:p w14:paraId="64DEB407" w14:textId="6DCE1A10" w:rsidR="00003C71" w:rsidRPr="007416BD" w:rsidRDefault="007416BD" w:rsidP="007416BD">
      <w:pPr>
        <w:spacing w:after="0" w:line="360" w:lineRule="auto"/>
        <w:jc w:val="both"/>
      </w:pPr>
      <w:r w:rsidRPr="00EE07B4">
        <w:rPr>
          <w:rFonts w:ascii="Times New Roman" w:hAnsi="Times New Roman" w:cs="Times New Roman"/>
          <w:bCs/>
          <w:i/>
          <w:sz w:val="24"/>
          <w:szCs w:val="24"/>
          <w:u w:val="single"/>
        </w:rPr>
        <w:fldChar w:fldCharType="end"/>
      </w:r>
    </w:p>
    <w:p w14:paraId="4EAD5A44" w14:textId="77777777" w:rsidR="00003C71" w:rsidRPr="00F30D3B" w:rsidRDefault="00003C71" w:rsidP="00003C71">
      <w:pPr>
        <w:spacing w:after="0" w:line="360" w:lineRule="auto"/>
        <w:jc w:val="both"/>
      </w:pPr>
    </w:p>
    <w:p w14:paraId="0970BC78" w14:textId="77777777" w:rsidR="00003C71" w:rsidRPr="00003C71" w:rsidRDefault="00003C71" w:rsidP="00003C71"/>
    <w:p w14:paraId="6AD23AF8" w14:textId="77777777" w:rsidR="00003C71" w:rsidRPr="00003C71" w:rsidRDefault="00003C71" w:rsidP="00003C71"/>
    <w:p w14:paraId="56031D48" w14:textId="1E2D2692" w:rsidR="00003C71" w:rsidRDefault="00003C71" w:rsidP="00003C71"/>
    <w:p w14:paraId="452D66DC" w14:textId="7DF7F2F3" w:rsidR="002C7291" w:rsidRPr="00003C71" w:rsidRDefault="00003C71" w:rsidP="00003C71">
      <w:pPr>
        <w:tabs>
          <w:tab w:val="center" w:pos="4680"/>
        </w:tabs>
        <w:sectPr w:rsidR="002C7291" w:rsidRPr="00003C71" w:rsidSect="00745975">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docGrid w:linePitch="360"/>
        </w:sectPr>
      </w:pPr>
      <w:r>
        <w:tab/>
      </w:r>
    </w:p>
    <w:p w14:paraId="13AA50B9" w14:textId="4AC2DDDD" w:rsidR="004D0EE7" w:rsidRDefault="002C7291" w:rsidP="00D726D1">
      <w:pPr>
        <w:keepNext/>
        <w:keepLines/>
        <w:spacing w:line="240" w:lineRule="auto"/>
        <w:outlineLvl w:val="0"/>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lastRenderedPageBreak/>
        <w:t xml:space="preserve">                                         </w:t>
      </w:r>
      <w:bookmarkStart w:id="12" w:name="_Toc76318927"/>
      <w:r w:rsidR="006876C8" w:rsidRPr="00F30D3B">
        <w:rPr>
          <w:rFonts w:ascii="Times New Roman" w:eastAsia="Times New Roman" w:hAnsi="Times New Roman" w:cs="Times New Roman"/>
          <w:b/>
          <w:bCs/>
          <w:color w:val="000000"/>
          <w:sz w:val="32"/>
          <w:szCs w:val="32"/>
        </w:rPr>
        <w:t xml:space="preserve">CHAPTER </w:t>
      </w:r>
      <w:bookmarkEnd w:id="7"/>
      <w:r w:rsidR="00414C79" w:rsidRPr="00F30D3B">
        <w:rPr>
          <w:rFonts w:ascii="Times New Roman" w:eastAsia="Times New Roman" w:hAnsi="Times New Roman" w:cs="Times New Roman"/>
          <w:b/>
          <w:bCs/>
          <w:color w:val="000000"/>
          <w:sz w:val="32"/>
          <w:szCs w:val="32"/>
        </w:rPr>
        <w:t>ONE</w:t>
      </w:r>
      <w:bookmarkStart w:id="13" w:name="_Toc4254982"/>
      <w:bookmarkStart w:id="14" w:name="_Toc29100227"/>
      <w:bookmarkEnd w:id="9"/>
      <w:bookmarkEnd w:id="8"/>
      <w:bookmarkEnd w:id="12"/>
      <w:r w:rsidR="00D726D1">
        <w:rPr>
          <w:rFonts w:ascii="Times New Roman" w:eastAsia="Times New Roman" w:hAnsi="Times New Roman" w:cs="Times New Roman"/>
          <w:b/>
          <w:bCs/>
          <w:color w:val="000000"/>
          <w:sz w:val="32"/>
          <w:szCs w:val="32"/>
        </w:rPr>
        <w:tab/>
      </w:r>
    </w:p>
    <w:bookmarkStart w:id="15" w:name="_Toc76318377"/>
    <w:bookmarkStart w:id="16" w:name="_Toc76318928"/>
    <w:p w14:paraId="798145C3" w14:textId="30C65655" w:rsidR="009841BF" w:rsidRPr="00F30D3B" w:rsidRDefault="009841BF" w:rsidP="00D726D1">
      <w:pPr>
        <w:keepNext/>
        <w:keepLines/>
        <w:spacing w:line="240" w:lineRule="auto"/>
        <w:outlineLvl w:val="0"/>
        <w:rPr>
          <w:rFonts w:ascii="Times New Roman" w:eastAsia="Times New Roman" w:hAnsi="Times New Roman" w:cs="Times New Roman"/>
          <w:b/>
          <w:bCs/>
          <w:color w:val="000000"/>
          <w:sz w:val="32"/>
          <w:szCs w:val="32"/>
        </w:rPr>
      </w:pPr>
      <w:r>
        <w:rPr>
          <w:rFonts w:ascii="Times New Roman" w:eastAsia="Times New Roman" w:hAnsi="Times New Roman" w:cs="Times New Roman"/>
          <w:b/>
          <w:bCs/>
          <w:noProof/>
          <w:color w:val="000000"/>
          <w:sz w:val="32"/>
          <w:szCs w:val="32"/>
        </w:rPr>
        <mc:AlternateContent>
          <mc:Choice Requires="wps">
            <w:drawing>
              <wp:anchor distT="0" distB="0" distL="114300" distR="114300" simplePos="0" relativeHeight="251689984" behindDoc="0" locked="0" layoutInCell="1" allowOverlap="1" wp14:anchorId="77B505D3" wp14:editId="7F9D8D80">
                <wp:simplePos x="0" y="0"/>
                <wp:positionH relativeFrom="margin">
                  <wp:align>left</wp:align>
                </wp:positionH>
                <wp:positionV relativeFrom="paragraph">
                  <wp:posOffset>73143</wp:posOffset>
                </wp:positionV>
                <wp:extent cx="6177265" cy="0"/>
                <wp:effectExtent l="0" t="0" r="33655" b="19050"/>
                <wp:wrapNone/>
                <wp:docPr id="13" name="Straight Connector 13"/>
                <wp:cNvGraphicFramePr/>
                <a:graphic xmlns:a="http://schemas.openxmlformats.org/drawingml/2006/main">
                  <a:graphicData uri="http://schemas.microsoft.com/office/word/2010/wordprocessingShape">
                    <wps:wsp>
                      <wps:cNvCnPr/>
                      <wps:spPr>
                        <a:xfrm flipV="1">
                          <a:off x="0" y="0"/>
                          <a:ext cx="6177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5438D" id="Straight Connector 13" o:spid="_x0000_s1026" style="position:absolute;flip:y;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5pt" to="486.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" strokecolor="#4579b8 [3044]">
                <w10:wrap anchorx="margin"/>
              </v:line>
            </w:pict>
          </mc:Fallback>
        </mc:AlternateContent>
      </w:r>
      <w:bookmarkEnd w:id="15"/>
      <w:bookmarkEnd w:id="16"/>
    </w:p>
    <w:p w14:paraId="069F5DEC" w14:textId="635D359E" w:rsidR="00D726D1" w:rsidRPr="00D726D1" w:rsidRDefault="004D0EE7" w:rsidP="00D726D1">
      <w:pPr>
        <w:spacing w:after="0" w:line="360" w:lineRule="auto"/>
        <w:jc w:val="both"/>
        <w:rPr>
          <w:rFonts w:ascii="Times New Roman" w:hAnsi="Times New Roman" w:cs="Times New Roman"/>
          <w:i/>
          <w:sz w:val="24"/>
        </w:rPr>
      </w:pPr>
      <w:r w:rsidRPr="00D726D1">
        <w:rPr>
          <w:rFonts w:ascii="Times New Roman" w:hAnsi="Times New Roman" w:cs="Times New Roman"/>
          <w:i/>
          <w:sz w:val="24"/>
        </w:rPr>
        <w:t>This chapter shows the overall map of the study. It contented with background of the study, of the organization, statement of the problem, research questions, objective of the study, significance of the study, scope of the study, and eventually organization of the study.</w:t>
      </w:r>
      <w:r w:rsidR="00D726D1" w:rsidRPr="00D726D1">
        <w:rPr>
          <w:rFonts w:ascii="Times New Roman" w:eastAsia="Times New Roman" w:hAnsi="Times New Roman" w:cs="Times New Roman"/>
          <w:b/>
          <w:bCs/>
          <w:i/>
          <w:color w:val="000000"/>
          <w:sz w:val="32"/>
          <w:szCs w:val="32"/>
        </w:rPr>
        <w:tab/>
      </w:r>
    </w:p>
    <w:p w14:paraId="236982B5" w14:textId="120C8F77" w:rsidR="00D726D1" w:rsidRPr="00F30D3B" w:rsidRDefault="00D726D1" w:rsidP="009841BF">
      <w:pPr>
        <w:spacing w:after="0" w:line="240" w:lineRule="auto"/>
        <w:jc w:val="both"/>
        <w:rPr>
          <w:rFonts w:ascii="Times New Roman" w:eastAsia="Times New Roman" w:hAnsi="Times New Roman" w:cs="Times New Roman"/>
          <w:b/>
          <w:bCs/>
          <w:color w:val="000000"/>
          <w:sz w:val="36"/>
          <w:szCs w:val="32"/>
        </w:rPr>
      </w:pPr>
      <w:r>
        <w:rPr>
          <w:rFonts w:ascii="Times New Roman" w:eastAsia="Times New Roman" w:hAnsi="Times New Roman" w:cs="Times New Roman"/>
          <w:b/>
          <w:bCs/>
          <w:noProof/>
          <w:color w:val="000000"/>
          <w:sz w:val="32"/>
          <w:szCs w:val="32"/>
        </w:rPr>
        <mc:AlternateContent>
          <mc:Choice Requires="wps">
            <w:drawing>
              <wp:anchor distT="0" distB="0" distL="114300" distR="114300" simplePos="0" relativeHeight="251692032" behindDoc="0" locked="0" layoutInCell="1" allowOverlap="1" wp14:anchorId="2AE2E214" wp14:editId="49359DD7">
                <wp:simplePos x="0" y="0"/>
                <wp:positionH relativeFrom="margin">
                  <wp:align>left</wp:align>
                </wp:positionH>
                <wp:positionV relativeFrom="paragraph">
                  <wp:posOffset>60192</wp:posOffset>
                </wp:positionV>
                <wp:extent cx="6177265" cy="0"/>
                <wp:effectExtent l="0" t="0" r="33655" b="19050"/>
                <wp:wrapNone/>
                <wp:docPr id="14" name="Straight Connector 14"/>
                <wp:cNvGraphicFramePr/>
                <a:graphic xmlns:a="http://schemas.openxmlformats.org/drawingml/2006/main">
                  <a:graphicData uri="http://schemas.microsoft.com/office/word/2010/wordprocessingShape">
                    <wps:wsp>
                      <wps:cNvCnPr/>
                      <wps:spPr>
                        <a:xfrm flipV="1">
                          <a:off x="0" y="0"/>
                          <a:ext cx="6177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46DB0" id="Straight Connector 14" o:spid="_x0000_s1026" style="position:absolute;flip:y;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486.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" strokecolor="#4579b8 [3044]">
                <w10:wrap anchorx="margin"/>
              </v:line>
            </w:pict>
          </mc:Fallback>
        </mc:AlternateContent>
      </w:r>
    </w:p>
    <w:p w14:paraId="32BBBC42" w14:textId="4AB3A4E8" w:rsidR="00BF780C" w:rsidRPr="00337843" w:rsidRDefault="00CC1307" w:rsidP="00C57D34">
      <w:pPr>
        <w:keepNext/>
        <w:keepLines/>
        <w:numPr>
          <w:ilvl w:val="1"/>
          <w:numId w:val="1"/>
        </w:numPr>
        <w:spacing w:before="40" w:after="0" w:line="360" w:lineRule="auto"/>
        <w:outlineLvl w:val="1"/>
        <w:rPr>
          <w:rFonts w:ascii="Times New Roman" w:eastAsia="SimSun" w:hAnsi="Times New Roman" w:cs="Times New Roman"/>
          <w:b/>
          <w:sz w:val="28"/>
          <w:szCs w:val="24"/>
        </w:rPr>
      </w:pPr>
      <w:bookmarkStart w:id="17" w:name="_Toc76318929"/>
      <w:r w:rsidRPr="00337843">
        <w:rPr>
          <w:rFonts w:ascii="Times New Roman" w:eastAsia="SimSun" w:hAnsi="Times New Roman" w:cs="Times New Roman"/>
          <w:b/>
          <w:sz w:val="28"/>
          <w:szCs w:val="24"/>
        </w:rPr>
        <w:t>Background of the S</w:t>
      </w:r>
      <w:r w:rsidR="006876C8" w:rsidRPr="00337843">
        <w:rPr>
          <w:rFonts w:ascii="Times New Roman" w:eastAsia="SimSun" w:hAnsi="Times New Roman" w:cs="Times New Roman"/>
          <w:b/>
          <w:sz w:val="28"/>
          <w:szCs w:val="24"/>
        </w:rPr>
        <w:t>tudy</w:t>
      </w:r>
      <w:bookmarkEnd w:id="13"/>
      <w:bookmarkEnd w:id="14"/>
      <w:bookmarkEnd w:id="17"/>
    </w:p>
    <w:p w14:paraId="6731F01D" w14:textId="2B210F82" w:rsidR="00BF780C" w:rsidRPr="00F30D3B" w:rsidRDefault="00BC6E3C" w:rsidP="00BC6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Banking in general has been considered an important financial intermediary and vital institution in the economic structure of any country</w:t>
      </w:r>
      <w:r w:rsidR="00065A27" w:rsidRPr="00F30D3B">
        <w:rPr>
          <w:rFonts w:ascii="Times New Roman" w:hAnsi="Times New Roman" w:cs="Times New Roman"/>
          <w:sz w:val="24"/>
          <w:szCs w:val="24"/>
        </w:rPr>
        <w:t>.</w:t>
      </w:r>
      <w:r>
        <w:rPr>
          <w:rFonts w:ascii="Times New Roman" w:hAnsi="Times New Roman" w:cs="Times New Roman"/>
          <w:sz w:val="24"/>
          <w:szCs w:val="24"/>
        </w:rPr>
        <w:t xml:space="preserve"> </w:t>
      </w:r>
      <w:r w:rsidR="00065A27" w:rsidRPr="00F30D3B">
        <w:rPr>
          <w:rFonts w:ascii="Times New Roman" w:hAnsi="Times New Roman" w:cs="Times New Roman"/>
          <w:sz w:val="24"/>
          <w:szCs w:val="24"/>
        </w:rPr>
        <w:t>F</w:t>
      </w:r>
      <w:r w:rsidR="006876C8" w:rsidRPr="00F30D3B">
        <w:rPr>
          <w:rFonts w:ascii="Times New Roman" w:hAnsi="Times New Roman" w:cs="Times New Roman"/>
          <w:sz w:val="24"/>
          <w:szCs w:val="24"/>
        </w:rPr>
        <w:t>or a long time by mobilizing savings and idle funds in an economy and making them available to those who can make a better and fuller utilization of the same (Uzair, 1976). Recently, Islamic banking, has been seen as an alternative to conventional banking rather than one component of financial system. Since its 1960s beginning it has expanded worldwide with an excessive speed and its development has remained dynamic (Okumus</w:t>
      </w:r>
      <w:r>
        <w:rPr>
          <w:rFonts w:ascii="Times New Roman" w:hAnsi="Times New Roman" w:cs="Times New Roman"/>
          <w:sz w:val="24"/>
          <w:szCs w:val="24"/>
        </w:rPr>
        <w:t xml:space="preserve"> </w:t>
      </w:r>
      <w:r w:rsidR="006876C8" w:rsidRPr="00F30D3B">
        <w:rPr>
          <w:rFonts w:ascii="Times New Roman" w:hAnsi="Times New Roman" w:cs="Times New Roman"/>
          <w:sz w:val="24"/>
          <w:szCs w:val="24"/>
        </w:rPr>
        <w:t>&amp;</w:t>
      </w: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Genc, 2013). Operations in Islamic banking are governed by the Islamic principles known as Shariah. These principles come from the sources of the Holy Quran, Hadith, Sunna, Ijma, Qiyas and Ijtihad (Gait &amp; Worthington, 2008).  </w:t>
      </w:r>
    </w:p>
    <w:p w14:paraId="01D574F6" w14:textId="01374883" w:rsidR="00BF780C" w:rsidRPr="00F30D3B" w:rsidRDefault="00BC6E3C" w:rsidP="00BC6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The underlying idea of the above sources with regards to banking activities is the prohibition of interest. In other words, according to Kabir (1999)</w:t>
      </w:r>
      <w:r w:rsidR="0072744C">
        <w:rPr>
          <w:rFonts w:ascii="Times New Roman" w:hAnsi="Times New Roman" w:cs="Times New Roman"/>
          <w:sz w:val="24"/>
          <w:szCs w:val="24"/>
        </w:rPr>
        <w:t>,</w:t>
      </w:r>
      <w:r w:rsidR="006876C8" w:rsidRPr="00F30D3B">
        <w:rPr>
          <w:rFonts w:ascii="Times New Roman" w:hAnsi="Times New Roman" w:cs="Times New Roman"/>
          <w:sz w:val="24"/>
          <w:szCs w:val="24"/>
        </w:rPr>
        <w:t xml:space="preserve"> Okumus and Genc (2013), one of the most important doctrines that must be adhered by the banks is the prohibition of interest, which is Riba.</w:t>
      </w:r>
      <w:r w:rsidR="0072744C">
        <w:rPr>
          <w:rFonts w:ascii="Times New Roman" w:hAnsi="Times New Roman" w:cs="Times New Roman"/>
          <w:sz w:val="24"/>
          <w:szCs w:val="24"/>
        </w:rPr>
        <w:t xml:space="preserve"> </w:t>
      </w:r>
      <w:r w:rsidR="006876C8" w:rsidRPr="00F30D3B">
        <w:rPr>
          <w:rFonts w:ascii="Times New Roman" w:hAnsi="Times New Roman" w:cs="Times New Roman"/>
          <w:sz w:val="24"/>
          <w:szCs w:val="24"/>
        </w:rPr>
        <w:t>Riba  is defined as predetermined payment or any interest above or over the actual amount of the principal causes to unequal distribution of wealth in the society. Besides, Islamic principles demand that profits, risks and losses must be shared fairly between the transaction parties. This tenet or doctrine basically implies to the fact that transactions involving uncertainty and speculation (Gharar) are also prohibited. According to Islamic principles the businesses associated in the sectors such as alcohol, pornography and gambling are one of the other restrictions that must be adhered by banks operating in compliance with Shariah. Those are the tenets that the modern Islamic banking has been built on today. As such, an Islamic bank is a financial institution which operates with the objective to implement and materialize the economic and financial principles of Islam in the banking arena.</w:t>
      </w:r>
      <w:r w:rsidR="006876C8" w:rsidRPr="000A59FF">
        <w:rPr>
          <w:rFonts w:ascii="Times New Roman" w:hAnsi="Times New Roman" w:cs="Times New Roman"/>
          <w:color w:val="FF0000"/>
          <w:sz w:val="24"/>
          <w:szCs w:val="24"/>
        </w:rPr>
        <w:t xml:space="preserve"> </w:t>
      </w:r>
    </w:p>
    <w:p w14:paraId="74F4AE79" w14:textId="76E8D239" w:rsidR="00065A27" w:rsidRPr="00F30D3B" w:rsidRDefault="00BC6E3C" w:rsidP="00BC6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876C8" w:rsidRPr="00F30D3B">
        <w:rPr>
          <w:rFonts w:ascii="Times New Roman" w:hAnsi="Times New Roman" w:cs="Times New Roman"/>
          <w:sz w:val="24"/>
          <w:szCs w:val="24"/>
        </w:rPr>
        <w:t xml:space="preserve">Currently, Islamic banking is widely practiced across the globe, mainly to accommodate and serve the interest of Muslim communities, and others who wish to use this service as witnessed by a number of countries having moved toward the transformation of their economic systems and banking sectors to accord more closely with the precepts and conditions of Islam (Khan, 1986). </w:t>
      </w:r>
    </w:p>
    <w:p w14:paraId="5B40F0C3" w14:textId="3E42A066" w:rsidR="00BF780C" w:rsidRPr="00F30D3B" w:rsidRDefault="00BC6E3C" w:rsidP="003378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Ethiopia has also taken a similar measure and it has introduced a directive in 2011, which is called the licensing and supervision of banking business (Directives to Authorize the Business of Interest Free Banking), which is briefly known as Directives Number SBB/51/2011 of the National Bank of Ethiopia ( NBE, Directives Number SBB/51/2011). This directive asserts that there has been increasingly strong public demand for interest free banking products in Ethiopia; and it mandates banks operating in the country to introduce and deliver Islamic banking/interest free banking services. Ever since several banks in the country have been offering this service to their clients.</w:t>
      </w:r>
      <w:r w:rsidR="006876C8" w:rsidRPr="00F30D3B">
        <w:rPr>
          <w:rFonts w:ascii="Times New Roman" w:hAnsi="Times New Roman" w:cs="Times New Roman"/>
          <w:bCs/>
          <w:sz w:val="24"/>
          <w:szCs w:val="24"/>
        </w:rPr>
        <w:t>Commercial bank of Ethiopia is one of the pioneers to introduce this service to its clients. However, not much is known about the ongoing Islamic banking practices in Ethiopia as the field is infant and young. Issues such as challenges and prospects of Islamic banking at business or sectoral level in Ethiopia is not well explored</w:t>
      </w:r>
      <w:r w:rsidR="006876C8" w:rsidRPr="00F30D3B">
        <w:rPr>
          <w:rFonts w:ascii="Times New Roman" w:hAnsi="Times New Roman" w:cs="Times New Roman"/>
          <w:b/>
          <w:sz w:val="24"/>
          <w:szCs w:val="24"/>
        </w:rPr>
        <w:t xml:space="preserve">. </w:t>
      </w:r>
      <w:r w:rsidR="006876C8" w:rsidRPr="00F30D3B">
        <w:rPr>
          <w:rFonts w:ascii="Times New Roman" w:hAnsi="Times New Roman" w:cs="Times New Roman"/>
          <w:sz w:val="24"/>
          <w:szCs w:val="24"/>
        </w:rPr>
        <w:t>So, this study aspires to look into this contemporary phenomenon. The purpose of this study is to investigate the challenges and prospects of Islamic banking practices of Commercial Bank of Ethiopia (CBE)</w:t>
      </w:r>
      <w:bookmarkStart w:id="18" w:name="_Toc509402277"/>
      <w:bookmarkStart w:id="19" w:name="_Toc4254983"/>
      <w:bookmarkStart w:id="20" w:name="_Toc29100228"/>
      <w:r w:rsidR="006876C8" w:rsidRPr="00F30D3B">
        <w:rPr>
          <w:rFonts w:ascii="Times New Roman" w:hAnsi="Times New Roman" w:cs="Times New Roman"/>
          <w:sz w:val="24"/>
          <w:szCs w:val="24"/>
        </w:rPr>
        <w:t>.</w:t>
      </w:r>
    </w:p>
    <w:p w14:paraId="65615AE1" w14:textId="77777777" w:rsidR="00BF780C" w:rsidRPr="00337843" w:rsidRDefault="00CC1307" w:rsidP="00C57D34">
      <w:pPr>
        <w:pStyle w:val="ListParagraph"/>
        <w:numPr>
          <w:ilvl w:val="1"/>
          <w:numId w:val="1"/>
        </w:numPr>
        <w:spacing w:after="0" w:line="360" w:lineRule="auto"/>
        <w:jc w:val="both"/>
        <w:outlineLvl w:val="1"/>
        <w:rPr>
          <w:rFonts w:ascii="Times New Roman" w:eastAsia="SimSun" w:hAnsi="Times New Roman" w:cs="Times New Roman"/>
          <w:b/>
          <w:sz w:val="28"/>
          <w:szCs w:val="24"/>
        </w:rPr>
      </w:pPr>
      <w:r w:rsidRPr="00337843">
        <w:rPr>
          <w:rFonts w:ascii="Times New Roman" w:eastAsia="SimSun" w:hAnsi="Times New Roman" w:cs="Times New Roman"/>
          <w:b/>
          <w:sz w:val="28"/>
          <w:szCs w:val="24"/>
        </w:rPr>
        <w:t xml:space="preserve"> </w:t>
      </w:r>
      <w:bookmarkStart w:id="21" w:name="_Toc76318930"/>
      <w:r w:rsidR="006876C8" w:rsidRPr="00337843">
        <w:rPr>
          <w:rFonts w:ascii="Times New Roman" w:eastAsia="SimSun" w:hAnsi="Times New Roman" w:cs="Times New Roman"/>
          <w:b/>
          <w:sz w:val="28"/>
          <w:szCs w:val="24"/>
        </w:rPr>
        <w:t>Statement of the Problem</w:t>
      </w:r>
      <w:bookmarkEnd w:id="18"/>
      <w:bookmarkEnd w:id="19"/>
      <w:bookmarkEnd w:id="20"/>
      <w:bookmarkEnd w:id="21"/>
    </w:p>
    <w:p w14:paraId="62E8551C" w14:textId="6DC8F21D" w:rsidR="00BF780C" w:rsidRPr="00F30D3B" w:rsidRDefault="00DB6E21" w:rsidP="000A5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E3C">
        <w:rPr>
          <w:rFonts w:ascii="Times New Roman" w:hAnsi="Times New Roman" w:cs="Times New Roman"/>
          <w:sz w:val="24"/>
          <w:szCs w:val="24"/>
        </w:rPr>
        <w:t xml:space="preserve">    </w:t>
      </w:r>
      <w:r w:rsidR="006876C8" w:rsidRPr="00F30D3B">
        <w:rPr>
          <w:rFonts w:ascii="Times New Roman" w:hAnsi="Times New Roman" w:cs="Times New Roman"/>
          <w:sz w:val="24"/>
          <w:szCs w:val="24"/>
        </w:rPr>
        <w:t>In this modern day business world, both Islamic and non-Islamic countries are adopting practices of Islamic banking to their banking regulations to help spur growth (Imam &amp;Kpodar, 2016).</w:t>
      </w:r>
      <w:r w:rsidR="000A59FF">
        <w:rPr>
          <w:rFonts w:ascii="Times New Roman" w:hAnsi="Times New Roman" w:cs="Times New Roman"/>
          <w:sz w:val="24"/>
          <w:szCs w:val="24"/>
        </w:rPr>
        <w:t xml:space="preserve"> </w:t>
      </w:r>
      <w:r w:rsidR="006876C8" w:rsidRPr="00F30D3B">
        <w:rPr>
          <w:rFonts w:ascii="Times New Roman" w:hAnsi="Times New Roman" w:cs="Times New Roman"/>
          <w:sz w:val="24"/>
          <w:szCs w:val="24"/>
        </w:rPr>
        <w:t>There is a vast literature on regulatory, monetary and institutional aspects of traditional/conventional banking system. This is not true for the interest-free banking practice (Zangeneh&amp; Salam, 1993). Islamic Banking comes to Ethiopia very recently. The country’s national Bank (NBE) even authorized Islamic banking service in the recent past in 2011 effective from 1st day of October 2011 (NBE, Directive No. SBB/ 51/2011). So, the goal of this research is to examine</w:t>
      </w:r>
      <w:r w:rsidR="000A59FF">
        <w:rPr>
          <w:rFonts w:ascii="Times New Roman" w:hAnsi="Times New Roman" w:cs="Times New Roman"/>
          <w:sz w:val="24"/>
          <w:szCs w:val="24"/>
        </w:rPr>
        <w:t xml:space="preserve"> </w:t>
      </w:r>
      <w:r w:rsidR="006876C8" w:rsidRPr="00F30D3B">
        <w:rPr>
          <w:rFonts w:ascii="Times New Roman" w:hAnsi="Times New Roman" w:cs="Times New Roman"/>
          <w:sz w:val="24"/>
          <w:szCs w:val="24"/>
        </w:rPr>
        <w:t>the</w:t>
      </w:r>
      <w:r w:rsidR="000A59FF">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challenges and prospects of </w:t>
      </w:r>
      <w:r w:rsidR="0072744C" w:rsidRPr="00F30D3B">
        <w:rPr>
          <w:rFonts w:ascii="Times New Roman" w:hAnsi="Times New Roman" w:cs="Times New Roman"/>
          <w:sz w:val="24"/>
          <w:szCs w:val="24"/>
        </w:rPr>
        <w:t xml:space="preserve">interest-free </w:t>
      </w:r>
      <w:r w:rsidR="006876C8" w:rsidRPr="00F30D3B">
        <w:rPr>
          <w:rFonts w:ascii="Times New Roman" w:hAnsi="Times New Roman" w:cs="Times New Roman"/>
          <w:sz w:val="24"/>
          <w:szCs w:val="24"/>
        </w:rPr>
        <w:t>in Ethiopia taking the case of C</w:t>
      </w:r>
      <w:r w:rsidR="000A59FF">
        <w:rPr>
          <w:rFonts w:ascii="Times New Roman" w:hAnsi="Times New Roman" w:cs="Times New Roman"/>
          <w:sz w:val="24"/>
          <w:szCs w:val="24"/>
        </w:rPr>
        <w:t xml:space="preserve">ommercial </w:t>
      </w:r>
      <w:r w:rsidR="006876C8" w:rsidRPr="00F30D3B">
        <w:rPr>
          <w:rFonts w:ascii="Times New Roman" w:hAnsi="Times New Roman" w:cs="Times New Roman"/>
          <w:sz w:val="24"/>
          <w:szCs w:val="24"/>
        </w:rPr>
        <w:t>B</w:t>
      </w:r>
      <w:r w:rsidR="000A59FF">
        <w:rPr>
          <w:rFonts w:ascii="Times New Roman" w:hAnsi="Times New Roman" w:cs="Times New Roman"/>
          <w:sz w:val="24"/>
          <w:szCs w:val="24"/>
        </w:rPr>
        <w:t xml:space="preserve">ank </w:t>
      </w:r>
      <w:r w:rsidR="006876C8" w:rsidRPr="00F30D3B">
        <w:rPr>
          <w:rFonts w:ascii="Times New Roman" w:hAnsi="Times New Roman" w:cs="Times New Roman"/>
          <w:sz w:val="24"/>
          <w:szCs w:val="24"/>
        </w:rPr>
        <w:t>E</w:t>
      </w:r>
      <w:r w:rsidR="000A59FF">
        <w:rPr>
          <w:rFonts w:ascii="Times New Roman" w:hAnsi="Times New Roman" w:cs="Times New Roman"/>
          <w:sz w:val="24"/>
          <w:szCs w:val="24"/>
        </w:rPr>
        <w:t>thiopia</w:t>
      </w:r>
      <w:r w:rsidR="006876C8" w:rsidRPr="00F30D3B">
        <w:rPr>
          <w:rFonts w:ascii="Times New Roman" w:hAnsi="Times New Roman" w:cs="Times New Roman"/>
          <w:sz w:val="24"/>
          <w:szCs w:val="24"/>
        </w:rPr>
        <w:t xml:space="preserve"> in order to shed light on the challenges and prospects encountered and this </w:t>
      </w:r>
      <w:r w:rsidR="00196558">
        <w:rPr>
          <w:rFonts w:ascii="Times New Roman" w:hAnsi="Times New Roman" w:cs="Times New Roman"/>
          <w:sz w:val="24"/>
          <w:szCs w:val="24"/>
        </w:rPr>
        <w:t>fill</w:t>
      </w:r>
      <w:r w:rsidR="006876C8" w:rsidRPr="00F30D3B">
        <w:rPr>
          <w:rFonts w:ascii="Times New Roman" w:hAnsi="Times New Roman" w:cs="Times New Roman"/>
          <w:sz w:val="24"/>
          <w:szCs w:val="24"/>
        </w:rPr>
        <w:t xml:space="preserve"> the theoretical and empirical gap as there is a dearth of study on the challenges and prospects of Islamic banking from this part of the developing world and have introduced Islamic banking recently. </w:t>
      </w:r>
      <w:r w:rsidR="006876C8" w:rsidRPr="00F30D3B">
        <w:rPr>
          <w:rFonts w:ascii="Times New Roman" w:hAnsi="Times New Roman" w:cs="Times New Roman"/>
          <w:sz w:val="24"/>
          <w:szCs w:val="24"/>
        </w:rPr>
        <w:lastRenderedPageBreak/>
        <w:t>C</w:t>
      </w:r>
      <w:r w:rsidR="00337843">
        <w:rPr>
          <w:rFonts w:ascii="Times New Roman" w:hAnsi="Times New Roman" w:cs="Times New Roman"/>
          <w:sz w:val="24"/>
          <w:szCs w:val="24"/>
        </w:rPr>
        <w:t xml:space="preserve">ommercial </w:t>
      </w:r>
      <w:r w:rsidR="006876C8" w:rsidRPr="00F30D3B">
        <w:rPr>
          <w:rFonts w:ascii="Times New Roman" w:hAnsi="Times New Roman" w:cs="Times New Roman"/>
          <w:sz w:val="24"/>
          <w:szCs w:val="24"/>
        </w:rPr>
        <w:t>B</w:t>
      </w:r>
      <w:r w:rsidR="00337843">
        <w:rPr>
          <w:rFonts w:ascii="Times New Roman" w:hAnsi="Times New Roman" w:cs="Times New Roman"/>
          <w:sz w:val="24"/>
          <w:szCs w:val="24"/>
        </w:rPr>
        <w:t xml:space="preserve">ank of </w:t>
      </w:r>
      <w:r w:rsidR="006876C8" w:rsidRPr="00F30D3B">
        <w:rPr>
          <w:rFonts w:ascii="Times New Roman" w:hAnsi="Times New Roman" w:cs="Times New Roman"/>
          <w:sz w:val="24"/>
          <w:szCs w:val="24"/>
        </w:rPr>
        <w:t>E</w:t>
      </w:r>
      <w:r w:rsidR="00337843">
        <w:rPr>
          <w:rFonts w:ascii="Times New Roman" w:hAnsi="Times New Roman" w:cs="Times New Roman"/>
          <w:sz w:val="24"/>
          <w:szCs w:val="24"/>
        </w:rPr>
        <w:t>thiopia</w:t>
      </w:r>
      <w:r w:rsidR="006876C8" w:rsidRPr="00F30D3B">
        <w:rPr>
          <w:rFonts w:ascii="Times New Roman" w:hAnsi="Times New Roman" w:cs="Times New Roman"/>
          <w:sz w:val="24"/>
          <w:szCs w:val="24"/>
        </w:rPr>
        <w:t xml:space="preserve"> is selected because it is the largest </w:t>
      </w:r>
      <w:r w:rsidR="00337843">
        <w:rPr>
          <w:rFonts w:ascii="Times New Roman" w:hAnsi="Times New Roman" w:cs="Times New Roman"/>
          <w:sz w:val="24"/>
          <w:szCs w:val="24"/>
        </w:rPr>
        <w:t>B</w:t>
      </w:r>
      <w:r w:rsidR="006876C8" w:rsidRPr="00F30D3B">
        <w:rPr>
          <w:rFonts w:ascii="Times New Roman" w:hAnsi="Times New Roman" w:cs="Times New Roman"/>
          <w:sz w:val="24"/>
          <w:szCs w:val="24"/>
        </w:rPr>
        <w:t xml:space="preserve">ank in the country and is one of the pioneers to introduce Islamic banking service to its clients. </w:t>
      </w:r>
    </w:p>
    <w:p w14:paraId="78FC9936" w14:textId="77777777" w:rsidR="00CD46FF" w:rsidRDefault="00BC6E3C" w:rsidP="00CD4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Fur</w:t>
      </w:r>
      <w:r w:rsidR="0072744C">
        <w:rPr>
          <w:rFonts w:ascii="Times New Roman" w:hAnsi="Times New Roman" w:cs="Times New Roman"/>
          <w:sz w:val="24"/>
          <w:szCs w:val="24"/>
        </w:rPr>
        <w:t xml:space="preserve">ther, as indicated above since </w:t>
      </w:r>
      <w:r w:rsidR="0072744C" w:rsidRPr="00F30D3B">
        <w:rPr>
          <w:rFonts w:ascii="Times New Roman" w:hAnsi="Times New Roman" w:cs="Times New Roman"/>
          <w:sz w:val="24"/>
          <w:szCs w:val="24"/>
        </w:rPr>
        <w:t>interest-free</w:t>
      </w:r>
      <w:r w:rsidR="006876C8" w:rsidRPr="00F30D3B">
        <w:rPr>
          <w:rFonts w:ascii="Times New Roman" w:hAnsi="Times New Roman" w:cs="Times New Roman"/>
          <w:sz w:val="24"/>
          <w:szCs w:val="24"/>
        </w:rPr>
        <w:t xml:space="preserve"> banking is a very recent phenomenon in the country, there is lack of studies on the practices of Islamic banking and particularly in exploring the challenges and prospects.  Perhaps, a related study was conducted </w:t>
      </w:r>
      <w:r w:rsidR="00171233" w:rsidRPr="00F30D3B">
        <w:rPr>
          <w:rFonts w:ascii="Times New Roman" w:hAnsi="Times New Roman" w:cs="Times New Roman"/>
          <w:sz w:val="24"/>
          <w:szCs w:val="24"/>
        </w:rPr>
        <w:t xml:space="preserve">in United </w:t>
      </w:r>
      <w:r w:rsidR="00337843">
        <w:rPr>
          <w:rFonts w:ascii="Times New Roman" w:hAnsi="Times New Roman" w:cs="Times New Roman"/>
          <w:sz w:val="24"/>
          <w:szCs w:val="24"/>
        </w:rPr>
        <w:t>B</w:t>
      </w:r>
      <w:r w:rsidR="00171233" w:rsidRPr="00F30D3B">
        <w:rPr>
          <w:rFonts w:ascii="Times New Roman" w:hAnsi="Times New Roman" w:cs="Times New Roman"/>
          <w:sz w:val="24"/>
          <w:szCs w:val="24"/>
        </w:rPr>
        <w:t xml:space="preserve">ank and Oromia International </w:t>
      </w:r>
      <w:r w:rsidR="00337843">
        <w:rPr>
          <w:rFonts w:ascii="Times New Roman" w:hAnsi="Times New Roman" w:cs="Times New Roman"/>
          <w:sz w:val="24"/>
          <w:szCs w:val="24"/>
        </w:rPr>
        <w:t>B</w:t>
      </w:r>
      <w:r w:rsidR="00171233" w:rsidRPr="00F30D3B">
        <w:rPr>
          <w:rFonts w:ascii="Times New Roman" w:hAnsi="Times New Roman" w:cs="Times New Roman"/>
          <w:sz w:val="24"/>
          <w:szCs w:val="24"/>
        </w:rPr>
        <w:t xml:space="preserve">ank </w:t>
      </w:r>
      <w:r w:rsidR="006876C8" w:rsidRPr="00F30D3B">
        <w:rPr>
          <w:rFonts w:ascii="Times New Roman" w:hAnsi="Times New Roman" w:cs="Times New Roman"/>
          <w:sz w:val="24"/>
          <w:szCs w:val="24"/>
        </w:rPr>
        <w:t>by Akmel (2015)</w:t>
      </w:r>
      <w:r w:rsidR="00337843">
        <w:rPr>
          <w:rFonts w:ascii="Times New Roman" w:hAnsi="Times New Roman" w:cs="Times New Roman"/>
          <w:sz w:val="24"/>
          <w:szCs w:val="24"/>
        </w:rPr>
        <w:t>,</w:t>
      </w:r>
      <w:r w:rsidR="006876C8" w:rsidRPr="00F30D3B">
        <w:rPr>
          <w:rFonts w:ascii="Times New Roman" w:hAnsi="Times New Roman" w:cs="Times New Roman"/>
          <w:sz w:val="24"/>
          <w:szCs w:val="24"/>
        </w:rPr>
        <w:t xml:space="preserve">  were prematurely involved in the study. </w:t>
      </w:r>
      <w:r w:rsidR="00171233" w:rsidRPr="00F30D3B">
        <w:rPr>
          <w:rFonts w:ascii="Times New Roman" w:hAnsi="Times New Roman" w:cs="Times New Roman"/>
          <w:sz w:val="24"/>
          <w:szCs w:val="24"/>
        </w:rPr>
        <w:t xml:space="preserve">However, </w:t>
      </w:r>
      <w:r w:rsidR="006876C8" w:rsidRPr="00F30D3B">
        <w:rPr>
          <w:rFonts w:ascii="Times New Roman" w:hAnsi="Times New Roman" w:cs="Times New Roman"/>
          <w:sz w:val="24"/>
          <w:szCs w:val="24"/>
        </w:rPr>
        <w:t xml:space="preserve">United </w:t>
      </w:r>
      <w:r w:rsidR="00337843">
        <w:rPr>
          <w:rFonts w:ascii="Times New Roman" w:hAnsi="Times New Roman" w:cs="Times New Roman"/>
          <w:sz w:val="24"/>
          <w:szCs w:val="24"/>
        </w:rPr>
        <w:t>B</w:t>
      </w:r>
      <w:r w:rsidR="006876C8" w:rsidRPr="00F30D3B">
        <w:rPr>
          <w:rFonts w:ascii="Times New Roman" w:hAnsi="Times New Roman" w:cs="Times New Roman"/>
          <w:sz w:val="24"/>
          <w:szCs w:val="24"/>
        </w:rPr>
        <w:t>ank introduced Islamic banking only in May 1</w:t>
      </w:r>
      <w:r w:rsidR="006876C8" w:rsidRPr="00F30D3B">
        <w:rPr>
          <w:rFonts w:ascii="Times New Roman" w:hAnsi="Times New Roman" w:cs="Times New Roman"/>
          <w:sz w:val="24"/>
          <w:szCs w:val="24"/>
          <w:vertAlign w:val="superscript"/>
        </w:rPr>
        <w:t>st</w:t>
      </w:r>
      <w:r w:rsidR="00337843">
        <w:rPr>
          <w:rFonts w:ascii="Times New Roman" w:hAnsi="Times New Roman" w:cs="Times New Roman"/>
          <w:sz w:val="24"/>
          <w:szCs w:val="24"/>
          <w:vertAlign w:val="superscript"/>
        </w:rPr>
        <w:t>,</w:t>
      </w:r>
      <w:r w:rsidR="006876C8" w:rsidRPr="00F30D3B">
        <w:rPr>
          <w:rFonts w:ascii="Times New Roman" w:hAnsi="Times New Roman" w:cs="Times New Roman"/>
          <w:sz w:val="24"/>
          <w:szCs w:val="24"/>
        </w:rPr>
        <w:t xml:space="preserve">2014. This means Akmel did his study (2015) just a few months after United Bank has launched its </w:t>
      </w:r>
      <w:r w:rsidR="0072744C" w:rsidRPr="00F30D3B">
        <w:rPr>
          <w:rFonts w:ascii="Times New Roman" w:hAnsi="Times New Roman" w:cs="Times New Roman"/>
          <w:sz w:val="24"/>
          <w:szCs w:val="24"/>
        </w:rPr>
        <w:t xml:space="preserve">interest-free </w:t>
      </w:r>
      <w:r w:rsidR="006876C8" w:rsidRPr="00F30D3B">
        <w:rPr>
          <w:rFonts w:ascii="Times New Roman" w:hAnsi="Times New Roman" w:cs="Times New Roman"/>
          <w:sz w:val="24"/>
          <w:szCs w:val="24"/>
        </w:rPr>
        <w:t>banking service. This really sounds a pre-mature evaluation. Both Oromia International Bank and Commercial Bank of Ethiopia launched Islamic banking in early 2014 (December, 2013), and that</w:t>
      </w:r>
      <w:r w:rsidR="00337843">
        <w:rPr>
          <w:rFonts w:ascii="Times New Roman" w:hAnsi="Times New Roman" w:cs="Times New Roman"/>
          <w:sz w:val="24"/>
          <w:szCs w:val="24"/>
        </w:rPr>
        <w:t xml:space="preserve"> means it is only just in a one </w:t>
      </w:r>
      <w:r w:rsidR="006876C8" w:rsidRPr="00F30D3B">
        <w:rPr>
          <w:rFonts w:ascii="Times New Roman" w:hAnsi="Times New Roman" w:cs="Times New Roman"/>
          <w:sz w:val="24"/>
          <w:szCs w:val="24"/>
        </w:rPr>
        <w:t>year time or so, that</w:t>
      </w:r>
      <w:r w:rsidR="003D0DA3">
        <w:rPr>
          <w:rFonts w:ascii="Times New Roman" w:hAnsi="Times New Roman" w:cs="Times New Roman"/>
          <w:sz w:val="24"/>
          <w:szCs w:val="24"/>
        </w:rPr>
        <w:t xml:space="preserve"> </w:t>
      </w:r>
      <w:r w:rsidR="006876C8" w:rsidRPr="00F30D3B">
        <w:rPr>
          <w:rFonts w:ascii="Times New Roman" w:hAnsi="Times New Roman" w:cs="Times New Roman"/>
          <w:sz w:val="24"/>
          <w:szCs w:val="24"/>
        </w:rPr>
        <w:t>Akmel conducted his study. So, this indicates an existing gap which relates to wrong timing. Moreover, the findings of Akmel are also generalized for the three banks he stud</w:t>
      </w:r>
      <w:r w:rsidR="00171233" w:rsidRPr="00F30D3B">
        <w:rPr>
          <w:rFonts w:ascii="Times New Roman" w:hAnsi="Times New Roman" w:cs="Times New Roman"/>
          <w:sz w:val="24"/>
          <w:szCs w:val="24"/>
        </w:rPr>
        <w:t>ied, and it lacks specificity. Besides, h</w:t>
      </w:r>
      <w:r w:rsidR="006876C8" w:rsidRPr="00F30D3B">
        <w:rPr>
          <w:rFonts w:ascii="Times New Roman" w:hAnsi="Times New Roman" w:cs="Times New Roman"/>
          <w:sz w:val="24"/>
          <w:szCs w:val="24"/>
        </w:rPr>
        <w:t xml:space="preserve">is study </w:t>
      </w:r>
      <w:r w:rsidR="00171233" w:rsidRPr="00F30D3B">
        <w:rPr>
          <w:rFonts w:ascii="Times New Roman" w:hAnsi="Times New Roman" w:cs="Times New Roman"/>
          <w:sz w:val="24"/>
          <w:szCs w:val="24"/>
        </w:rPr>
        <w:t>did</w:t>
      </w:r>
      <w:r w:rsidR="006876C8" w:rsidRPr="00F30D3B">
        <w:rPr>
          <w:rFonts w:ascii="Times New Roman" w:hAnsi="Times New Roman" w:cs="Times New Roman"/>
          <w:sz w:val="24"/>
          <w:szCs w:val="24"/>
        </w:rPr>
        <w:t xml:space="preserve"> not inform the specific challenges and prospects to the specific banks. That means the finding </w:t>
      </w:r>
      <w:r w:rsidR="00171233" w:rsidRPr="00F30D3B">
        <w:rPr>
          <w:rFonts w:ascii="Times New Roman" w:hAnsi="Times New Roman" w:cs="Times New Roman"/>
          <w:sz w:val="24"/>
          <w:szCs w:val="24"/>
        </w:rPr>
        <w:t>was</w:t>
      </w:r>
      <w:r w:rsidR="006876C8" w:rsidRPr="00F30D3B">
        <w:rPr>
          <w:rFonts w:ascii="Times New Roman" w:hAnsi="Times New Roman" w:cs="Times New Roman"/>
          <w:sz w:val="24"/>
          <w:szCs w:val="24"/>
        </w:rPr>
        <w:t xml:space="preserve"> gross</w:t>
      </w:r>
      <w:r w:rsidR="00171233" w:rsidRPr="00F30D3B">
        <w:rPr>
          <w:rFonts w:ascii="Times New Roman" w:hAnsi="Times New Roman" w:cs="Times New Roman"/>
          <w:sz w:val="24"/>
          <w:szCs w:val="24"/>
        </w:rPr>
        <w:t xml:space="preserve">. This </w:t>
      </w:r>
      <w:r w:rsidR="006876C8" w:rsidRPr="00F30D3B">
        <w:rPr>
          <w:rFonts w:ascii="Times New Roman" w:hAnsi="Times New Roman" w:cs="Times New Roman"/>
          <w:sz w:val="24"/>
          <w:szCs w:val="24"/>
        </w:rPr>
        <w:t>indicates th</w:t>
      </w:r>
      <w:r w:rsidR="00171233" w:rsidRPr="00F30D3B">
        <w:rPr>
          <w:rFonts w:ascii="Times New Roman" w:hAnsi="Times New Roman" w:cs="Times New Roman"/>
          <w:sz w:val="24"/>
          <w:szCs w:val="24"/>
        </w:rPr>
        <w:t xml:space="preserve">at there exists a research gap. </w:t>
      </w:r>
    </w:p>
    <w:p w14:paraId="4B0C1991" w14:textId="30A73DB1" w:rsidR="00CD46FF" w:rsidRPr="00CD46FF" w:rsidRDefault="00CD46FF" w:rsidP="00CD46FF">
      <w:pPr>
        <w:autoSpaceDE w:val="0"/>
        <w:autoSpaceDN w:val="0"/>
        <w:adjustRightInd w:val="0"/>
        <w:spacing w:after="0" w:line="360" w:lineRule="auto"/>
        <w:jc w:val="both"/>
        <w:rPr>
          <w:rFonts w:ascii="Times New Roman" w:hAnsi="Times New Roman" w:cs="Times New Roman"/>
          <w:sz w:val="23"/>
          <w:szCs w:val="23"/>
        </w:rPr>
      </w:pPr>
      <w:r w:rsidRPr="00CD46FF">
        <w:rPr>
          <w:rFonts w:ascii="Times New Roman" w:hAnsi="Times New Roman" w:cs="Times New Roman"/>
          <w:sz w:val="24"/>
          <w:szCs w:val="24"/>
        </w:rPr>
        <w:t xml:space="preserve">In addition other research in Ethiopia were conducted on the attributes of IFB. Among these studies Mohammed (2012) studied the prospects, opportunities and challenges of Islamic Banking in Ethiopia‟ and showed the potential challenges to be lack of awareness, regulatory and supervisory challenges, institutional challenges, lack of support and link institutions, gap in research and development in Islamic studies, lack of qualified human resource as well as wrong </w:t>
      </w:r>
      <w:r w:rsidRPr="00CD46FF">
        <w:rPr>
          <w:rFonts w:ascii="Times New Roman" w:hAnsi="Times New Roman" w:cs="Times New Roman"/>
          <w:sz w:val="23"/>
          <w:szCs w:val="23"/>
        </w:rPr>
        <w:t xml:space="preserve">association with specific religion and the global terrorism. </w:t>
      </w:r>
    </w:p>
    <w:p w14:paraId="0615F82E" w14:textId="52639C33" w:rsidR="00BF780C" w:rsidRDefault="00CD46FF" w:rsidP="00CD46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171233" w:rsidRPr="00F30D3B">
        <w:rPr>
          <w:rFonts w:ascii="Times New Roman" w:hAnsi="Times New Roman" w:cs="Times New Roman"/>
          <w:sz w:val="24"/>
          <w:szCs w:val="24"/>
        </w:rPr>
        <w:t>fill the gap</w:t>
      </w:r>
      <w:r>
        <w:rPr>
          <w:rFonts w:ascii="Times New Roman" w:hAnsi="Times New Roman" w:cs="Times New Roman"/>
          <w:sz w:val="24"/>
          <w:szCs w:val="24"/>
        </w:rPr>
        <w:t>,</w:t>
      </w:r>
      <w:r w:rsidR="00171233" w:rsidRPr="00F30D3B">
        <w:rPr>
          <w:rFonts w:ascii="Times New Roman" w:hAnsi="Times New Roman" w:cs="Times New Roman"/>
          <w:sz w:val="24"/>
          <w:szCs w:val="24"/>
        </w:rPr>
        <w:t xml:space="preserve"> A</w:t>
      </w:r>
      <w:r w:rsidR="006876C8" w:rsidRPr="00F30D3B">
        <w:rPr>
          <w:rFonts w:ascii="Times New Roman" w:hAnsi="Times New Roman" w:cs="Times New Roman"/>
          <w:sz w:val="24"/>
          <w:szCs w:val="24"/>
        </w:rPr>
        <w:t xml:space="preserve">s stated earlier the goal of this research is to </w:t>
      </w:r>
      <w:r w:rsidR="00171233" w:rsidRPr="00F30D3B">
        <w:rPr>
          <w:rFonts w:ascii="Times New Roman" w:hAnsi="Times New Roman" w:cs="Times New Roman"/>
          <w:sz w:val="24"/>
          <w:szCs w:val="24"/>
        </w:rPr>
        <w:t>examine</w:t>
      </w:r>
      <w:r w:rsidR="006876C8" w:rsidRPr="00F30D3B">
        <w:rPr>
          <w:rFonts w:ascii="Times New Roman" w:hAnsi="Times New Roman" w:cs="Times New Roman"/>
          <w:sz w:val="24"/>
          <w:szCs w:val="24"/>
        </w:rPr>
        <w:t xml:space="preserve"> the challenges and prospects of Islamic banking in Ethiopia </w:t>
      </w:r>
      <w:r w:rsidR="006C4395" w:rsidRPr="00F30D3B">
        <w:rPr>
          <w:rFonts w:ascii="Times New Roman" w:hAnsi="Times New Roman" w:cs="Times New Roman"/>
          <w:sz w:val="24"/>
          <w:szCs w:val="24"/>
        </w:rPr>
        <w:t>in</w:t>
      </w:r>
      <w:r w:rsidR="006876C8" w:rsidRPr="00F30D3B">
        <w:rPr>
          <w:rFonts w:ascii="Times New Roman" w:hAnsi="Times New Roman" w:cs="Times New Roman"/>
          <w:sz w:val="24"/>
          <w:szCs w:val="24"/>
        </w:rPr>
        <w:t xml:space="preserve"> the ca</w:t>
      </w:r>
      <w:r w:rsidR="006C4395" w:rsidRPr="00F30D3B">
        <w:rPr>
          <w:rFonts w:ascii="Times New Roman" w:hAnsi="Times New Roman" w:cs="Times New Roman"/>
          <w:sz w:val="24"/>
          <w:szCs w:val="24"/>
        </w:rPr>
        <w:t>se of C</w:t>
      </w:r>
      <w:r w:rsidR="00337843">
        <w:rPr>
          <w:rFonts w:ascii="Times New Roman" w:hAnsi="Times New Roman" w:cs="Times New Roman"/>
          <w:sz w:val="24"/>
          <w:szCs w:val="24"/>
        </w:rPr>
        <w:t xml:space="preserve">ommercial </w:t>
      </w:r>
      <w:r w:rsidR="006C4395" w:rsidRPr="00F30D3B">
        <w:rPr>
          <w:rFonts w:ascii="Times New Roman" w:hAnsi="Times New Roman" w:cs="Times New Roman"/>
          <w:sz w:val="24"/>
          <w:szCs w:val="24"/>
        </w:rPr>
        <w:t>B</w:t>
      </w:r>
      <w:r w:rsidR="00337843">
        <w:rPr>
          <w:rFonts w:ascii="Times New Roman" w:hAnsi="Times New Roman" w:cs="Times New Roman"/>
          <w:sz w:val="24"/>
          <w:szCs w:val="24"/>
        </w:rPr>
        <w:t xml:space="preserve">ank </w:t>
      </w:r>
      <w:r w:rsidR="006C4395" w:rsidRPr="00F30D3B">
        <w:rPr>
          <w:rFonts w:ascii="Times New Roman" w:hAnsi="Times New Roman" w:cs="Times New Roman"/>
          <w:sz w:val="24"/>
          <w:szCs w:val="24"/>
        </w:rPr>
        <w:t>E</w:t>
      </w:r>
      <w:r w:rsidR="00337843">
        <w:rPr>
          <w:rFonts w:ascii="Times New Roman" w:hAnsi="Times New Roman" w:cs="Times New Roman"/>
          <w:sz w:val="24"/>
          <w:szCs w:val="24"/>
        </w:rPr>
        <w:t>thiopia</w:t>
      </w:r>
      <w:r w:rsidR="006876C8" w:rsidRPr="00F30D3B">
        <w:rPr>
          <w:rFonts w:ascii="Times New Roman" w:hAnsi="Times New Roman" w:cs="Times New Roman"/>
          <w:sz w:val="24"/>
          <w:szCs w:val="24"/>
        </w:rPr>
        <w:t xml:space="preserve"> </w:t>
      </w:r>
      <w:r w:rsidR="00337843">
        <w:rPr>
          <w:rFonts w:ascii="Times New Roman" w:hAnsi="Times New Roman" w:cs="Times New Roman"/>
          <w:sz w:val="24"/>
          <w:szCs w:val="24"/>
        </w:rPr>
        <w:t xml:space="preserve"> specifically in the e</w:t>
      </w:r>
      <w:r w:rsidR="006876C8" w:rsidRPr="00F30D3B">
        <w:rPr>
          <w:rFonts w:ascii="Times New Roman" w:hAnsi="Times New Roman" w:cs="Times New Roman"/>
          <w:sz w:val="24"/>
          <w:szCs w:val="24"/>
        </w:rPr>
        <w:t>astern District in order to shed light on the challenges and prospects encountered and this will help close existing gap.</w:t>
      </w:r>
    </w:p>
    <w:p w14:paraId="40C5D718" w14:textId="77777777" w:rsidR="00345EB8" w:rsidRPr="00337843" w:rsidRDefault="00345EB8" w:rsidP="00345EB8">
      <w:pPr>
        <w:keepNext/>
        <w:keepLines/>
        <w:numPr>
          <w:ilvl w:val="1"/>
          <w:numId w:val="1"/>
        </w:numPr>
        <w:spacing w:after="0" w:line="360" w:lineRule="auto"/>
        <w:ind w:left="630" w:hanging="540"/>
        <w:outlineLvl w:val="1"/>
        <w:rPr>
          <w:rFonts w:ascii="Times New Roman" w:eastAsia="SimSun" w:hAnsi="Times New Roman" w:cs="Times New Roman"/>
          <w:b/>
          <w:sz w:val="28"/>
          <w:szCs w:val="24"/>
        </w:rPr>
      </w:pPr>
      <w:bookmarkStart w:id="22" w:name="_Toc4254985"/>
      <w:bookmarkStart w:id="23" w:name="_Toc29100230"/>
      <w:bookmarkStart w:id="24" w:name="_Toc76318931"/>
      <w:r w:rsidRPr="00337843">
        <w:rPr>
          <w:rFonts w:ascii="Times New Roman" w:eastAsia="SimSun" w:hAnsi="Times New Roman" w:cs="Times New Roman"/>
          <w:b/>
          <w:sz w:val="28"/>
          <w:szCs w:val="24"/>
        </w:rPr>
        <w:t>Research Questions</w:t>
      </w:r>
      <w:bookmarkEnd w:id="22"/>
      <w:bookmarkEnd w:id="23"/>
      <w:bookmarkEnd w:id="24"/>
    </w:p>
    <w:p w14:paraId="00D99188" w14:textId="77777777" w:rsidR="00345EB8" w:rsidRPr="00F30D3B" w:rsidRDefault="00345EB8" w:rsidP="00345EB8">
      <w:pPr>
        <w:autoSpaceDE w:val="0"/>
        <w:autoSpaceDN w:val="0"/>
        <w:adjustRightInd w:val="0"/>
        <w:spacing w:after="0" w:line="360" w:lineRule="auto"/>
        <w:rPr>
          <w:rFonts w:ascii="Times New Roman" w:hAnsi="Times New Roman" w:cs="Times New Roman"/>
          <w:color w:val="000000"/>
          <w:sz w:val="24"/>
          <w:szCs w:val="24"/>
        </w:rPr>
      </w:pPr>
      <w:r w:rsidRPr="00F30D3B">
        <w:rPr>
          <w:rFonts w:ascii="Times New Roman" w:hAnsi="Times New Roman" w:cs="Times New Roman"/>
          <w:color w:val="000000"/>
          <w:sz w:val="24"/>
          <w:szCs w:val="24"/>
        </w:rPr>
        <w:t>To meet the stated objectives; the study tried to address the following research questions:</w:t>
      </w:r>
      <w:r>
        <w:rPr>
          <w:rFonts w:ascii="Times New Roman" w:hAnsi="Times New Roman" w:cs="Times New Roman"/>
          <w:color w:val="000000"/>
          <w:sz w:val="24"/>
          <w:szCs w:val="24"/>
        </w:rPr>
        <w:t>-</w:t>
      </w:r>
      <w:r w:rsidRPr="00F30D3B">
        <w:rPr>
          <w:rFonts w:ascii="Times New Roman" w:hAnsi="Times New Roman" w:cs="Times New Roman"/>
          <w:color w:val="000000"/>
          <w:sz w:val="24"/>
          <w:szCs w:val="24"/>
        </w:rPr>
        <w:t xml:space="preserve"> </w:t>
      </w:r>
    </w:p>
    <w:p w14:paraId="35B0D1C5" w14:textId="77777777" w:rsidR="00345EB8" w:rsidRPr="00F30D3B" w:rsidRDefault="00345EB8" w:rsidP="00345EB8">
      <w:pPr>
        <w:numPr>
          <w:ilvl w:val="0"/>
          <w:numId w:val="6"/>
        </w:numPr>
        <w:spacing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t>What are the Islamic banking practices does CBE provide to clients?</w:t>
      </w:r>
    </w:p>
    <w:p w14:paraId="5B6C315B" w14:textId="77777777" w:rsidR="00345EB8" w:rsidRPr="00F30D3B" w:rsidRDefault="00345EB8" w:rsidP="00345EB8">
      <w:pPr>
        <w:numPr>
          <w:ilvl w:val="0"/>
          <w:numId w:val="6"/>
        </w:numPr>
        <w:spacing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t>What are the major challenges</w:t>
      </w:r>
      <w:r>
        <w:rPr>
          <w:rFonts w:ascii="Times New Roman" w:hAnsi="Times New Roman" w:cs="Times New Roman"/>
          <w:sz w:val="24"/>
          <w:szCs w:val="24"/>
        </w:rPr>
        <w:t xml:space="preserve"> </w:t>
      </w:r>
      <w:r w:rsidRPr="00F30D3B">
        <w:rPr>
          <w:rFonts w:ascii="Times New Roman" w:hAnsi="Times New Roman" w:cs="Times New Roman"/>
          <w:sz w:val="24"/>
          <w:szCs w:val="24"/>
        </w:rPr>
        <w:t>that have been experienced so far in rendering the Islamic banking service by the bank?</w:t>
      </w:r>
    </w:p>
    <w:p w14:paraId="036BF109" w14:textId="3C392DE7" w:rsidR="00345EB8" w:rsidRPr="0072744C" w:rsidRDefault="00345EB8" w:rsidP="00337843">
      <w:pPr>
        <w:numPr>
          <w:ilvl w:val="0"/>
          <w:numId w:val="6"/>
        </w:numPr>
        <w:spacing w:after="0"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lastRenderedPageBreak/>
        <w:t>What are the prospects that have been observed in the Islamic banking service of the bank?</w:t>
      </w:r>
    </w:p>
    <w:p w14:paraId="13DEAA7F" w14:textId="77777777" w:rsidR="00BF780C" w:rsidRPr="00337843" w:rsidRDefault="006876C8" w:rsidP="00C57D34">
      <w:pPr>
        <w:keepNext/>
        <w:keepLines/>
        <w:numPr>
          <w:ilvl w:val="1"/>
          <w:numId w:val="1"/>
        </w:numPr>
        <w:spacing w:before="40" w:after="0" w:line="360" w:lineRule="auto"/>
        <w:ind w:left="630" w:hanging="540"/>
        <w:outlineLvl w:val="1"/>
        <w:rPr>
          <w:rFonts w:ascii="Times New Roman" w:eastAsia="SimSun" w:hAnsi="Times New Roman" w:cs="Times New Roman"/>
          <w:b/>
          <w:sz w:val="28"/>
          <w:szCs w:val="24"/>
        </w:rPr>
      </w:pPr>
      <w:bookmarkStart w:id="25" w:name="_Toc4254984"/>
      <w:bookmarkStart w:id="26" w:name="_Toc29100229"/>
      <w:bookmarkStart w:id="27" w:name="_Toc76318932"/>
      <w:r w:rsidRPr="00337843">
        <w:rPr>
          <w:rFonts w:ascii="Times New Roman" w:eastAsia="SimSun" w:hAnsi="Times New Roman" w:cs="Times New Roman"/>
          <w:b/>
          <w:sz w:val="28"/>
          <w:szCs w:val="24"/>
        </w:rPr>
        <w:t>Research Objective</w:t>
      </w:r>
      <w:bookmarkEnd w:id="25"/>
      <w:bookmarkEnd w:id="26"/>
      <w:bookmarkEnd w:id="27"/>
    </w:p>
    <w:p w14:paraId="603F7CF0" w14:textId="77777777" w:rsidR="00BF780C" w:rsidRPr="00337843" w:rsidRDefault="006876C8" w:rsidP="00C57D34">
      <w:pPr>
        <w:pStyle w:val="ListParagraph"/>
        <w:numPr>
          <w:ilvl w:val="2"/>
          <w:numId w:val="1"/>
        </w:numPr>
        <w:spacing w:after="0" w:line="360" w:lineRule="auto"/>
        <w:jc w:val="both"/>
        <w:outlineLvl w:val="2"/>
        <w:rPr>
          <w:rFonts w:ascii="Times New Roman" w:hAnsi="Times New Roman" w:cs="Times New Roman"/>
          <w:b/>
          <w:sz w:val="28"/>
          <w:szCs w:val="24"/>
        </w:rPr>
      </w:pPr>
      <w:bookmarkStart w:id="28" w:name="_Toc76318933"/>
      <w:r w:rsidRPr="00337843">
        <w:rPr>
          <w:rFonts w:ascii="Times New Roman" w:hAnsi="Times New Roman" w:cs="Times New Roman"/>
          <w:b/>
          <w:sz w:val="28"/>
          <w:szCs w:val="24"/>
        </w:rPr>
        <w:t>General Objective</w:t>
      </w:r>
      <w:bookmarkEnd w:id="28"/>
    </w:p>
    <w:p w14:paraId="7EA8E2DE" w14:textId="324380F5" w:rsidR="00BF780C" w:rsidRPr="00F30D3B" w:rsidRDefault="003D0D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The objective of this study is to </w:t>
      </w:r>
      <w:r w:rsidR="00196558">
        <w:rPr>
          <w:rFonts w:ascii="Times New Roman" w:hAnsi="Times New Roman" w:cs="Times New Roman"/>
          <w:sz w:val="24"/>
          <w:szCs w:val="24"/>
        </w:rPr>
        <w:t>assess</w:t>
      </w:r>
      <w:r w:rsidR="006876C8" w:rsidRPr="00F30D3B">
        <w:rPr>
          <w:rFonts w:ascii="Times New Roman" w:hAnsi="Times New Roman" w:cs="Times New Roman"/>
          <w:sz w:val="24"/>
          <w:szCs w:val="24"/>
        </w:rPr>
        <w:t xml:space="preserve"> the challenges and prospects of Islamic banking practices of </w:t>
      </w:r>
      <w:r w:rsidR="0072744C" w:rsidRPr="00F30D3B">
        <w:rPr>
          <w:rFonts w:ascii="Times New Roman" w:hAnsi="Times New Roman" w:cs="Times New Roman"/>
          <w:sz w:val="24"/>
          <w:szCs w:val="24"/>
        </w:rPr>
        <w:t>C</w:t>
      </w:r>
      <w:r w:rsidR="0072744C">
        <w:rPr>
          <w:rFonts w:ascii="Times New Roman" w:hAnsi="Times New Roman" w:cs="Times New Roman"/>
          <w:sz w:val="24"/>
          <w:szCs w:val="24"/>
        </w:rPr>
        <w:t xml:space="preserve">ommercial </w:t>
      </w:r>
      <w:r w:rsidR="0072744C" w:rsidRPr="00F30D3B">
        <w:rPr>
          <w:rFonts w:ascii="Times New Roman" w:hAnsi="Times New Roman" w:cs="Times New Roman"/>
          <w:sz w:val="24"/>
          <w:szCs w:val="24"/>
        </w:rPr>
        <w:t>B</w:t>
      </w:r>
      <w:r w:rsidR="0072744C">
        <w:rPr>
          <w:rFonts w:ascii="Times New Roman" w:hAnsi="Times New Roman" w:cs="Times New Roman"/>
          <w:sz w:val="24"/>
          <w:szCs w:val="24"/>
        </w:rPr>
        <w:t xml:space="preserve">ank of </w:t>
      </w:r>
      <w:r w:rsidR="0072744C" w:rsidRPr="00F30D3B">
        <w:rPr>
          <w:rFonts w:ascii="Times New Roman" w:hAnsi="Times New Roman" w:cs="Times New Roman"/>
          <w:sz w:val="24"/>
          <w:szCs w:val="24"/>
        </w:rPr>
        <w:t>E</w:t>
      </w:r>
      <w:r w:rsidR="0072744C">
        <w:rPr>
          <w:rFonts w:ascii="Times New Roman" w:hAnsi="Times New Roman" w:cs="Times New Roman"/>
          <w:sz w:val="24"/>
          <w:szCs w:val="24"/>
        </w:rPr>
        <w:t>thiopia</w:t>
      </w:r>
      <w:r w:rsidR="00B94550" w:rsidRPr="00F30D3B">
        <w:rPr>
          <w:rFonts w:ascii="Times New Roman" w:hAnsi="Times New Roman" w:cs="Times New Roman"/>
          <w:sz w:val="24"/>
          <w:szCs w:val="24"/>
        </w:rPr>
        <w:t>.</w:t>
      </w:r>
    </w:p>
    <w:p w14:paraId="30145D21" w14:textId="77777777" w:rsidR="00BF780C" w:rsidRPr="00337843" w:rsidRDefault="006876C8" w:rsidP="00C57D34">
      <w:pPr>
        <w:pStyle w:val="ListParagraph"/>
        <w:numPr>
          <w:ilvl w:val="2"/>
          <w:numId w:val="1"/>
        </w:numPr>
        <w:spacing w:after="0" w:line="360" w:lineRule="auto"/>
        <w:jc w:val="both"/>
        <w:outlineLvl w:val="2"/>
        <w:rPr>
          <w:rFonts w:ascii="Times New Roman" w:hAnsi="Times New Roman" w:cs="Times New Roman"/>
          <w:b/>
          <w:sz w:val="28"/>
          <w:szCs w:val="24"/>
        </w:rPr>
      </w:pPr>
      <w:bookmarkStart w:id="29" w:name="_Toc76318934"/>
      <w:r w:rsidRPr="00337843">
        <w:rPr>
          <w:rFonts w:ascii="Times New Roman" w:hAnsi="Times New Roman" w:cs="Times New Roman"/>
          <w:b/>
          <w:sz w:val="28"/>
          <w:szCs w:val="24"/>
        </w:rPr>
        <w:t>Specific Objectives</w:t>
      </w:r>
      <w:bookmarkEnd w:id="29"/>
    </w:p>
    <w:p w14:paraId="184585D8" w14:textId="606FD481" w:rsidR="00BF780C" w:rsidRPr="00F30D3B" w:rsidRDefault="003D0DA3" w:rsidP="003D0D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The specific objectives are to:</w:t>
      </w:r>
    </w:p>
    <w:p w14:paraId="16F36256" w14:textId="1174BCAB" w:rsidR="0072744C" w:rsidRPr="0072744C" w:rsidRDefault="003D0DA3" w:rsidP="0072744C">
      <w:pPr>
        <w:pStyle w:val="ListParagraph"/>
        <w:numPr>
          <w:ilvl w:val="0"/>
          <w:numId w:val="38"/>
        </w:numPr>
        <w:spacing w:after="0" w:line="360" w:lineRule="auto"/>
        <w:jc w:val="both"/>
        <w:rPr>
          <w:rFonts w:ascii="Times New Roman" w:hAnsi="Times New Roman" w:cs="Times New Roman"/>
          <w:sz w:val="24"/>
          <w:szCs w:val="24"/>
        </w:rPr>
      </w:pPr>
      <w:r w:rsidRPr="0072744C">
        <w:rPr>
          <w:rFonts w:ascii="Times New Roman" w:hAnsi="Times New Roman" w:cs="Times New Roman"/>
          <w:sz w:val="24"/>
          <w:szCs w:val="24"/>
        </w:rPr>
        <w:t>To identify</w:t>
      </w:r>
      <w:r w:rsidR="006876C8" w:rsidRPr="0072744C">
        <w:rPr>
          <w:rFonts w:ascii="Times New Roman" w:hAnsi="Times New Roman" w:cs="Times New Roman"/>
          <w:sz w:val="24"/>
          <w:szCs w:val="24"/>
        </w:rPr>
        <w:t xml:space="preserve"> the types of Islamic banking practices that C</w:t>
      </w:r>
      <w:r w:rsidR="00CA0B05" w:rsidRPr="0072744C">
        <w:rPr>
          <w:rFonts w:ascii="Times New Roman" w:hAnsi="Times New Roman" w:cs="Times New Roman"/>
          <w:sz w:val="24"/>
          <w:szCs w:val="24"/>
        </w:rPr>
        <w:t xml:space="preserve">ommercial </w:t>
      </w:r>
      <w:r w:rsidR="006876C8" w:rsidRPr="0072744C">
        <w:rPr>
          <w:rFonts w:ascii="Times New Roman" w:hAnsi="Times New Roman" w:cs="Times New Roman"/>
          <w:sz w:val="24"/>
          <w:szCs w:val="24"/>
        </w:rPr>
        <w:t>B</w:t>
      </w:r>
      <w:r w:rsidR="00CA0B05" w:rsidRPr="0072744C">
        <w:rPr>
          <w:rFonts w:ascii="Times New Roman" w:hAnsi="Times New Roman" w:cs="Times New Roman"/>
          <w:sz w:val="24"/>
          <w:szCs w:val="24"/>
        </w:rPr>
        <w:t xml:space="preserve">ank of </w:t>
      </w:r>
      <w:r w:rsidR="006876C8" w:rsidRPr="0072744C">
        <w:rPr>
          <w:rFonts w:ascii="Times New Roman" w:hAnsi="Times New Roman" w:cs="Times New Roman"/>
          <w:sz w:val="24"/>
          <w:szCs w:val="24"/>
        </w:rPr>
        <w:t>E</w:t>
      </w:r>
      <w:r w:rsidR="00CA0B05" w:rsidRPr="0072744C">
        <w:rPr>
          <w:rFonts w:ascii="Times New Roman" w:hAnsi="Times New Roman" w:cs="Times New Roman"/>
          <w:sz w:val="24"/>
          <w:szCs w:val="24"/>
        </w:rPr>
        <w:t>thiopia</w:t>
      </w:r>
      <w:r w:rsidR="006876C8" w:rsidRPr="0072744C">
        <w:rPr>
          <w:rFonts w:ascii="Times New Roman" w:hAnsi="Times New Roman" w:cs="Times New Roman"/>
          <w:sz w:val="24"/>
          <w:szCs w:val="24"/>
        </w:rPr>
        <w:t xml:space="preserve"> provides to clients</w:t>
      </w:r>
      <w:r w:rsidR="0057429B" w:rsidRPr="0072744C">
        <w:rPr>
          <w:rFonts w:ascii="Times New Roman" w:hAnsi="Times New Roman" w:cs="Times New Roman"/>
          <w:sz w:val="24"/>
          <w:szCs w:val="24"/>
        </w:rPr>
        <w:t>.</w:t>
      </w:r>
      <w:r w:rsidR="006876C8" w:rsidRPr="0072744C">
        <w:rPr>
          <w:rFonts w:ascii="Times New Roman" w:hAnsi="Times New Roman" w:cs="Times New Roman"/>
          <w:sz w:val="24"/>
          <w:szCs w:val="24"/>
        </w:rPr>
        <w:t xml:space="preserve"> </w:t>
      </w:r>
    </w:p>
    <w:p w14:paraId="6FCF53B6" w14:textId="77777777" w:rsidR="0072744C" w:rsidRDefault="003D0DA3" w:rsidP="0072744C">
      <w:pPr>
        <w:pStyle w:val="ListParagraph"/>
        <w:numPr>
          <w:ilvl w:val="0"/>
          <w:numId w:val="38"/>
        </w:numPr>
        <w:spacing w:after="0" w:line="360" w:lineRule="auto"/>
        <w:jc w:val="both"/>
        <w:rPr>
          <w:rFonts w:ascii="Times New Roman" w:hAnsi="Times New Roman" w:cs="Times New Roman"/>
          <w:sz w:val="24"/>
          <w:szCs w:val="24"/>
        </w:rPr>
      </w:pPr>
      <w:r w:rsidRPr="0072744C">
        <w:rPr>
          <w:rFonts w:ascii="Times New Roman" w:hAnsi="Times New Roman" w:cs="Times New Roman"/>
          <w:sz w:val="24"/>
          <w:szCs w:val="24"/>
        </w:rPr>
        <w:t xml:space="preserve">To investigate </w:t>
      </w:r>
      <w:r w:rsidR="006876C8" w:rsidRPr="0072744C">
        <w:rPr>
          <w:rFonts w:ascii="Times New Roman" w:hAnsi="Times New Roman" w:cs="Times New Roman"/>
          <w:sz w:val="24"/>
          <w:szCs w:val="24"/>
        </w:rPr>
        <w:t xml:space="preserve">the challenges that the </w:t>
      </w:r>
      <w:r w:rsidR="00CA0B05" w:rsidRPr="0072744C">
        <w:rPr>
          <w:rFonts w:ascii="Times New Roman" w:hAnsi="Times New Roman" w:cs="Times New Roman"/>
          <w:sz w:val="24"/>
          <w:szCs w:val="24"/>
        </w:rPr>
        <w:t>Commercial B</w:t>
      </w:r>
      <w:r w:rsidR="006876C8" w:rsidRPr="0072744C">
        <w:rPr>
          <w:rFonts w:ascii="Times New Roman" w:hAnsi="Times New Roman" w:cs="Times New Roman"/>
          <w:sz w:val="24"/>
          <w:szCs w:val="24"/>
        </w:rPr>
        <w:t xml:space="preserve">ank </w:t>
      </w:r>
      <w:r w:rsidR="00CA0B05" w:rsidRPr="0072744C">
        <w:rPr>
          <w:rFonts w:ascii="Times New Roman" w:hAnsi="Times New Roman" w:cs="Times New Roman"/>
          <w:sz w:val="24"/>
          <w:szCs w:val="24"/>
        </w:rPr>
        <w:t xml:space="preserve">of Ethiopia </w:t>
      </w:r>
      <w:r w:rsidR="006876C8" w:rsidRPr="0072744C">
        <w:rPr>
          <w:rFonts w:ascii="Times New Roman" w:hAnsi="Times New Roman" w:cs="Times New Roman"/>
          <w:sz w:val="24"/>
          <w:szCs w:val="24"/>
        </w:rPr>
        <w:t>faces in rendering its Islamic banking services</w:t>
      </w:r>
      <w:r w:rsidR="0057429B" w:rsidRPr="0072744C">
        <w:rPr>
          <w:rFonts w:ascii="Times New Roman" w:hAnsi="Times New Roman" w:cs="Times New Roman"/>
          <w:sz w:val="24"/>
          <w:szCs w:val="24"/>
        </w:rPr>
        <w:t>.</w:t>
      </w:r>
    </w:p>
    <w:p w14:paraId="26DBD9FB" w14:textId="7FCB5BA2" w:rsidR="00BF780C" w:rsidRPr="0072744C" w:rsidRDefault="003D0DA3" w:rsidP="0072744C">
      <w:pPr>
        <w:pStyle w:val="ListParagraph"/>
        <w:numPr>
          <w:ilvl w:val="0"/>
          <w:numId w:val="38"/>
        </w:numPr>
        <w:spacing w:after="0" w:line="360" w:lineRule="auto"/>
        <w:jc w:val="both"/>
        <w:rPr>
          <w:rFonts w:ascii="Times New Roman" w:hAnsi="Times New Roman" w:cs="Times New Roman"/>
          <w:sz w:val="24"/>
          <w:szCs w:val="24"/>
        </w:rPr>
      </w:pPr>
      <w:r w:rsidRPr="0072744C">
        <w:rPr>
          <w:rFonts w:ascii="Times New Roman" w:hAnsi="Times New Roman" w:cs="Times New Roman"/>
          <w:sz w:val="24"/>
          <w:szCs w:val="24"/>
        </w:rPr>
        <w:t>T</w:t>
      </w:r>
      <w:r w:rsidR="00B94550" w:rsidRPr="0072744C">
        <w:rPr>
          <w:rFonts w:ascii="Times New Roman" w:hAnsi="Times New Roman" w:cs="Times New Roman"/>
          <w:sz w:val="24"/>
          <w:szCs w:val="24"/>
        </w:rPr>
        <w:t>o</w:t>
      </w:r>
      <w:r w:rsidRPr="0072744C">
        <w:rPr>
          <w:rFonts w:ascii="Times New Roman" w:hAnsi="Times New Roman" w:cs="Times New Roman"/>
          <w:sz w:val="24"/>
          <w:szCs w:val="24"/>
        </w:rPr>
        <w:t xml:space="preserve"> po</w:t>
      </w:r>
      <w:r w:rsidR="00B94550" w:rsidRPr="0072744C">
        <w:rPr>
          <w:rFonts w:ascii="Times New Roman" w:hAnsi="Times New Roman" w:cs="Times New Roman"/>
          <w:sz w:val="24"/>
          <w:szCs w:val="24"/>
        </w:rPr>
        <w:t>int</w:t>
      </w:r>
      <w:r w:rsidR="006876C8" w:rsidRPr="0072744C">
        <w:rPr>
          <w:rFonts w:ascii="Times New Roman" w:hAnsi="Times New Roman" w:cs="Times New Roman"/>
          <w:sz w:val="24"/>
          <w:szCs w:val="24"/>
        </w:rPr>
        <w:t xml:space="preserve"> </w:t>
      </w:r>
      <w:r w:rsidRPr="0072744C">
        <w:rPr>
          <w:rFonts w:ascii="Times New Roman" w:hAnsi="Times New Roman" w:cs="Times New Roman"/>
          <w:sz w:val="24"/>
          <w:szCs w:val="24"/>
        </w:rPr>
        <w:t xml:space="preserve">out </w:t>
      </w:r>
      <w:r w:rsidR="006876C8" w:rsidRPr="0072744C">
        <w:rPr>
          <w:rFonts w:ascii="Times New Roman" w:hAnsi="Times New Roman" w:cs="Times New Roman"/>
          <w:sz w:val="24"/>
          <w:szCs w:val="24"/>
        </w:rPr>
        <w:t xml:space="preserve">the prospects that are associated with the Islamic banking services of the </w:t>
      </w:r>
      <w:r w:rsidR="00CA0B05" w:rsidRPr="0072744C">
        <w:rPr>
          <w:rFonts w:ascii="Times New Roman" w:hAnsi="Times New Roman" w:cs="Times New Roman"/>
          <w:sz w:val="24"/>
          <w:szCs w:val="24"/>
        </w:rPr>
        <w:t>Commercial Bank of Ethiopia</w:t>
      </w:r>
      <w:r w:rsidR="0057429B" w:rsidRPr="0072744C">
        <w:rPr>
          <w:rFonts w:ascii="Times New Roman" w:hAnsi="Times New Roman" w:cs="Times New Roman"/>
          <w:sz w:val="24"/>
          <w:szCs w:val="24"/>
        </w:rPr>
        <w:t>.</w:t>
      </w:r>
      <w:r w:rsidR="006876C8" w:rsidRPr="0072744C">
        <w:rPr>
          <w:rFonts w:ascii="Times New Roman" w:hAnsi="Times New Roman" w:cs="Times New Roman"/>
          <w:sz w:val="24"/>
          <w:szCs w:val="24"/>
        </w:rPr>
        <w:t xml:space="preserve"> </w:t>
      </w:r>
    </w:p>
    <w:p w14:paraId="0362FC0A" w14:textId="45DDB14C" w:rsidR="00196558" w:rsidRDefault="00196558" w:rsidP="00196558">
      <w:pPr>
        <w:keepNext/>
        <w:keepLines/>
        <w:numPr>
          <w:ilvl w:val="1"/>
          <w:numId w:val="1"/>
        </w:numPr>
        <w:spacing w:before="240" w:after="0" w:line="360" w:lineRule="auto"/>
        <w:ind w:left="630" w:hanging="540"/>
        <w:outlineLvl w:val="1"/>
        <w:rPr>
          <w:rFonts w:ascii="Times New Roman" w:eastAsia="SimSun" w:hAnsi="Times New Roman" w:cs="Times New Roman"/>
          <w:b/>
          <w:sz w:val="28"/>
          <w:szCs w:val="24"/>
        </w:rPr>
      </w:pPr>
      <w:bookmarkStart w:id="30" w:name="_Toc76318935"/>
      <w:bookmarkStart w:id="31" w:name="_Toc4254986"/>
      <w:bookmarkStart w:id="32" w:name="_Toc29100231"/>
      <w:r>
        <w:rPr>
          <w:rFonts w:ascii="Times New Roman" w:eastAsia="SimSun" w:hAnsi="Times New Roman" w:cs="Times New Roman"/>
          <w:b/>
          <w:sz w:val="28"/>
          <w:szCs w:val="24"/>
        </w:rPr>
        <w:t>Metholdology</w:t>
      </w:r>
      <w:bookmarkEnd w:id="30"/>
      <w:r>
        <w:rPr>
          <w:rFonts w:ascii="Times New Roman" w:eastAsia="SimSun" w:hAnsi="Times New Roman" w:cs="Times New Roman"/>
          <w:b/>
          <w:sz w:val="28"/>
          <w:szCs w:val="24"/>
        </w:rPr>
        <w:t xml:space="preserve">  </w:t>
      </w:r>
    </w:p>
    <w:p w14:paraId="4F4F03CC" w14:textId="4A5E2E63" w:rsidR="00196558" w:rsidRPr="009B1F3D" w:rsidRDefault="0010154D" w:rsidP="009B1F3D">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196558" w:rsidRPr="009B1F3D">
        <w:rPr>
          <w:rFonts w:ascii="Times New Roman" w:hAnsi="Times New Roman" w:cs="Times New Roman"/>
          <w:sz w:val="24"/>
          <w:szCs w:val="24"/>
        </w:rPr>
        <w:t>T</w:t>
      </w:r>
      <w:r w:rsidR="009B1F3D" w:rsidRPr="009B1F3D">
        <w:rPr>
          <w:rFonts w:ascii="Times New Roman" w:hAnsi="Times New Roman" w:cs="Times New Roman"/>
          <w:sz w:val="24"/>
          <w:szCs w:val="24"/>
        </w:rPr>
        <w:t xml:space="preserve">he research was designed in a quantitative approach. So, it was predominantly quantitative to generated numerical data for each variable. </w:t>
      </w:r>
      <w:r w:rsidRPr="00F30D3B">
        <w:rPr>
          <w:rFonts w:ascii="Times New Roman" w:hAnsi="Times New Roman" w:cs="Times New Roman"/>
          <w:sz w:val="24"/>
          <w:szCs w:val="24"/>
        </w:rPr>
        <w:t>The respondents were drawn from bank clients and employees of Eastern District of CBE. Before determining the sample size of clients and employees, the research determined the sample size for branches. So, that means sampling was done at least at three stages: branch, clients, and employees of Eastern District in Addis Ababa.</w:t>
      </w:r>
      <w:r w:rsidRPr="0010154D">
        <w:rPr>
          <w:rFonts w:ascii="Times New Roman" w:hAnsi="Times New Roman" w:cs="Times New Roman"/>
          <w:sz w:val="24"/>
          <w:szCs w:val="24"/>
        </w:rPr>
        <w:t xml:space="preserve"> </w:t>
      </w:r>
      <w:r w:rsidRPr="00F30D3B">
        <w:rPr>
          <w:rFonts w:ascii="Times New Roman" w:hAnsi="Times New Roman" w:cs="Times New Roman"/>
          <w:sz w:val="24"/>
          <w:szCs w:val="24"/>
        </w:rPr>
        <w:t>Then using convenience sampling approach questionnaires were distributed to readily available branches and respondents and this was deliberate sampling, which is one of the widely used sampling techniques in research. According to Kothari (2004) “deliberate sampling is also known as purposive or non-probability sampling.</w:t>
      </w:r>
    </w:p>
    <w:p w14:paraId="27350890" w14:textId="500835EB" w:rsidR="00BF780C" w:rsidRPr="00597D4F" w:rsidRDefault="0046119F" w:rsidP="005545B8">
      <w:pPr>
        <w:keepNext/>
        <w:keepLines/>
        <w:numPr>
          <w:ilvl w:val="1"/>
          <w:numId w:val="1"/>
        </w:numPr>
        <w:spacing w:before="240" w:after="0" w:line="360" w:lineRule="auto"/>
        <w:ind w:left="630" w:hanging="540"/>
        <w:outlineLvl w:val="1"/>
        <w:rPr>
          <w:rFonts w:ascii="Times New Roman" w:eastAsia="SimSun" w:hAnsi="Times New Roman" w:cs="Times New Roman"/>
          <w:b/>
          <w:sz w:val="28"/>
          <w:szCs w:val="24"/>
        </w:rPr>
      </w:pPr>
      <w:bookmarkStart w:id="33" w:name="_Toc76318936"/>
      <w:r w:rsidRPr="00597D4F">
        <w:rPr>
          <w:rFonts w:ascii="Times New Roman" w:eastAsia="SimSun" w:hAnsi="Times New Roman" w:cs="Times New Roman"/>
          <w:b/>
          <w:sz w:val="28"/>
          <w:szCs w:val="24"/>
        </w:rPr>
        <w:t>Delimitation/Scope of the S</w:t>
      </w:r>
      <w:r w:rsidR="006876C8" w:rsidRPr="00597D4F">
        <w:rPr>
          <w:rFonts w:ascii="Times New Roman" w:eastAsia="SimSun" w:hAnsi="Times New Roman" w:cs="Times New Roman"/>
          <w:b/>
          <w:sz w:val="28"/>
          <w:szCs w:val="24"/>
        </w:rPr>
        <w:t>tudy</w:t>
      </w:r>
      <w:bookmarkEnd w:id="31"/>
      <w:bookmarkEnd w:id="32"/>
      <w:bookmarkEnd w:id="33"/>
    </w:p>
    <w:p w14:paraId="727D98D2" w14:textId="135BF26B" w:rsidR="0008479B" w:rsidRDefault="00B201AC" w:rsidP="0008479B">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3D0DA3">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This study attempted to explore the challenges and prospects of Islamic banking in one of the p</w:t>
      </w:r>
      <w:r w:rsidR="003D0DA3">
        <w:rPr>
          <w:rFonts w:ascii="Times New Roman" w:hAnsi="Times New Roman" w:cs="Times New Roman"/>
          <w:color w:val="000000"/>
          <w:sz w:val="24"/>
          <w:szCs w:val="24"/>
        </w:rPr>
        <w:t>romising sectors of the country</w:t>
      </w:r>
      <w:r w:rsidR="006876C8" w:rsidRPr="00F30D3B">
        <w:rPr>
          <w:rFonts w:ascii="Times New Roman" w:hAnsi="Times New Roman" w:cs="Times New Roman"/>
          <w:color w:val="000000"/>
          <w:sz w:val="24"/>
          <w:szCs w:val="24"/>
        </w:rPr>
        <w:t xml:space="preserve"> the banking sector. More specifically, the Eastern District of CBE </w:t>
      </w:r>
      <w:r w:rsidR="0057429B" w:rsidRPr="00F30D3B">
        <w:rPr>
          <w:rFonts w:ascii="Times New Roman" w:hAnsi="Times New Roman" w:cs="Times New Roman"/>
          <w:color w:val="000000"/>
          <w:sz w:val="24"/>
          <w:szCs w:val="24"/>
        </w:rPr>
        <w:t>was studied</w:t>
      </w:r>
      <w:r w:rsidR="006876C8" w:rsidRPr="00F30D3B">
        <w:rPr>
          <w:rFonts w:ascii="Times New Roman" w:hAnsi="Times New Roman" w:cs="Times New Roman"/>
          <w:color w:val="000000"/>
          <w:sz w:val="24"/>
          <w:szCs w:val="24"/>
        </w:rPr>
        <w:t xml:space="preserve">. The bank is so vast, and for time and cost reason, the scope of this study </w:t>
      </w:r>
      <w:r w:rsidR="00597D4F">
        <w:rPr>
          <w:rFonts w:ascii="Times New Roman" w:hAnsi="Times New Roman" w:cs="Times New Roman"/>
          <w:color w:val="000000"/>
          <w:sz w:val="24"/>
          <w:szCs w:val="24"/>
        </w:rPr>
        <w:t>was</w:t>
      </w:r>
      <w:r w:rsidR="003D0DA3">
        <w:rPr>
          <w:rFonts w:ascii="Times New Roman" w:hAnsi="Times New Roman" w:cs="Times New Roman"/>
          <w:color w:val="000000"/>
          <w:sz w:val="24"/>
          <w:szCs w:val="24"/>
        </w:rPr>
        <w:t xml:space="preserve"> be limited to one district</w:t>
      </w:r>
      <w:r w:rsidR="006876C8" w:rsidRPr="00F30D3B">
        <w:rPr>
          <w:rFonts w:ascii="Times New Roman" w:hAnsi="Times New Roman" w:cs="Times New Roman"/>
          <w:color w:val="000000"/>
          <w:sz w:val="24"/>
          <w:szCs w:val="24"/>
        </w:rPr>
        <w:t xml:space="preserve"> Eastern Addis Ababa District</w:t>
      </w:r>
      <w:r w:rsidR="00196558">
        <w:rPr>
          <w:rFonts w:ascii="Times New Roman" w:hAnsi="Times New Roman" w:cs="Times New Roman"/>
          <w:color w:val="000000"/>
          <w:sz w:val="24"/>
          <w:szCs w:val="24"/>
        </w:rPr>
        <w:t xml:space="preserve">. </w:t>
      </w:r>
      <w:r w:rsidR="00196558" w:rsidRPr="00F30D3B">
        <w:rPr>
          <w:rFonts w:ascii="Times New Roman" w:hAnsi="Times New Roman" w:cs="Times New Roman"/>
          <w:sz w:val="24"/>
          <w:szCs w:val="24"/>
        </w:rPr>
        <w:t xml:space="preserve">As </w:t>
      </w:r>
      <w:r w:rsidR="006876C8" w:rsidRPr="00F30D3B">
        <w:rPr>
          <w:rFonts w:ascii="Times New Roman" w:hAnsi="Times New Roman" w:cs="Times New Roman"/>
          <w:sz w:val="24"/>
          <w:szCs w:val="24"/>
        </w:rPr>
        <w:t xml:space="preserve">CBE is vast it is very difficult to study Islamic banking practice at corporate level. Hence, since Islamic banking is a homogeneous service </w:t>
      </w:r>
      <w:r w:rsidR="006876C8" w:rsidRPr="00F30D3B">
        <w:rPr>
          <w:rFonts w:ascii="Times New Roman" w:hAnsi="Times New Roman" w:cs="Times New Roman"/>
          <w:sz w:val="24"/>
          <w:szCs w:val="24"/>
        </w:rPr>
        <w:lastRenderedPageBreak/>
        <w:t>across the bank’s districts, th</w:t>
      </w:r>
      <w:r w:rsidR="0057429B" w:rsidRPr="00F30D3B">
        <w:rPr>
          <w:rFonts w:ascii="Times New Roman" w:hAnsi="Times New Roman" w:cs="Times New Roman"/>
          <w:sz w:val="24"/>
          <w:szCs w:val="24"/>
        </w:rPr>
        <w:t>e</w:t>
      </w:r>
      <w:r w:rsidR="006876C8" w:rsidRPr="00F30D3B">
        <w:rPr>
          <w:rFonts w:ascii="Times New Roman" w:hAnsi="Times New Roman" w:cs="Times New Roman"/>
          <w:sz w:val="24"/>
          <w:szCs w:val="24"/>
        </w:rPr>
        <w:t xml:space="preserve"> study </w:t>
      </w:r>
      <w:r w:rsidR="0057429B" w:rsidRPr="00F30D3B">
        <w:rPr>
          <w:rFonts w:ascii="Times New Roman" w:hAnsi="Times New Roman" w:cs="Times New Roman"/>
          <w:sz w:val="24"/>
          <w:szCs w:val="24"/>
        </w:rPr>
        <w:t xml:space="preserve">focused </w:t>
      </w:r>
      <w:r w:rsidR="006876C8" w:rsidRPr="00F30D3B">
        <w:rPr>
          <w:rFonts w:ascii="Times New Roman" w:hAnsi="Times New Roman" w:cs="Times New Roman"/>
          <w:sz w:val="24"/>
          <w:szCs w:val="24"/>
        </w:rPr>
        <w:t xml:space="preserve">on Eastern District of CBE for convenience purpose because </w:t>
      </w:r>
      <w:r w:rsidR="0057429B" w:rsidRPr="00F30D3B">
        <w:rPr>
          <w:rFonts w:ascii="Times New Roman" w:hAnsi="Times New Roman" w:cs="Times New Roman"/>
          <w:sz w:val="24"/>
          <w:szCs w:val="24"/>
        </w:rPr>
        <w:t>the researcher had</w:t>
      </w:r>
      <w:r w:rsidR="006876C8" w:rsidRPr="00F30D3B">
        <w:rPr>
          <w:rFonts w:ascii="Times New Roman" w:hAnsi="Times New Roman" w:cs="Times New Roman"/>
          <w:sz w:val="24"/>
          <w:szCs w:val="24"/>
        </w:rPr>
        <w:t xml:space="preserve"> more establish</w:t>
      </w:r>
      <w:bookmarkStart w:id="34" w:name="_Toc4254987"/>
      <w:r w:rsidR="0008479B">
        <w:rPr>
          <w:rFonts w:ascii="Times New Roman" w:hAnsi="Times New Roman" w:cs="Times New Roman"/>
          <w:sz w:val="24"/>
          <w:szCs w:val="24"/>
        </w:rPr>
        <w:t>ed contacts in Eastern District.</w:t>
      </w:r>
    </w:p>
    <w:p w14:paraId="78B65BE2" w14:textId="3741C627" w:rsidR="00BF780C" w:rsidRPr="0008479B" w:rsidRDefault="0008479B" w:rsidP="0008479B">
      <w:pPr>
        <w:spacing w:after="0" w:line="360" w:lineRule="auto"/>
        <w:jc w:val="both"/>
        <w:rPr>
          <w:rFonts w:ascii="Times New Roman" w:hAnsi="Times New Roman" w:cs="Times New Roman"/>
          <w:b/>
          <w:sz w:val="24"/>
          <w:szCs w:val="24"/>
        </w:rPr>
      </w:pPr>
      <w:r w:rsidRPr="0008479B">
        <w:rPr>
          <w:rFonts w:ascii="Times New Roman" w:hAnsi="Times New Roman" w:cs="Times New Roman"/>
          <w:b/>
          <w:sz w:val="32"/>
          <w:szCs w:val="24"/>
        </w:rPr>
        <w:t>1.7</w:t>
      </w:r>
      <w:r>
        <w:rPr>
          <w:rFonts w:ascii="Times New Roman" w:hAnsi="Times New Roman" w:cs="Times New Roman"/>
          <w:b/>
          <w:sz w:val="32"/>
          <w:szCs w:val="24"/>
        </w:rPr>
        <w:t>.</w:t>
      </w:r>
      <w:r w:rsidR="00597D4F" w:rsidRPr="0008479B">
        <w:rPr>
          <w:rFonts w:ascii="Times New Roman" w:eastAsia="SimSun" w:hAnsi="Times New Roman" w:cs="Times New Roman"/>
          <w:b/>
          <w:sz w:val="36"/>
          <w:szCs w:val="24"/>
        </w:rPr>
        <w:t xml:space="preserve"> </w:t>
      </w:r>
      <w:r w:rsidR="0046119F" w:rsidRPr="0008479B">
        <w:rPr>
          <w:rFonts w:ascii="Times New Roman" w:eastAsia="SimSun" w:hAnsi="Times New Roman" w:cs="Times New Roman"/>
          <w:b/>
          <w:sz w:val="28"/>
          <w:szCs w:val="24"/>
        </w:rPr>
        <w:t>Limitations of the S</w:t>
      </w:r>
      <w:r w:rsidR="006876C8" w:rsidRPr="0008479B">
        <w:rPr>
          <w:rFonts w:ascii="Times New Roman" w:eastAsia="SimSun" w:hAnsi="Times New Roman" w:cs="Times New Roman"/>
          <w:b/>
          <w:sz w:val="28"/>
          <w:szCs w:val="24"/>
        </w:rPr>
        <w:t>tudy</w:t>
      </w:r>
      <w:bookmarkEnd w:id="34"/>
    </w:p>
    <w:p w14:paraId="79CAE622" w14:textId="5B89D349" w:rsidR="00597D4F" w:rsidRPr="00F30D3B" w:rsidRDefault="00B201A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3D0DA3">
        <w:rPr>
          <w:rFonts w:ascii="Times New Roman" w:hAnsi="Times New Roman" w:cs="Times New Roman"/>
          <w:sz w:val="24"/>
          <w:szCs w:val="24"/>
        </w:rPr>
        <w:t xml:space="preserve">  </w:t>
      </w:r>
      <w:r w:rsidR="0057429B" w:rsidRPr="00F30D3B">
        <w:rPr>
          <w:rFonts w:ascii="Times New Roman" w:hAnsi="Times New Roman" w:cs="Times New Roman"/>
          <w:sz w:val="24"/>
          <w:szCs w:val="24"/>
        </w:rPr>
        <w:t>The</w:t>
      </w:r>
      <w:r w:rsidR="006876C8" w:rsidRPr="00F30D3B">
        <w:rPr>
          <w:rFonts w:ascii="Times New Roman" w:hAnsi="Times New Roman" w:cs="Times New Roman"/>
          <w:sz w:val="24"/>
          <w:szCs w:val="24"/>
        </w:rPr>
        <w:t xml:space="preserve"> study focus</w:t>
      </w:r>
      <w:r w:rsidR="0057429B" w:rsidRPr="00F30D3B">
        <w:rPr>
          <w:rFonts w:ascii="Times New Roman" w:hAnsi="Times New Roman" w:cs="Times New Roman"/>
          <w:sz w:val="24"/>
          <w:szCs w:val="24"/>
        </w:rPr>
        <w:t>ed</w:t>
      </w:r>
      <w:r w:rsidR="0057429B" w:rsidRPr="00F30D3B">
        <w:rPr>
          <w:rFonts w:ascii="Times New Roman" w:hAnsi="Times New Roman" w:cs="Times New Roman"/>
          <w:color w:val="FF33CC"/>
          <w:sz w:val="24"/>
          <w:szCs w:val="24"/>
        </w:rPr>
        <w:t xml:space="preserve"> </w:t>
      </w:r>
      <w:r w:rsidR="006876C8" w:rsidRPr="00F30D3B">
        <w:rPr>
          <w:rFonts w:ascii="Times New Roman" w:hAnsi="Times New Roman" w:cs="Times New Roman"/>
          <w:color w:val="000000"/>
          <w:sz w:val="24"/>
          <w:szCs w:val="24"/>
        </w:rPr>
        <w:t xml:space="preserve">on </w:t>
      </w:r>
      <w:r w:rsidR="0057429B" w:rsidRPr="00F30D3B">
        <w:rPr>
          <w:rFonts w:ascii="Times New Roman" w:hAnsi="Times New Roman" w:cs="Times New Roman"/>
          <w:color w:val="000000"/>
          <w:sz w:val="24"/>
          <w:szCs w:val="24"/>
        </w:rPr>
        <w:t>examining</w:t>
      </w:r>
      <w:r w:rsidR="006876C8" w:rsidRPr="00F30D3B">
        <w:rPr>
          <w:rFonts w:ascii="Times New Roman" w:hAnsi="Times New Roman" w:cs="Times New Roman"/>
          <w:color w:val="000000"/>
          <w:sz w:val="24"/>
          <w:szCs w:val="24"/>
        </w:rPr>
        <w:t xml:space="preserve"> the Islamic banking service of CBE (Eastern District). It is worth to note here that since CBE is a very large organization, one district itself is a vast operation. For example, eastern District alone has </w:t>
      </w:r>
      <w:r w:rsidR="006876C8" w:rsidRPr="00F30D3B">
        <w:rPr>
          <w:rFonts w:ascii="Times New Roman" w:hAnsi="Times New Roman" w:cs="Times New Roman"/>
          <w:sz w:val="24"/>
          <w:szCs w:val="24"/>
        </w:rPr>
        <w:t>over</w:t>
      </w:r>
      <w:r w:rsidR="006876C8" w:rsidRPr="00F30D3B">
        <w:rPr>
          <w:rFonts w:ascii="Times New Roman" w:hAnsi="Times New Roman" w:cs="Times New Roman"/>
          <w:color w:val="FF0000"/>
          <w:sz w:val="24"/>
          <w:szCs w:val="24"/>
        </w:rPr>
        <w:t xml:space="preserve"> </w:t>
      </w:r>
      <w:r w:rsidR="0057429B" w:rsidRPr="00F30D3B">
        <w:rPr>
          <w:rFonts w:ascii="Times New Roman" w:hAnsi="Times New Roman" w:cs="Times New Roman"/>
          <w:color w:val="000000"/>
          <w:sz w:val="24"/>
          <w:szCs w:val="24"/>
        </w:rPr>
        <w:t>70</w:t>
      </w:r>
      <w:r w:rsidR="006876C8" w:rsidRPr="00F30D3B">
        <w:rPr>
          <w:rFonts w:ascii="Times New Roman" w:hAnsi="Times New Roman" w:cs="Times New Roman"/>
          <w:color w:val="000000"/>
          <w:sz w:val="24"/>
          <w:szCs w:val="24"/>
        </w:rPr>
        <w:t xml:space="preserve"> branches. As </w:t>
      </w:r>
      <w:r w:rsidR="006876C8" w:rsidRPr="00F30D3B">
        <w:rPr>
          <w:rFonts w:ascii="Times New Roman" w:hAnsi="Times New Roman" w:cs="Times New Roman"/>
          <w:bCs/>
          <w:color w:val="000000"/>
          <w:sz w:val="24"/>
          <w:szCs w:val="24"/>
        </w:rPr>
        <w:t>researcher</w:t>
      </w:r>
      <w:r w:rsidR="006876C8" w:rsidRPr="00F30D3B">
        <w:rPr>
          <w:rFonts w:ascii="Times New Roman" w:hAnsi="Times New Roman" w:cs="Times New Roman"/>
          <w:color w:val="000000"/>
          <w:sz w:val="24"/>
          <w:szCs w:val="24"/>
        </w:rPr>
        <w:t xml:space="preserve"> tried to justify this, this approach is taken for convenience and effectiveness reason. Ironically, this limitation may represent an opportunity for other researchers to address the limitation by expanding and developing the study. </w:t>
      </w:r>
    </w:p>
    <w:p w14:paraId="3B5BD315" w14:textId="7B86A3AD" w:rsidR="00BF780C" w:rsidRPr="0008479B" w:rsidRDefault="0008479B" w:rsidP="0008479B">
      <w:pPr>
        <w:keepNext/>
        <w:keepLines/>
        <w:spacing w:before="240" w:after="0" w:line="360" w:lineRule="auto"/>
        <w:outlineLvl w:val="1"/>
        <w:rPr>
          <w:rFonts w:ascii="Times New Roman" w:eastAsia="SimSun" w:hAnsi="Times New Roman" w:cs="Times New Roman"/>
          <w:b/>
          <w:sz w:val="28"/>
          <w:szCs w:val="24"/>
        </w:rPr>
      </w:pPr>
      <w:bookmarkStart w:id="35" w:name="_Toc4254988"/>
      <w:bookmarkStart w:id="36" w:name="_Toc29100233"/>
      <w:bookmarkStart w:id="37" w:name="_Toc76318937"/>
      <w:r>
        <w:rPr>
          <w:rFonts w:ascii="Times New Roman" w:eastAsia="SimSun" w:hAnsi="Times New Roman" w:cs="Times New Roman"/>
          <w:b/>
          <w:sz w:val="28"/>
          <w:szCs w:val="24"/>
        </w:rPr>
        <w:t>1.8</w:t>
      </w:r>
      <w:r w:rsidR="00597D4F" w:rsidRPr="0008479B">
        <w:rPr>
          <w:rFonts w:ascii="Times New Roman" w:eastAsia="SimSun" w:hAnsi="Times New Roman" w:cs="Times New Roman"/>
          <w:b/>
          <w:sz w:val="28"/>
          <w:szCs w:val="24"/>
        </w:rPr>
        <w:t xml:space="preserve">. </w:t>
      </w:r>
      <w:r w:rsidR="0046119F" w:rsidRPr="0008479B">
        <w:rPr>
          <w:rFonts w:ascii="Times New Roman" w:eastAsia="SimSun" w:hAnsi="Times New Roman" w:cs="Times New Roman"/>
          <w:b/>
          <w:sz w:val="28"/>
          <w:szCs w:val="24"/>
        </w:rPr>
        <w:t>Significance of the S</w:t>
      </w:r>
      <w:r w:rsidR="006876C8" w:rsidRPr="0008479B">
        <w:rPr>
          <w:rFonts w:ascii="Times New Roman" w:eastAsia="SimSun" w:hAnsi="Times New Roman" w:cs="Times New Roman"/>
          <w:b/>
          <w:sz w:val="28"/>
          <w:szCs w:val="24"/>
        </w:rPr>
        <w:t>tudy</w:t>
      </w:r>
      <w:bookmarkEnd w:id="35"/>
      <w:bookmarkEnd w:id="36"/>
      <w:bookmarkEnd w:id="37"/>
    </w:p>
    <w:p w14:paraId="4CBDAF16" w14:textId="040E55A0" w:rsidR="009540B3" w:rsidRPr="00F30D3B" w:rsidRDefault="00597D4F" w:rsidP="00597D4F">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9540B3" w:rsidRPr="00F30D3B">
        <w:rPr>
          <w:rFonts w:ascii="Times New Roman" w:hAnsi="Times New Roman" w:cs="Times New Roman"/>
          <w:bCs/>
          <w:color w:val="000000"/>
          <w:sz w:val="24"/>
          <w:szCs w:val="24"/>
        </w:rPr>
        <w:t>The study was concerned with examining the challenges and prospects of Islamic banking in C</w:t>
      </w:r>
      <w:r w:rsidR="009967F2">
        <w:rPr>
          <w:rFonts w:ascii="Times New Roman" w:hAnsi="Times New Roman" w:cs="Times New Roman"/>
          <w:bCs/>
          <w:color w:val="000000"/>
          <w:sz w:val="24"/>
          <w:szCs w:val="24"/>
        </w:rPr>
        <w:t xml:space="preserve">ommercial </w:t>
      </w:r>
      <w:r w:rsidR="009540B3" w:rsidRPr="00F30D3B">
        <w:rPr>
          <w:rFonts w:ascii="Times New Roman" w:hAnsi="Times New Roman" w:cs="Times New Roman"/>
          <w:bCs/>
          <w:color w:val="000000"/>
          <w:sz w:val="24"/>
          <w:szCs w:val="24"/>
        </w:rPr>
        <w:t>B</w:t>
      </w:r>
      <w:r w:rsidR="009967F2">
        <w:rPr>
          <w:rFonts w:ascii="Times New Roman" w:hAnsi="Times New Roman" w:cs="Times New Roman"/>
          <w:bCs/>
          <w:color w:val="000000"/>
          <w:sz w:val="24"/>
          <w:szCs w:val="24"/>
        </w:rPr>
        <w:t xml:space="preserve">ank of </w:t>
      </w:r>
      <w:r w:rsidR="009540B3" w:rsidRPr="00F30D3B">
        <w:rPr>
          <w:rFonts w:ascii="Times New Roman" w:hAnsi="Times New Roman" w:cs="Times New Roman"/>
          <w:bCs/>
          <w:color w:val="000000"/>
          <w:sz w:val="24"/>
          <w:szCs w:val="24"/>
        </w:rPr>
        <w:t>E</w:t>
      </w:r>
      <w:r w:rsidR="009967F2">
        <w:rPr>
          <w:rFonts w:ascii="Times New Roman" w:hAnsi="Times New Roman" w:cs="Times New Roman"/>
          <w:bCs/>
          <w:color w:val="000000"/>
          <w:sz w:val="24"/>
          <w:szCs w:val="24"/>
        </w:rPr>
        <w:t>thiopia</w:t>
      </w:r>
      <w:r w:rsidR="009540B3" w:rsidRPr="00F30D3B">
        <w:rPr>
          <w:rFonts w:ascii="Times New Roman" w:hAnsi="Times New Roman" w:cs="Times New Roman"/>
          <w:bCs/>
          <w:color w:val="000000"/>
          <w:sz w:val="24"/>
          <w:szCs w:val="24"/>
        </w:rPr>
        <w:t xml:space="preserve">. </w:t>
      </w:r>
      <w:r w:rsidR="006876C8" w:rsidRPr="00F30D3B">
        <w:rPr>
          <w:rFonts w:ascii="Times New Roman" w:hAnsi="Times New Roman" w:cs="Times New Roman"/>
          <w:bCs/>
          <w:color w:val="000000"/>
          <w:sz w:val="24"/>
          <w:szCs w:val="24"/>
        </w:rPr>
        <w:t xml:space="preserve">The </w:t>
      </w:r>
      <w:bookmarkStart w:id="38" w:name="_Hlk57217192"/>
      <w:r w:rsidR="009540B3" w:rsidRPr="00F30D3B">
        <w:rPr>
          <w:rFonts w:ascii="Times New Roman" w:hAnsi="Times New Roman" w:cs="Times New Roman"/>
          <w:bCs/>
          <w:color w:val="000000"/>
          <w:sz w:val="24"/>
          <w:szCs w:val="24"/>
        </w:rPr>
        <w:t>result of the study help</w:t>
      </w:r>
      <w:r w:rsidR="009967F2">
        <w:rPr>
          <w:rFonts w:ascii="Times New Roman" w:hAnsi="Times New Roman" w:cs="Times New Roman"/>
          <w:bCs/>
          <w:color w:val="000000"/>
          <w:sz w:val="24"/>
          <w:szCs w:val="24"/>
        </w:rPr>
        <w:t>s</w:t>
      </w:r>
      <w:r w:rsidR="009540B3" w:rsidRPr="00F30D3B">
        <w:rPr>
          <w:rFonts w:ascii="Times New Roman" w:hAnsi="Times New Roman" w:cs="Times New Roman"/>
          <w:bCs/>
          <w:color w:val="000000"/>
          <w:sz w:val="24"/>
          <w:szCs w:val="24"/>
        </w:rPr>
        <w:t xml:space="preserve"> in the following ways:</w:t>
      </w:r>
    </w:p>
    <w:p w14:paraId="23F2AC65" w14:textId="1FC3AADF" w:rsidR="009540B3" w:rsidRPr="00F30D3B" w:rsidRDefault="009540B3" w:rsidP="00C57D34">
      <w:pPr>
        <w:pStyle w:val="ListParagraph"/>
        <w:numPr>
          <w:ilvl w:val="0"/>
          <w:numId w:val="7"/>
        </w:numPr>
        <w:autoSpaceDE w:val="0"/>
        <w:autoSpaceDN w:val="0"/>
        <w:adjustRightInd w:val="0"/>
        <w:spacing w:after="0" w:line="360" w:lineRule="auto"/>
        <w:jc w:val="both"/>
        <w:rPr>
          <w:rFonts w:ascii="Times New Roman" w:hAnsi="Times New Roman" w:cs="Times New Roman"/>
          <w:bCs/>
          <w:color w:val="000000"/>
          <w:sz w:val="24"/>
          <w:szCs w:val="24"/>
        </w:rPr>
      </w:pPr>
      <w:r w:rsidRPr="00F30D3B">
        <w:rPr>
          <w:rFonts w:ascii="Times New Roman" w:hAnsi="Times New Roman" w:cs="Times New Roman"/>
          <w:bCs/>
          <w:color w:val="000000"/>
          <w:sz w:val="24"/>
          <w:szCs w:val="24"/>
        </w:rPr>
        <w:t>Managers or concerned bodies of CBE would ge</w:t>
      </w:r>
      <w:r w:rsidR="00760230">
        <w:rPr>
          <w:rFonts w:ascii="Times New Roman" w:hAnsi="Times New Roman" w:cs="Times New Roman"/>
          <w:bCs/>
          <w:color w:val="000000"/>
          <w:sz w:val="24"/>
          <w:szCs w:val="24"/>
        </w:rPr>
        <w:t>t</w:t>
      </w:r>
      <w:r w:rsidRPr="00F30D3B">
        <w:rPr>
          <w:rFonts w:ascii="Times New Roman" w:hAnsi="Times New Roman" w:cs="Times New Roman"/>
          <w:bCs/>
          <w:color w:val="000000"/>
          <w:sz w:val="24"/>
          <w:szCs w:val="24"/>
        </w:rPr>
        <w:t xml:space="preserve"> some ideas on the challenges of Islamic banking so as to improve the bank system.</w:t>
      </w:r>
    </w:p>
    <w:p w14:paraId="2FCC6A85" w14:textId="5BD0F69A" w:rsidR="009540B3" w:rsidRPr="00F30D3B" w:rsidRDefault="009540B3" w:rsidP="00C57D34">
      <w:pPr>
        <w:pStyle w:val="ListParagraph"/>
        <w:numPr>
          <w:ilvl w:val="0"/>
          <w:numId w:val="7"/>
        </w:numPr>
        <w:autoSpaceDE w:val="0"/>
        <w:autoSpaceDN w:val="0"/>
        <w:adjustRightInd w:val="0"/>
        <w:spacing w:before="240" w:after="0" w:line="360" w:lineRule="auto"/>
        <w:jc w:val="both"/>
        <w:rPr>
          <w:rFonts w:ascii="Times New Roman" w:hAnsi="Times New Roman" w:cs="Times New Roman"/>
          <w:bCs/>
          <w:color w:val="000000"/>
          <w:sz w:val="24"/>
          <w:szCs w:val="24"/>
        </w:rPr>
      </w:pPr>
      <w:r w:rsidRPr="00F30D3B">
        <w:rPr>
          <w:rFonts w:ascii="Times New Roman" w:hAnsi="Times New Roman" w:cs="Times New Roman"/>
          <w:bCs/>
          <w:color w:val="000000"/>
          <w:sz w:val="24"/>
          <w:szCs w:val="24"/>
        </w:rPr>
        <w:t xml:space="preserve">Law makers </w:t>
      </w:r>
      <w:r w:rsidR="009967F2">
        <w:rPr>
          <w:rFonts w:ascii="Times New Roman" w:hAnsi="Times New Roman" w:cs="Times New Roman"/>
          <w:bCs/>
          <w:color w:val="000000"/>
          <w:sz w:val="24"/>
          <w:szCs w:val="24"/>
        </w:rPr>
        <w:t>can get</w:t>
      </w:r>
      <w:r w:rsidRPr="00F30D3B">
        <w:rPr>
          <w:rFonts w:ascii="Times New Roman" w:hAnsi="Times New Roman" w:cs="Times New Roman"/>
          <w:bCs/>
          <w:color w:val="000000"/>
          <w:sz w:val="24"/>
          <w:szCs w:val="24"/>
        </w:rPr>
        <w:t xml:space="preserve"> </w:t>
      </w:r>
      <w:r w:rsidR="009967F2">
        <w:rPr>
          <w:rFonts w:ascii="Times New Roman" w:hAnsi="Times New Roman" w:cs="Times New Roman"/>
          <w:bCs/>
          <w:color w:val="000000"/>
          <w:sz w:val="24"/>
          <w:szCs w:val="24"/>
        </w:rPr>
        <w:t xml:space="preserve">a </w:t>
      </w:r>
      <w:r w:rsidRPr="00F30D3B">
        <w:rPr>
          <w:rFonts w:ascii="Times New Roman" w:hAnsi="Times New Roman" w:cs="Times New Roman"/>
          <w:bCs/>
          <w:color w:val="000000"/>
          <w:sz w:val="24"/>
          <w:szCs w:val="24"/>
        </w:rPr>
        <w:t>clear insight into the existing challenges and prospects of Islamic banking. Hence, they might take appropriate measures concerning the issue based on the findings and recommendations of the study.</w:t>
      </w:r>
    </w:p>
    <w:p w14:paraId="501F4343" w14:textId="390DDA51" w:rsidR="009540B3" w:rsidRPr="00F30D3B" w:rsidRDefault="009540B3" w:rsidP="00C57D34">
      <w:pPr>
        <w:pStyle w:val="ListParagraph"/>
        <w:numPr>
          <w:ilvl w:val="0"/>
          <w:numId w:val="7"/>
        </w:numPr>
        <w:autoSpaceDE w:val="0"/>
        <w:autoSpaceDN w:val="0"/>
        <w:adjustRightInd w:val="0"/>
        <w:spacing w:before="240" w:after="0" w:line="360" w:lineRule="auto"/>
        <w:jc w:val="both"/>
        <w:rPr>
          <w:rFonts w:ascii="Times New Roman" w:hAnsi="Times New Roman" w:cs="Times New Roman"/>
          <w:bCs/>
          <w:color w:val="000000"/>
          <w:sz w:val="24"/>
          <w:szCs w:val="24"/>
        </w:rPr>
      </w:pPr>
      <w:r w:rsidRPr="00F30D3B">
        <w:rPr>
          <w:rFonts w:ascii="Times New Roman" w:hAnsi="Times New Roman" w:cs="Times New Roman"/>
          <w:bCs/>
          <w:color w:val="000000"/>
          <w:sz w:val="24"/>
          <w:szCs w:val="24"/>
        </w:rPr>
        <w:t>It give awareness for different stake holders who work on Islamic banking. It would also help for different banks that have similar issues.</w:t>
      </w:r>
    </w:p>
    <w:p w14:paraId="5A643E1A" w14:textId="33BEC810" w:rsidR="00BF780C" w:rsidRPr="00F30D3B" w:rsidRDefault="009540B3" w:rsidP="00CF2447">
      <w:pPr>
        <w:pStyle w:val="ListParagraph"/>
        <w:numPr>
          <w:ilvl w:val="0"/>
          <w:numId w:val="7"/>
        </w:numPr>
        <w:autoSpaceDE w:val="0"/>
        <w:autoSpaceDN w:val="0"/>
        <w:adjustRightInd w:val="0"/>
        <w:spacing w:before="240" w:line="360" w:lineRule="auto"/>
        <w:jc w:val="both"/>
        <w:rPr>
          <w:rFonts w:ascii="Times New Roman" w:hAnsi="Times New Roman" w:cs="Times New Roman"/>
          <w:bCs/>
          <w:color w:val="000000"/>
          <w:sz w:val="24"/>
          <w:szCs w:val="24"/>
        </w:rPr>
      </w:pPr>
      <w:r w:rsidRPr="00F30D3B">
        <w:rPr>
          <w:rFonts w:ascii="Times New Roman" w:hAnsi="Times New Roman" w:cs="Times New Roman"/>
          <w:bCs/>
          <w:color w:val="000000"/>
          <w:sz w:val="24"/>
          <w:szCs w:val="24"/>
        </w:rPr>
        <w:t>Finally the study help</w:t>
      </w:r>
      <w:r w:rsidR="009967F2">
        <w:rPr>
          <w:rFonts w:ascii="Times New Roman" w:hAnsi="Times New Roman" w:cs="Times New Roman"/>
          <w:bCs/>
          <w:color w:val="000000"/>
          <w:sz w:val="24"/>
          <w:szCs w:val="24"/>
        </w:rPr>
        <w:t>s</w:t>
      </w:r>
      <w:r w:rsidRPr="00F30D3B">
        <w:rPr>
          <w:rFonts w:ascii="Times New Roman" w:hAnsi="Times New Roman" w:cs="Times New Roman"/>
          <w:bCs/>
          <w:color w:val="000000"/>
          <w:sz w:val="24"/>
          <w:szCs w:val="24"/>
        </w:rPr>
        <w:t xml:space="preserve"> for further researchers who are interested in conducting researches in the issue of Islamic banking.</w:t>
      </w:r>
      <w:bookmarkEnd w:id="38"/>
      <w:r w:rsidR="006876C8" w:rsidRPr="00F30D3B">
        <w:rPr>
          <w:rFonts w:ascii="Times New Roman" w:hAnsi="Times New Roman" w:cs="Times New Roman"/>
          <w:bCs/>
          <w:color w:val="000000"/>
          <w:sz w:val="24"/>
          <w:szCs w:val="24"/>
        </w:rPr>
        <w:t xml:space="preserve"> </w:t>
      </w:r>
    </w:p>
    <w:p w14:paraId="52AF4057" w14:textId="400071F3" w:rsidR="00BF780C" w:rsidRPr="00CF2447" w:rsidRDefault="0008479B" w:rsidP="0046119F">
      <w:pPr>
        <w:pStyle w:val="Heading2"/>
        <w:spacing w:line="360" w:lineRule="auto"/>
        <w:rPr>
          <w:rFonts w:ascii="Times New Roman" w:eastAsia="Times New Roman" w:hAnsi="Times New Roman" w:cs="Times New Roman"/>
          <w:b/>
          <w:color w:val="auto"/>
          <w:sz w:val="28"/>
          <w:szCs w:val="24"/>
        </w:rPr>
      </w:pPr>
      <w:bookmarkStart w:id="39" w:name="_Toc76318938"/>
      <w:r>
        <w:rPr>
          <w:rFonts w:ascii="Times New Roman" w:eastAsia="Times New Roman" w:hAnsi="Times New Roman" w:cs="Times New Roman"/>
          <w:b/>
          <w:color w:val="auto"/>
          <w:sz w:val="28"/>
          <w:szCs w:val="24"/>
        </w:rPr>
        <w:t>1.9</w:t>
      </w:r>
      <w:r w:rsidR="0046119F" w:rsidRPr="00CF2447">
        <w:rPr>
          <w:rFonts w:ascii="Times New Roman" w:eastAsia="Times New Roman" w:hAnsi="Times New Roman" w:cs="Times New Roman"/>
          <w:b/>
          <w:color w:val="auto"/>
          <w:sz w:val="28"/>
          <w:szCs w:val="24"/>
        </w:rPr>
        <w:t>. Organization of the S</w:t>
      </w:r>
      <w:r w:rsidR="009540B3" w:rsidRPr="00CF2447">
        <w:rPr>
          <w:rFonts w:ascii="Times New Roman" w:eastAsia="Times New Roman" w:hAnsi="Times New Roman" w:cs="Times New Roman"/>
          <w:b/>
          <w:color w:val="auto"/>
          <w:sz w:val="28"/>
          <w:szCs w:val="24"/>
        </w:rPr>
        <w:t>tudy</w:t>
      </w:r>
      <w:bookmarkEnd w:id="39"/>
    </w:p>
    <w:p w14:paraId="4E1037F7" w14:textId="480275C5" w:rsidR="0008479B" w:rsidRDefault="003F4614" w:rsidP="0008479B">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0B3" w:rsidRPr="00F30D3B">
        <w:rPr>
          <w:rFonts w:ascii="Times New Roman" w:eastAsia="Times New Roman" w:hAnsi="Times New Roman" w:cs="Times New Roman"/>
          <w:sz w:val="24"/>
          <w:szCs w:val="24"/>
        </w:rPr>
        <w:t xml:space="preserve">This study </w:t>
      </w:r>
      <w:r w:rsidR="009967F2">
        <w:rPr>
          <w:rFonts w:ascii="Times New Roman" w:eastAsia="Times New Roman" w:hAnsi="Times New Roman" w:cs="Times New Roman"/>
          <w:sz w:val="24"/>
          <w:szCs w:val="24"/>
        </w:rPr>
        <w:t>was</w:t>
      </w:r>
      <w:r w:rsidR="009540B3" w:rsidRPr="00F30D3B">
        <w:rPr>
          <w:rFonts w:ascii="Times New Roman" w:eastAsia="Times New Roman" w:hAnsi="Times New Roman" w:cs="Times New Roman"/>
          <w:sz w:val="24"/>
          <w:szCs w:val="24"/>
        </w:rPr>
        <w:t xml:space="preserve"> organized into five chapters. The first chapter contains the introduction part which consists of the background of the study, statement of the problem, objectives of the study, significance of the study, the delimitation of the study, limitation of the study and organization of the study. The second chapter contains review of related literatures pertinent to the research. The third chapter deals about research design and methodology. The fourth chapter is concerned with the analysis and interpretation of data and and discussion on important issues. Finally, chapter five presents about summary, conclusions and recommendations of the study.</w:t>
      </w:r>
      <w:bookmarkStart w:id="40" w:name="_Toc526894873"/>
    </w:p>
    <w:p w14:paraId="4283F7F4" w14:textId="4F4DD63F" w:rsidR="00182852" w:rsidRPr="00851655" w:rsidRDefault="0008479B" w:rsidP="00851655">
      <w:pPr>
        <w:pStyle w:val="Heading2"/>
        <w:spacing w:line="360" w:lineRule="auto"/>
        <w:rPr>
          <w:rFonts w:ascii="Times New Roman" w:hAnsi="Times New Roman" w:cs="Times New Roman"/>
          <w:b/>
          <w:color w:val="auto"/>
          <w:sz w:val="28"/>
        </w:rPr>
      </w:pPr>
      <w:bookmarkStart w:id="41" w:name="_Toc76318939"/>
      <w:r w:rsidRPr="00851655">
        <w:rPr>
          <w:rFonts w:ascii="Times New Roman" w:hAnsi="Times New Roman" w:cs="Times New Roman"/>
          <w:b/>
          <w:color w:val="auto"/>
          <w:sz w:val="28"/>
        </w:rPr>
        <w:lastRenderedPageBreak/>
        <w:t>1.10. Operational Definition</w:t>
      </w:r>
      <w:bookmarkEnd w:id="41"/>
      <w:r w:rsidRPr="00851655">
        <w:rPr>
          <w:rFonts w:ascii="Times New Roman" w:hAnsi="Times New Roman" w:cs="Times New Roman"/>
          <w:b/>
          <w:color w:val="auto"/>
          <w:sz w:val="28"/>
        </w:rPr>
        <w:t xml:space="preserve"> </w:t>
      </w:r>
    </w:p>
    <w:p w14:paraId="5B5FC4A5" w14:textId="77777777" w:rsidR="00851655" w:rsidRDefault="00851655" w:rsidP="00851655">
      <w:pPr>
        <w:spacing w:line="360" w:lineRule="auto"/>
        <w:jc w:val="both"/>
        <w:rPr>
          <w:rFonts w:ascii="Times New Roman" w:hAnsi="Times New Roman" w:cs="Times New Roman"/>
          <w:sz w:val="24"/>
        </w:rPr>
      </w:pPr>
      <w:r w:rsidRPr="00851655">
        <w:rPr>
          <w:rFonts w:ascii="Times New Roman" w:hAnsi="Times New Roman" w:cs="Times New Roman"/>
          <w:sz w:val="24"/>
        </w:rPr>
        <w:t xml:space="preserve">The researcher would like to introduce some important key terms and concepts used in the context of this study for ease of understanding of the research report. </w:t>
      </w:r>
    </w:p>
    <w:p w14:paraId="2F313931" w14:textId="77777777" w:rsidR="00851655" w:rsidRDefault="00851655" w:rsidP="00851655">
      <w:pPr>
        <w:spacing w:line="360" w:lineRule="auto"/>
        <w:jc w:val="both"/>
        <w:rPr>
          <w:rFonts w:ascii="Times New Roman" w:hAnsi="Times New Roman" w:cs="Times New Roman"/>
          <w:sz w:val="24"/>
        </w:rPr>
      </w:pPr>
      <w:r w:rsidRPr="00851655">
        <w:rPr>
          <w:rFonts w:ascii="Times New Roman" w:hAnsi="Times New Roman" w:cs="Times New Roman"/>
          <w:b/>
          <w:sz w:val="24"/>
        </w:rPr>
        <w:t>Haram</w:t>
      </w:r>
      <w:r w:rsidRPr="00851655">
        <w:rPr>
          <w:rFonts w:ascii="Times New Roman" w:hAnsi="Times New Roman" w:cs="Times New Roman"/>
          <w:sz w:val="24"/>
        </w:rPr>
        <w:t xml:space="preserve">: haram is used to refer to any act that is forbidden by God (al-ahkam al-khamsah) </w:t>
      </w:r>
    </w:p>
    <w:p w14:paraId="3AB307E1" w14:textId="0E6BEBE3" w:rsidR="00851655" w:rsidRDefault="00851655" w:rsidP="00851655">
      <w:pPr>
        <w:spacing w:line="360" w:lineRule="auto"/>
        <w:jc w:val="both"/>
        <w:rPr>
          <w:rFonts w:ascii="Times New Roman" w:hAnsi="Times New Roman" w:cs="Times New Roman"/>
          <w:sz w:val="24"/>
        </w:rPr>
      </w:pPr>
      <w:r w:rsidRPr="00851655">
        <w:rPr>
          <w:rFonts w:ascii="Times New Roman" w:hAnsi="Times New Roman" w:cs="Times New Roman"/>
          <w:b/>
          <w:sz w:val="24"/>
        </w:rPr>
        <w:t>Shariah</w:t>
      </w:r>
      <w:r w:rsidRPr="00851655">
        <w:rPr>
          <w:rFonts w:ascii="Times New Roman" w:hAnsi="Times New Roman" w:cs="Times New Roman"/>
          <w:sz w:val="24"/>
        </w:rPr>
        <w:t>: Shariah literally means a well-worn path to a water source, and Islamically, it is a term that is used to describe Islam as a complete way of life ( ibn Al-Qayyim). Riba (usury):</w:t>
      </w:r>
    </w:p>
    <w:p w14:paraId="5F40F798" w14:textId="77777777" w:rsidR="00851655" w:rsidRDefault="00851655" w:rsidP="00851655">
      <w:pPr>
        <w:spacing w:line="360" w:lineRule="auto"/>
        <w:jc w:val="both"/>
        <w:rPr>
          <w:rFonts w:ascii="Times New Roman" w:hAnsi="Times New Roman" w:cs="Times New Roman"/>
          <w:sz w:val="24"/>
        </w:rPr>
      </w:pPr>
      <w:r w:rsidRPr="00851655">
        <w:rPr>
          <w:rFonts w:ascii="Times New Roman" w:hAnsi="Times New Roman" w:cs="Times New Roman"/>
          <w:b/>
          <w:sz w:val="24"/>
        </w:rPr>
        <w:t>Riba</w:t>
      </w:r>
      <w:r w:rsidRPr="00851655">
        <w:rPr>
          <w:rFonts w:ascii="Times New Roman" w:hAnsi="Times New Roman" w:cs="Times New Roman"/>
          <w:sz w:val="24"/>
        </w:rPr>
        <w:t xml:space="preserve"> include any unjustified increment in borrowing or lending money(AbdelRahman Yousri Ahmad) </w:t>
      </w:r>
    </w:p>
    <w:p w14:paraId="5D452A32" w14:textId="77777777" w:rsidR="00851655" w:rsidRDefault="00851655" w:rsidP="00851655">
      <w:pPr>
        <w:spacing w:line="360" w:lineRule="auto"/>
        <w:jc w:val="both"/>
        <w:rPr>
          <w:rFonts w:ascii="Times New Roman" w:hAnsi="Times New Roman" w:cs="Times New Roman"/>
          <w:sz w:val="24"/>
        </w:rPr>
      </w:pPr>
      <w:r w:rsidRPr="00851655">
        <w:rPr>
          <w:rFonts w:ascii="Times New Roman" w:hAnsi="Times New Roman" w:cs="Times New Roman"/>
          <w:b/>
          <w:sz w:val="24"/>
        </w:rPr>
        <w:t>Mudaraba</w:t>
      </w:r>
      <w:r w:rsidRPr="00851655">
        <w:rPr>
          <w:rFonts w:ascii="Times New Roman" w:hAnsi="Times New Roman" w:cs="Times New Roman"/>
          <w:sz w:val="24"/>
        </w:rPr>
        <w:t xml:space="preserve">:Mudaraba is a basic principal of profit and loss, where instead of lending money, the banker forms a partnership with the borrower (Kettel 2006). </w:t>
      </w:r>
    </w:p>
    <w:p w14:paraId="280F3649" w14:textId="77777777" w:rsidR="00851655" w:rsidRDefault="00851655" w:rsidP="00851655">
      <w:pPr>
        <w:spacing w:line="360" w:lineRule="auto"/>
        <w:jc w:val="both"/>
        <w:rPr>
          <w:rFonts w:ascii="Times New Roman" w:hAnsi="Times New Roman" w:cs="Times New Roman"/>
          <w:sz w:val="24"/>
        </w:rPr>
      </w:pPr>
      <w:r w:rsidRPr="00851655">
        <w:rPr>
          <w:rFonts w:ascii="Times New Roman" w:hAnsi="Times New Roman" w:cs="Times New Roman"/>
          <w:b/>
          <w:sz w:val="24"/>
        </w:rPr>
        <w:t>Musharaka</w:t>
      </w:r>
      <w:r w:rsidRPr="00851655">
        <w:rPr>
          <w:rFonts w:ascii="Times New Roman" w:hAnsi="Times New Roman" w:cs="Times New Roman"/>
          <w:sz w:val="24"/>
        </w:rPr>
        <w:t xml:space="preserve">: Musharaka mean partnership, whereby the Islamic institution provides capital needed by the customer with the understanding that they both share profit and loss (Farkhod2009). </w:t>
      </w:r>
    </w:p>
    <w:p w14:paraId="0CCBF875" w14:textId="77777777" w:rsidR="00851655" w:rsidRDefault="00851655" w:rsidP="00851655">
      <w:pPr>
        <w:spacing w:line="360" w:lineRule="auto"/>
        <w:jc w:val="both"/>
        <w:rPr>
          <w:rFonts w:ascii="Times New Roman" w:hAnsi="Times New Roman" w:cs="Times New Roman"/>
          <w:sz w:val="24"/>
        </w:rPr>
      </w:pPr>
      <w:r w:rsidRPr="00851655">
        <w:rPr>
          <w:rFonts w:ascii="Times New Roman" w:hAnsi="Times New Roman" w:cs="Times New Roman"/>
          <w:b/>
          <w:sz w:val="24"/>
        </w:rPr>
        <w:t>Murabaha</w:t>
      </w:r>
      <w:r w:rsidRPr="00851655">
        <w:rPr>
          <w:rFonts w:ascii="Times New Roman" w:hAnsi="Times New Roman" w:cs="Times New Roman"/>
          <w:sz w:val="24"/>
        </w:rPr>
        <w:t>: Murabaha is a contract of sale because the financial institution act as a middle man and purchases the good requested</w:t>
      </w:r>
      <w:r>
        <w:rPr>
          <w:rFonts w:ascii="Times New Roman" w:hAnsi="Times New Roman" w:cs="Times New Roman"/>
          <w:sz w:val="24"/>
        </w:rPr>
        <w:t xml:space="preserve"> by the customer (Haqque 1993) </w:t>
      </w:r>
    </w:p>
    <w:p w14:paraId="1A82CB00" w14:textId="08075EFF" w:rsidR="00851655" w:rsidRDefault="00851655" w:rsidP="00851655">
      <w:pPr>
        <w:spacing w:line="360" w:lineRule="auto"/>
        <w:jc w:val="both"/>
        <w:rPr>
          <w:rFonts w:ascii="Times New Roman" w:hAnsi="Times New Roman" w:cs="Times New Roman"/>
          <w:sz w:val="24"/>
        </w:rPr>
      </w:pPr>
      <w:r w:rsidRPr="00851655">
        <w:rPr>
          <w:rFonts w:ascii="Times New Roman" w:hAnsi="Times New Roman" w:cs="Times New Roman"/>
          <w:sz w:val="24"/>
        </w:rPr>
        <w:t xml:space="preserve"> </w:t>
      </w:r>
      <w:r w:rsidRPr="00851655">
        <w:rPr>
          <w:rFonts w:ascii="Times New Roman" w:hAnsi="Times New Roman" w:cs="Times New Roman"/>
          <w:b/>
          <w:sz w:val="24"/>
        </w:rPr>
        <w:t>Ijara</w:t>
      </w:r>
      <w:r w:rsidRPr="00851655">
        <w:rPr>
          <w:rFonts w:ascii="Times New Roman" w:hAnsi="Times New Roman" w:cs="Times New Roman"/>
          <w:sz w:val="24"/>
        </w:rPr>
        <w:t xml:space="preserve">: Ijarah is a contract under which a bank buys and leases out an asset or equipment required by its client for a rental fee (Hume 2004). </w:t>
      </w:r>
    </w:p>
    <w:p w14:paraId="579A2C02" w14:textId="77777777" w:rsidR="00851655" w:rsidRDefault="00851655" w:rsidP="00851655">
      <w:pPr>
        <w:spacing w:line="360" w:lineRule="auto"/>
        <w:jc w:val="both"/>
        <w:rPr>
          <w:rFonts w:ascii="Times New Roman" w:hAnsi="Times New Roman" w:cs="Times New Roman"/>
          <w:sz w:val="24"/>
        </w:rPr>
      </w:pPr>
      <w:r w:rsidRPr="00851655">
        <w:rPr>
          <w:rFonts w:ascii="Times New Roman" w:hAnsi="Times New Roman" w:cs="Times New Roman"/>
          <w:b/>
          <w:sz w:val="24"/>
        </w:rPr>
        <w:t>Bai’salam</w:t>
      </w:r>
      <w:r w:rsidRPr="00851655">
        <w:rPr>
          <w:rFonts w:ascii="Times New Roman" w:hAnsi="Times New Roman" w:cs="Times New Roman"/>
          <w:sz w:val="24"/>
        </w:rPr>
        <w:t xml:space="preserve">: This contract is normally used for financing agricultural production. The seller undertakes to supply some specific goods to the buyer at a future date in exchange of an advance price fully paid at the time of contract (Hassan 2004) </w:t>
      </w:r>
    </w:p>
    <w:p w14:paraId="7821160F" w14:textId="50972A6F" w:rsidR="00182852" w:rsidRPr="00851655" w:rsidRDefault="00851655" w:rsidP="00851655">
      <w:pPr>
        <w:spacing w:line="360" w:lineRule="auto"/>
        <w:jc w:val="both"/>
        <w:rPr>
          <w:rFonts w:ascii="Times New Roman" w:hAnsi="Times New Roman" w:cs="Times New Roman"/>
          <w:sz w:val="28"/>
        </w:rPr>
      </w:pPr>
      <w:r w:rsidRPr="00851655">
        <w:rPr>
          <w:rFonts w:ascii="Times New Roman" w:hAnsi="Times New Roman" w:cs="Times New Roman"/>
          <w:b/>
          <w:sz w:val="24"/>
        </w:rPr>
        <w:t>Istisna’a</w:t>
      </w:r>
      <w:r w:rsidRPr="00851655">
        <w:rPr>
          <w:rFonts w:ascii="Times New Roman" w:hAnsi="Times New Roman" w:cs="Times New Roman"/>
          <w:sz w:val="24"/>
        </w:rPr>
        <w:t>: Is a new concept in Islamic finance that offers future structuring possibilities for trading and financing (Farkhod2009).</w:t>
      </w:r>
    </w:p>
    <w:p w14:paraId="6D54BC45" w14:textId="77777777" w:rsidR="0008479B" w:rsidRPr="0008479B" w:rsidRDefault="0008479B" w:rsidP="0008479B">
      <w:pPr>
        <w:shd w:val="clear" w:color="auto" w:fill="FFFFFF"/>
        <w:spacing w:before="240" w:after="0" w:line="360" w:lineRule="auto"/>
        <w:jc w:val="both"/>
        <w:rPr>
          <w:rFonts w:ascii="Times New Roman" w:eastAsia="SimSun" w:hAnsi="Times New Roman" w:cs="Times New Roman"/>
          <w:b/>
          <w:sz w:val="28"/>
          <w:szCs w:val="24"/>
        </w:rPr>
      </w:pPr>
    </w:p>
    <w:p w14:paraId="70C48BD1" w14:textId="77777777" w:rsidR="001D238D" w:rsidRDefault="001D238D">
      <w:pPr>
        <w:spacing w:line="360" w:lineRule="auto"/>
        <w:rPr>
          <w:rFonts w:ascii="Times New Roman" w:eastAsia="SimSun" w:hAnsi="Times New Roman" w:cs="Times New Roman"/>
          <w:b/>
          <w:sz w:val="24"/>
          <w:szCs w:val="24"/>
        </w:rPr>
      </w:pPr>
      <w:bookmarkStart w:id="42" w:name="_Toc527059420"/>
      <w:bookmarkStart w:id="43" w:name="_Toc4255023"/>
      <w:bookmarkStart w:id="44" w:name="_Toc29100267"/>
      <w:bookmarkEnd w:id="40"/>
    </w:p>
    <w:p w14:paraId="2ED8BD9D" w14:textId="77777777" w:rsidR="00160450" w:rsidRPr="00F30D3B" w:rsidRDefault="00160450">
      <w:pPr>
        <w:spacing w:line="360" w:lineRule="auto"/>
        <w:rPr>
          <w:rFonts w:ascii="Times New Roman" w:eastAsia="SimSun" w:hAnsi="Times New Roman" w:cs="Times New Roman"/>
          <w:b/>
          <w:sz w:val="24"/>
          <w:szCs w:val="24"/>
        </w:rPr>
      </w:pPr>
    </w:p>
    <w:bookmarkEnd w:id="42"/>
    <w:bookmarkEnd w:id="43"/>
    <w:bookmarkEnd w:id="44"/>
    <w:p w14:paraId="51DCD126" w14:textId="758909B1" w:rsidR="00BF780C" w:rsidRPr="00F30D3B" w:rsidRDefault="00160450" w:rsidP="00160450">
      <w:pPr>
        <w:pStyle w:val="Heading1"/>
        <w:tabs>
          <w:tab w:val="center" w:pos="4680"/>
        </w:tabs>
        <w:spacing w:before="0" w:line="360" w:lineRule="auto"/>
        <w:rPr>
          <w:rFonts w:ascii="Times New Roman" w:eastAsia="SimSun" w:hAnsi="Times New Roman"/>
          <w:bCs w:val="0"/>
          <w:color w:val="auto"/>
          <w:sz w:val="32"/>
          <w:szCs w:val="32"/>
        </w:rPr>
      </w:pPr>
      <w:r>
        <w:rPr>
          <w:rFonts w:ascii="Times New Roman" w:eastAsia="SimSun" w:hAnsi="Times New Roman"/>
          <w:color w:val="auto"/>
          <w:sz w:val="32"/>
          <w:szCs w:val="32"/>
        </w:rPr>
        <w:lastRenderedPageBreak/>
        <w:tab/>
      </w:r>
      <w:bookmarkStart w:id="45" w:name="_Toc76318940"/>
      <w:r w:rsidR="006876C8" w:rsidRPr="00F30D3B">
        <w:rPr>
          <w:rFonts w:ascii="Times New Roman" w:eastAsia="SimSun" w:hAnsi="Times New Roman"/>
          <w:color w:val="auto"/>
          <w:sz w:val="32"/>
          <w:szCs w:val="32"/>
        </w:rPr>
        <w:t>CHAPTER TWO</w:t>
      </w:r>
      <w:bookmarkEnd w:id="45"/>
    </w:p>
    <w:p w14:paraId="1F507A38" w14:textId="77777777" w:rsidR="00BF780C" w:rsidRDefault="006876C8" w:rsidP="00597D4F">
      <w:pPr>
        <w:keepNext/>
        <w:keepLines/>
        <w:spacing w:after="0" w:line="360" w:lineRule="auto"/>
        <w:jc w:val="center"/>
        <w:outlineLvl w:val="0"/>
        <w:rPr>
          <w:rFonts w:ascii="Times New Roman" w:eastAsia="SimSun" w:hAnsi="Times New Roman" w:cs="Times New Roman"/>
          <w:b/>
          <w:bCs/>
          <w:sz w:val="32"/>
          <w:szCs w:val="32"/>
        </w:rPr>
      </w:pPr>
      <w:bookmarkStart w:id="46" w:name="_Toc76318941"/>
      <w:r w:rsidRPr="00F30D3B">
        <w:rPr>
          <w:rFonts w:ascii="Times New Roman" w:eastAsia="SimSun" w:hAnsi="Times New Roman" w:cs="Times New Roman"/>
          <w:b/>
          <w:bCs/>
          <w:sz w:val="32"/>
          <w:szCs w:val="32"/>
        </w:rPr>
        <w:t>REVIEW OF RELATED LITERATURE</w:t>
      </w:r>
      <w:bookmarkEnd w:id="46"/>
    </w:p>
    <w:p w14:paraId="75D9A002" w14:textId="38DC522E" w:rsidR="009E4833" w:rsidRDefault="009E4833" w:rsidP="00597D4F">
      <w:pPr>
        <w:keepNext/>
        <w:keepLines/>
        <w:spacing w:after="0" w:line="360" w:lineRule="auto"/>
        <w:jc w:val="center"/>
        <w:outlineLvl w:val="0"/>
        <w:rPr>
          <w:rFonts w:ascii="Times New Roman" w:eastAsia="SimSun" w:hAnsi="Times New Roman" w:cs="Times New Roman"/>
          <w:b/>
          <w:bCs/>
          <w:sz w:val="32"/>
          <w:szCs w:val="32"/>
        </w:rPr>
      </w:pPr>
      <w:bookmarkStart w:id="47" w:name="_Toc76318942"/>
      <w:r>
        <w:rPr>
          <w:rFonts w:ascii="Times New Roman" w:eastAsia="SimSun" w:hAnsi="Times New Roman" w:cs="Times New Roman"/>
          <w:b/>
          <w:bCs/>
          <w:sz w:val="32"/>
          <w:szCs w:val="32"/>
        </w:rPr>
        <w:t>2.1.Introduction</w:t>
      </w:r>
      <w:bookmarkEnd w:id="47"/>
    </w:p>
    <w:p w14:paraId="51E2E3BB" w14:textId="0D183C9A" w:rsidR="002D1EBA" w:rsidRPr="00F30D3B" w:rsidRDefault="002D1EBA" w:rsidP="00A640D2">
      <w:pPr>
        <w:keepNext/>
        <w:keepLines/>
        <w:tabs>
          <w:tab w:val="center" w:pos="4680"/>
          <w:tab w:val="right" w:pos="9360"/>
        </w:tabs>
        <w:spacing w:after="0" w:line="240" w:lineRule="auto"/>
        <w:outlineLvl w:val="0"/>
        <w:rPr>
          <w:rFonts w:ascii="Times New Roman" w:eastAsia="SimSun" w:hAnsi="Times New Roman" w:cs="Times New Roman"/>
          <w:b/>
          <w:bCs/>
          <w:sz w:val="32"/>
          <w:szCs w:val="32"/>
        </w:rPr>
      </w:pPr>
      <w:r>
        <w:rPr>
          <w:rFonts w:ascii="Times New Roman" w:eastAsia="SimSun" w:hAnsi="Times New Roman" w:cs="Times New Roman"/>
          <w:b/>
          <w:bCs/>
          <w:sz w:val="32"/>
          <w:szCs w:val="32"/>
        </w:rPr>
        <w:tab/>
      </w:r>
      <w:bookmarkStart w:id="48" w:name="_Toc76318943"/>
      <w:r>
        <w:rPr>
          <w:rFonts w:ascii="Times New Roman" w:eastAsia="SimSun" w:hAnsi="Times New Roman" w:cs="Times New Roman"/>
          <w:b/>
          <w:bCs/>
          <w:noProof/>
          <w:sz w:val="32"/>
          <w:szCs w:val="32"/>
        </w:rPr>
        <mc:AlternateContent>
          <mc:Choice Requires="wps">
            <w:drawing>
              <wp:anchor distT="0" distB="0" distL="114300" distR="114300" simplePos="0" relativeHeight="251686912" behindDoc="0" locked="0" layoutInCell="1" allowOverlap="1" wp14:anchorId="17CBBEAB" wp14:editId="0AF4A262">
                <wp:simplePos x="0" y="0"/>
                <wp:positionH relativeFrom="column">
                  <wp:posOffset>-106326</wp:posOffset>
                </wp:positionH>
                <wp:positionV relativeFrom="paragraph">
                  <wp:posOffset>85770</wp:posOffset>
                </wp:positionV>
                <wp:extent cx="6081824" cy="0"/>
                <wp:effectExtent l="0" t="0" r="33655" b="19050"/>
                <wp:wrapNone/>
                <wp:docPr id="11" name="Straight Connector 11"/>
                <wp:cNvGraphicFramePr/>
                <a:graphic xmlns:a="http://schemas.openxmlformats.org/drawingml/2006/main">
                  <a:graphicData uri="http://schemas.microsoft.com/office/word/2010/wordprocessingShape">
                    <wps:wsp>
                      <wps:cNvCnPr/>
                      <wps:spPr>
                        <a:xfrm>
                          <a:off x="0" y="0"/>
                          <a:ext cx="6081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BA2EB" id="Straight Connector 1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6.75pt" to="470.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" strokecolor="black [3040]"/>
            </w:pict>
          </mc:Fallback>
        </mc:AlternateContent>
      </w:r>
      <w:bookmarkEnd w:id="48"/>
      <w:r>
        <w:rPr>
          <w:rFonts w:ascii="Times New Roman" w:eastAsia="SimSun" w:hAnsi="Times New Roman" w:cs="Times New Roman"/>
          <w:b/>
          <w:bCs/>
          <w:sz w:val="32"/>
          <w:szCs w:val="32"/>
        </w:rPr>
        <w:tab/>
      </w:r>
    </w:p>
    <w:p w14:paraId="0B2EB6F1" w14:textId="2184D23D" w:rsidR="00597D4F" w:rsidRPr="00D726D1" w:rsidRDefault="00D726D1" w:rsidP="00A640D2">
      <w:pPr>
        <w:autoSpaceDE w:val="0"/>
        <w:autoSpaceDN w:val="0"/>
        <w:adjustRightInd w:val="0"/>
        <w:spacing w:after="0" w:line="36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597D4F" w:rsidRPr="00D726D1">
        <w:rPr>
          <w:rFonts w:ascii="Times New Roman" w:hAnsi="Times New Roman" w:cs="Times New Roman"/>
          <w:i/>
          <w:color w:val="000000"/>
          <w:sz w:val="24"/>
          <w:szCs w:val="24"/>
        </w:rPr>
        <w:t xml:space="preserve">   </w:t>
      </w:r>
      <w:r w:rsidR="006876C8" w:rsidRPr="00D726D1">
        <w:rPr>
          <w:rFonts w:ascii="Times New Roman" w:hAnsi="Times New Roman" w:cs="Times New Roman"/>
          <w:i/>
          <w:color w:val="000000"/>
          <w:sz w:val="24"/>
          <w:szCs w:val="24"/>
        </w:rPr>
        <w:t xml:space="preserve">This section provides a review of related literature in light of the objective and research questions of the study. For the purpose of reminding, the objective of the study is to investigate the challenges and prospects of Islamic banking practices of Commercial Bank of Ethiopia (CBE). So, the point is that in the literature review is aligned with the objective of the study in general and the research questions in particular; i.e. it demonstrates the major types of Islamic banking products, challenges of Islamic banking, and prospects of Islamic banking. But before this, the paper </w:t>
      </w:r>
      <w:r w:rsidR="00760230" w:rsidRPr="00D726D1">
        <w:rPr>
          <w:rFonts w:ascii="Times New Roman" w:hAnsi="Times New Roman" w:cs="Times New Roman"/>
          <w:i/>
          <w:color w:val="000000"/>
          <w:sz w:val="24"/>
          <w:szCs w:val="24"/>
        </w:rPr>
        <w:t>was</w:t>
      </w:r>
      <w:r w:rsidR="006876C8" w:rsidRPr="00D726D1">
        <w:rPr>
          <w:rFonts w:ascii="Times New Roman" w:hAnsi="Times New Roman" w:cs="Times New Roman"/>
          <w:i/>
          <w:color w:val="000000"/>
          <w:sz w:val="24"/>
          <w:szCs w:val="24"/>
        </w:rPr>
        <w:t xml:space="preserve"> begin with highlighting the overview of Islamic banking. So, </w:t>
      </w:r>
      <w:r w:rsidR="00760230" w:rsidRPr="00D726D1">
        <w:rPr>
          <w:rFonts w:ascii="Times New Roman" w:hAnsi="Times New Roman" w:cs="Times New Roman"/>
          <w:i/>
          <w:color w:val="000000"/>
          <w:sz w:val="24"/>
          <w:szCs w:val="24"/>
        </w:rPr>
        <w:t>the resecher put clear theoretical imprical reviews of related letrature and finally develop conceptual framework that map the research journey.</w:t>
      </w:r>
    </w:p>
    <w:p w14:paraId="16CC4913" w14:textId="77777777" w:rsidR="00A640D2" w:rsidRPr="00F30D3B" w:rsidRDefault="00A640D2" w:rsidP="00A640D2">
      <w:pPr>
        <w:keepNext/>
        <w:keepLines/>
        <w:tabs>
          <w:tab w:val="center" w:pos="4680"/>
          <w:tab w:val="right" w:pos="9360"/>
        </w:tabs>
        <w:spacing w:after="0" w:line="360" w:lineRule="auto"/>
        <w:outlineLvl w:val="0"/>
        <w:rPr>
          <w:rFonts w:ascii="Times New Roman" w:eastAsia="SimSun" w:hAnsi="Times New Roman" w:cs="Times New Roman"/>
          <w:b/>
          <w:bCs/>
          <w:sz w:val="32"/>
          <w:szCs w:val="32"/>
        </w:rPr>
      </w:pPr>
      <w:r>
        <w:rPr>
          <w:rFonts w:ascii="Times New Roman" w:eastAsia="SimSun" w:hAnsi="Times New Roman" w:cs="Times New Roman"/>
          <w:b/>
          <w:bCs/>
          <w:sz w:val="32"/>
          <w:szCs w:val="32"/>
        </w:rPr>
        <w:tab/>
      </w:r>
      <w:bookmarkStart w:id="49" w:name="_Toc76318944"/>
      <w:r>
        <w:rPr>
          <w:rFonts w:ascii="Times New Roman" w:eastAsia="SimSun" w:hAnsi="Times New Roman" w:cs="Times New Roman"/>
          <w:b/>
          <w:bCs/>
          <w:noProof/>
          <w:sz w:val="32"/>
          <w:szCs w:val="32"/>
        </w:rPr>
        <mc:AlternateContent>
          <mc:Choice Requires="wps">
            <w:drawing>
              <wp:anchor distT="0" distB="0" distL="114300" distR="114300" simplePos="0" relativeHeight="251688960" behindDoc="0" locked="0" layoutInCell="1" allowOverlap="1" wp14:anchorId="361C0B03" wp14:editId="5730F119">
                <wp:simplePos x="0" y="0"/>
                <wp:positionH relativeFrom="column">
                  <wp:posOffset>-106326</wp:posOffset>
                </wp:positionH>
                <wp:positionV relativeFrom="paragraph">
                  <wp:posOffset>85770</wp:posOffset>
                </wp:positionV>
                <wp:extent cx="6081824"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6081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5F3C0" id="Straight Connector 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6.75pt" to="470.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" strokecolor="black [3040]"/>
            </w:pict>
          </mc:Fallback>
        </mc:AlternateContent>
      </w:r>
      <w:bookmarkEnd w:id="49"/>
      <w:r>
        <w:rPr>
          <w:rFonts w:ascii="Times New Roman" w:eastAsia="SimSun" w:hAnsi="Times New Roman" w:cs="Times New Roman"/>
          <w:b/>
          <w:bCs/>
          <w:sz w:val="32"/>
          <w:szCs w:val="32"/>
        </w:rPr>
        <w:tab/>
      </w:r>
    </w:p>
    <w:p w14:paraId="4242133B" w14:textId="77777777" w:rsidR="00BF780C" w:rsidRPr="00597D4F" w:rsidRDefault="006876C8" w:rsidP="00597D4F">
      <w:pPr>
        <w:pStyle w:val="Heading2"/>
        <w:spacing w:before="0" w:line="360" w:lineRule="auto"/>
        <w:rPr>
          <w:rFonts w:ascii="Times New Roman" w:hAnsi="Times New Roman" w:cs="Times New Roman"/>
          <w:b/>
          <w:color w:val="auto"/>
          <w:sz w:val="28"/>
          <w:szCs w:val="24"/>
        </w:rPr>
      </w:pPr>
      <w:bookmarkStart w:id="50" w:name="_Toc526894844"/>
      <w:bookmarkStart w:id="51" w:name="_Toc4254993"/>
      <w:bookmarkStart w:id="52" w:name="_Toc76318945"/>
      <w:r w:rsidRPr="00597D4F">
        <w:rPr>
          <w:rFonts w:ascii="Times New Roman" w:hAnsi="Times New Roman" w:cs="Times New Roman"/>
          <w:b/>
          <w:color w:val="auto"/>
          <w:sz w:val="28"/>
          <w:szCs w:val="24"/>
        </w:rPr>
        <w:t>2.2. Theoretical Review</w:t>
      </w:r>
      <w:bookmarkEnd w:id="50"/>
      <w:bookmarkEnd w:id="51"/>
      <w:bookmarkEnd w:id="52"/>
    </w:p>
    <w:p w14:paraId="7BE89AE4" w14:textId="77777777" w:rsidR="00BF780C" w:rsidRPr="00597D4F" w:rsidRDefault="006876C8" w:rsidP="0046119F">
      <w:pPr>
        <w:pStyle w:val="Heading3"/>
        <w:spacing w:line="360" w:lineRule="auto"/>
        <w:rPr>
          <w:rFonts w:ascii="Times New Roman" w:hAnsi="Times New Roman" w:cs="Times New Roman"/>
          <w:b/>
          <w:color w:val="auto"/>
          <w:sz w:val="28"/>
        </w:rPr>
      </w:pPr>
      <w:bookmarkStart w:id="53" w:name="_Toc526894845"/>
      <w:bookmarkStart w:id="54" w:name="_Toc4254994"/>
      <w:bookmarkStart w:id="55" w:name="_Toc76318946"/>
      <w:r w:rsidRPr="00597D4F">
        <w:rPr>
          <w:rFonts w:ascii="Times New Roman" w:hAnsi="Times New Roman" w:cs="Times New Roman"/>
          <w:b/>
          <w:color w:val="auto"/>
          <w:sz w:val="28"/>
        </w:rPr>
        <w:t>2.2.1. Overview of Islamic Banking</w:t>
      </w:r>
      <w:bookmarkEnd w:id="53"/>
      <w:bookmarkEnd w:id="54"/>
      <w:bookmarkEnd w:id="55"/>
    </w:p>
    <w:p w14:paraId="653E01BC" w14:textId="77777777" w:rsidR="009967F2" w:rsidRDefault="00597D4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The emergence of strong Islamic movements in recent years has generated a renewed interest in Islamic Economics, especially Islamic banking. Countries like Iran and Pakistan have instituted Islamic banking systems, while many other countries have established mixedsystems which combine aspects of Western and Islamic banking practices (</w:t>
      </w:r>
      <w:r w:rsidR="009967F2">
        <w:rPr>
          <w:rFonts w:ascii="Times New Roman" w:hAnsi="Times New Roman" w:cs="Times New Roman"/>
          <w:sz w:val="24"/>
          <w:szCs w:val="24"/>
        </w:rPr>
        <w:t>Yousefi, Abizadeh</w:t>
      </w:r>
      <w:r w:rsidR="006876C8" w:rsidRPr="00F30D3B">
        <w:rPr>
          <w:rFonts w:ascii="Times New Roman" w:hAnsi="Times New Roman" w:cs="Times New Roman"/>
          <w:sz w:val="24"/>
          <w:szCs w:val="24"/>
        </w:rPr>
        <w:t xml:space="preserve"> &amp; McCormick, 1997).</w:t>
      </w:r>
    </w:p>
    <w:p w14:paraId="258B2294" w14:textId="137CC510" w:rsidR="00BF780C" w:rsidRPr="00F30D3B" w:rsidRDefault="009967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 Currently, it is stated that Islamic banking is an area that has mushroomed to become an increasingly substantial segment within the global financial market. It has been recognized as a viable and competitive form of financial intermediation, not only in Muslim countries but also outside the Muslim world, and offering a wide range of financial prod</w:t>
      </w:r>
      <w:r w:rsidR="00371BAB" w:rsidRPr="00F30D3B">
        <w:rPr>
          <w:rFonts w:ascii="Times New Roman" w:hAnsi="Times New Roman" w:cs="Times New Roman"/>
          <w:sz w:val="24"/>
          <w:szCs w:val="24"/>
        </w:rPr>
        <w:t>ucts and services (Dusuki, 2008</w:t>
      </w:r>
      <w:r w:rsidR="006876C8" w:rsidRPr="00F30D3B">
        <w:rPr>
          <w:rFonts w:ascii="Times New Roman" w:hAnsi="Times New Roman" w:cs="Times New Roman"/>
          <w:sz w:val="24"/>
          <w:szCs w:val="24"/>
        </w:rPr>
        <w:t xml:space="preserve">). The industry that started on a modest scale since its start in the mid-1960s and 1970’s has shown a rapid expansion and evolution over the past three decades. It is in fact one of the fastest growing industries, having posted double-digit annual growth rates for almost 30 years (Iqbal and Molyneux, 2005; Okumus&amp;Genc, 2013).  </w:t>
      </w:r>
    </w:p>
    <w:p w14:paraId="35D2BBF0" w14:textId="69DA855B" w:rsidR="00BF780C" w:rsidRPr="00F30D3B" w:rsidRDefault="00597D4F" w:rsidP="000F3D9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371BAB" w:rsidRPr="00F30D3B">
        <w:rPr>
          <w:rFonts w:ascii="Times New Roman" w:hAnsi="Times New Roman" w:cs="Times New Roman"/>
          <w:color w:val="000000"/>
          <w:sz w:val="24"/>
          <w:szCs w:val="24"/>
        </w:rPr>
        <w:t>Besides, Dusuki (2008</w:t>
      </w:r>
      <w:r w:rsidR="006876C8" w:rsidRPr="00F30D3B">
        <w:rPr>
          <w:rFonts w:ascii="Times New Roman" w:hAnsi="Times New Roman" w:cs="Times New Roman"/>
          <w:color w:val="000000"/>
          <w:sz w:val="24"/>
          <w:szCs w:val="24"/>
        </w:rPr>
        <w:t>) stated that Islamic bank must not be solely profit oriented, rather it must aim at promoting Islamic norms and values as well as protecting the needs of Islamic society as a whole. This model places greater social welfare responsibilities and religious commitments upon Islamic banks in order to achieve the Islamic economic objectives, including social justice, equitable distribution of income and wealth and promoting economic development. Further, Akmel (2015) stated that many scholars give various meaning to this term Islamic banking. It refers to a system of banking or banking activity that is consistent with the principles of the Shari'ah (Islamic rulings) and its practical application through the development of Islamic economics. The principles which emphasize moral and ethical values in all dealings have wide universal appeal. Shari'ah prohibits the payment or acceptance of interest charges for the lending and accepting of money, as well as carrying out trade and other activities that provide goods or services considered contrary to its principles. While these principles were used as the basis for a flourishing economy in earlier times, it is only in the late 20th century that a number of Islamic banks were formed to provide an alternative basis to Muslims although Islamic banking is not restricted to Muslims. This paper sticks to the definition of Islamic banking that was provided in the introduction part, where it was stated that Islamic banking, which is also known as interest free banking, are governed by the Islamic</w:t>
      </w:r>
      <w:bookmarkStart w:id="56" w:name="_Hlk57063169"/>
      <w:r w:rsidR="006876C8" w:rsidRPr="00F30D3B">
        <w:rPr>
          <w:rFonts w:ascii="Times New Roman" w:hAnsi="Times New Roman" w:cs="Times New Roman"/>
          <w:color w:val="000000"/>
          <w:sz w:val="24"/>
          <w:szCs w:val="24"/>
        </w:rPr>
        <w:t xml:space="preserve"> principles </w:t>
      </w:r>
      <w:bookmarkEnd w:id="56"/>
      <w:r w:rsidR="006876C8" w:rsidRPr="00F30D3B">
        <w:rPr>
          <w:rFonts w:ascii="Times New Roman" w:hAnsi="Times New Roman" w:cs="Times New Roman"/>
          <w:color w:val="000000"/>
          <w:sz w:val="24"/>
          <w:szCs w:val="24"/>
        </w:rPr>
        <w:t>known as Shariah. These principles come from the sources of the Holy Quran, Hadith, Sunna, Ijma, Qiyas and Ijtihad and these principles fundamentally prohibit interest or riba (Gait &amp; Worthington, 2008).  This is also asserted by Bello and Abubakar (2014) that the definitions of Islamic banking revolved around one thing - Islamic law (Sharia’s), and it is viewed and understood as a banking system which is run in accordance with the Islamic laws and principles. In other words, “Islamic banking is interest free banking, in which there is no fixed rate of return. Islamic banking is the banking system which is run in accordance with the Islamic laws and the Shari a` board that guides the institutions” (Akr</w:t>
      </w:r>
      <w:r w:rsidR="00371BAB" w:rsidRPr="00F30D3B">
        <w:rPr>
          <w:rFonts w:ascii="Times New Roman" w:hAnsi="Times New Roman" w:cs="Times New Roman"/>
          <w:color w:val="000000"/>
          <w:sz w:val="24"/>
          <w:szCs w:val="24"/>
        </w:rPr>
        <w:t>am, Rafique, &amp;</w:t>
      </w:r>
      <w:r w:rsidR="000F3D98">
        <w:rPr>
          <w:rFonts w:ascii="Times New Roman" w:hAnsi="Times New Roman" w:cs="Times New Roman"/>
          <w:color w:val="000000"/>
          <w:sz w:val="24"/>
          <w:szCs w:val="24"/>
        </w:rPr>
        <w:t xml:space="preserve"> </w:t>
      </w:r>
      <w:r w:rsidR="00371BAB" w:rsidRPr="00F30D3B">
        <w:rPr>
          <w:rFonts w:ascii="Times New Roman" w:hAnsi="Times New Roman" w:cs="Times New Roman"/>
          <w:color w:val="000000"/>
          <w:sz w:val="24"/>
          <w:szCs w:val="24"/>
        </w:rPr>
        <w:t>Alam, 2011</w:t>
      </w:r>
      <w:r w:rsidR="006876C8" w:rsidRPr="00F30D3B">
        <w:rPr>
          <w:rFonts w:ascii="Times New Roman" w:hAnsi="Times New Roman" w:cs="Times New Roman"/>
          <w:color w:val="000000"/>
          <w:sz w:val="24"/>
          <w:szCs w:val="24"/>
        </w:rPr>
        <w:t>)</w:t>
      </w:r>
      <w:r w:rsidR="000F3D98">
        <w:rPr>
          <w:rFonts w:ascii="Times New Roman" w:hAnsi="Times New Roman" w:cs="Times New Roman"/>
          <w:color w:val="000000"/>
          <w:sz w:val="24"/>
          <w:szCs w:val="24"/>
        </w:rPr>
        <w:t>.</w:t>
      </w:r>
    </w:p>
    <w:p w14:paraId="7080A5A6" w14:textId="31A5C553" w:rsidR="00BF780C" w:rsidRPr="00597D4F" w:rsidRDefault="00597D4F" w:rsidP="0046119F">
      <w:pPr>
        <w:pStyle w:val="Heading3"/>
        <w:rPr>
          <w:rFonts w:ascii="Times New Roman" w:hAnsi="Times New Roman" w:cs="Times New Roman"/>
          <w:b/>
          <w:color w:val="auto"/>
          <w:sz w:val="28"/>
        </w:rPr>
      </w:pPr>
      <w:bookmarkStart w:id="57" w:name="_Toc526894846"/>
      <w:bookmarkStart w:id="58" w:name="_Toc4254995"/>
      <w:r>
        <w:rPr>
          <w:rFonts w:ascii="Times New Roman" w:hAnsi="Times New Roman" w:cs="Times New Roman"/>
          <w:b/>
          <w:color w:val="auto"/>
          <w:sz w:val="28"/>
        </w:rPr>
        <w:t xml:space="preserve"> </w:t>
      </w:r>
      <w:bookmarkStart w:id="59" w:name="_Toc76318947"/>
      <w:r w:rsidR="006876C8" w:rsidRPr="00597D4F">
        <w:rPr>
          <w:rFonts w:ascii="Times New Roman" w:hAnsi="Times New Roman" w:cs="Times New Roman"/>
          <w:b/>
          <w:color w:val="auto"/>
          <w:sz w:val="28"/>
        </w:rPr>
        <w:t>2.2.2. Islamic banking vs Conventional Banking</w:t>
      </w:r>
      <w:bookmarkEnd w:id="57"/>
      <w:bookmarkEnd w:id="58"/>
      <w:bookmarkEnd w:id="59"/>
    </w:p>
    <w:p w14:paraId="125FCBBE" w14:textId="34A0AC63" w:rsidR="00371BAB" w:rsidRPr="00F30D3B" w:rsidRDefault="00597D4F" w:rsidP="00597D4F">
      <w:pPr>
        <w:spacing w:after="0" w:line="360" w:lineRule="auto"/>
        <w:jc w:val="both"/>
        <w:rPr>
          <w:rFonts w:ascii="Times New Roman" w:hAnsi="Times New Roman" w:cs="Times New Roman"/>
          <w:noProof/>
          <w:color w:val="222222"/>
          <w:sz w:val="24"/>
          <w:szCs w:val="24"/>
          <w:shd w:val="clear" w:color="auto" w:fill="FFFFFF"/>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There are fundamental differences between Islamic banks and their conventional counterparts, not only in the ways they practice their business, as argued by the advocates of Islamic banking, but above all in the values which guide the Islamic banks’ whole operation and outlook; and Islamic banking is concerned with much more than just refraining from charging interest. It is a system that aims at making a positive contribution to the fulfilment of the socioeconomic </w:t>
      </w:r>
      <w:r w:rsidR="006876C8" w:rsidRPr="00F30D3B">
        <w:rPr>
          <w:rFonts w:ascii="Times New Roman" w:hAnsi="Times New Roman" w:cs="Times New Roman"/>
          <w:sz w:val="24"/>
          <w:szCs w:val="24"/>
        </w:rPr>
        <w:lastRenderedPageBreak/>
        <w:t xml:space="preserve">objectives of Islamic society inscribed in Maqasid as- Shari`ah (the objectives of Shari`ah) </w:t>
      </w:r>
      <w:r w:rsidR="006876C8" w:rsidRPr="00F30D3B">
        <w:rPr>
          <w:rFonts w:ascii="Times New Roman" w:hAnsi="Times New Roman" w:cs="Times New Roman"/>
          <w:noProof/>
          <w:color w:val="222222"/>
          <w:sz w:val="24"/>
          <w:szCs w:val="24"/>
          <w:shd w:val="clear" w:color="auto" w:fill="FFFFFF"/>
        </w:rPr>
        <w:t xml:space="preserve">(Ahmad, 2002; Erol, 1990; Dusuki, 2008a). </w:t>
      </w:r>
    </w:p>
    <w:p w14:paraId="0017E403" w14:textId="19D5A068" w:rsidR="00371BAB" w:rsidRPr="00F30D3B" w:rsidRDefault="00597D4F" w:rsidP="00597D4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1BAB" w:rsidRPr="00F30D3B">
        <w:rPr>
          <w:rFonts w:ascii="Times New Roman" w:hAnsi="Times New Roman" w:cs="Times New Roman"/>
          <w:color w:val="000000"/>
          <w:sz w:val="24"/>
          <w:szCs w:val="24"/>
        </w:rPr>
        <w:t xml:space="preserve">In connection, in making comparison between Islamic banking and conventional banking, </w:t>
      </w:r>
      <w:r w:rsidR="00371BAB" w:rsidRPr="00F30D3B">
        <w:rPr>
          <w:rFonts w:ascii="Times New Roman" w:hAnsi="Times New Roman" w:cs="Times New Roman"/>
          <w:noProof/>
          <w:color w:val="000000"/>
          <w:sz w:val="24"/>
          <w:szCs w:val="24"/>
        </w:rPr>
        <w:t xml:space="preserve">Samad (2004) mentioned that </w:t>
      </w:r>
      <w:r w:rsidR="00371BAB" w:rsidRPr="00F30D3B">
        <w:rPr>
          <w:rFonts w:ascii="Times New Roman" w:hAnsi="Times New Roman" w:cs="Times New Roman"/>
          <w:color w:val="000000"/>
          <w:sz w:val="24"/>
          <w:szCs w:val="24"/>
        </w:rPr>
        <w:t xml:space="preserve">Islamic banks are non-conventional financial institution. Interest, the cornerstone of conventional banks, is completely prohibited under Islamic banking. Second, Islamic banks operate under dual constraints. While operating as a commercial bank, Islamic banks follow not only conventional business laws of the land, but also the Islamic principles Slaws. They have to sacrifice many profitable investment opportunities because those are not permitted under the divine laws of Islam. The next section provides a description showing the difference between Islamic banking and conventional banking practices. </w:t>
      </w:r>
    </w:p>
    <w:p w14:paraId="2F92EC1B" w14:textId="77777777" w:rsidR="00BF780C" w:rsidRPr="00F30D3B" w:rsidRDefault="006876C8">
      <w:pPr>
        <w:spacing w:line="360" w:lineRule="auto"/>
        <w:jc w:val="both"/>
        <w:rPr>
          <w:rFonts w:ascii="Times New Roman" w:hAnsi="Times New Roman" w:cs="Times New Roman"/>
          <w:noProof/>
          <w:sz w:val="24"/>
          <w:szCs w:val="24"/>
        </w:rPr>
      </w:pPr>
      <w:r w:rsidRPr="00F30D3B">
        <w:rPr>
          <w:rFonts w:ascii="Times New Roman" w:hAnsi="Times New Roman" w:cs="Times New Roman"/>
          <w:noProof/>
          <w:color w:val="222222"/>
          <w:sz w:val="24"/>
          <w:szCs w:val="24"/>
          <w:shd w:val="clear" w:color="auto" w:fill="FFFFFF"/>
        </w:rPr>
        <w:t xml:space="preserve">The </w:t>
      </w:r>
      <w:r w:rsidRPr="00F30D3B">
        <w:rPr>
          <w:rFonts w:ascii="Times New Roman" w:hAnsi="Times New Roman" w:cs="Times New Roman"/>
          <w:noProof/>
          <w:sz w:val="24"/>
          <w:szCs w:val="24"/>
        </w:rPr>
        <w:t>table below shows the difference between Islamic banking and conventional banking.</w:t>
      </w:r>
    </w:p>
    <w:p w14:paraId="3278974F" w14:textId="028C3F8D" w:rsidR="00E96929" w:rsidRPr="00FF00FC" w:rsidRDefault="00E96929" w:rsidP="00CF2447">
      <w:pPr>
        <w:pStyle w:val="Heading5"/>
        <w:spacing w:before="0" w:after="240"/>
        <w:rPr>
          <w:rFonts w:ascii="Times New Roman" w:hAnsi="Times New Roman" w:cs="Times New Roman"/>
          <w:b/>
          <w:i/>
          <w:noProof/>
          <w:color w:val="auto"/>
          <w:sz w:val="24"/>
        </w:rPr>
      </w:pPr>
      <w:bookmarkStart w:id="60" w:name="_Toc73901630"/>
      <w:r w:rsidRPr="00FF00FC">
        <w:rPr>
          <w:rFonts w:ascii="Times New Roman" w:hAnsi="Times New Roman" w:cs="Times New Roman"/>
          <w:b/>
          <w:i/>
          <w:noProof/>
          <w:color w:val="auto"/>
          <w:sz w:val="24"/>
        </w:rPr>
        <w:t xml:space="preserve">Table </w:t>
      </w:r>
      <w:r w:rsidR="00CF2447" w:rsidRPr="00FF00FC">
        <w:rPr>
          <w:rFonts w:ascii="Times New Roman" w:hAnsi="Times New Roman" w:cs="Times New Roman"/>
          <w:b/>
          <w:i/>
          <w:noProof/>
          <w:color w:val="auto"/>
          <w:sz w:val="24"/>
        </w:rPr>
        <w:t>2.</w:t>
      </w:r>
      <w:r w:rsidRPr="00FF00FC">
        <w:rPr>
          <w:rFonts w:ascii="Times New Roman" w:hAnsi="Times New Roman" w:cs="Times New Roman"/>
          <w:b/>
          <w:i/>
          <w:noProof/>
          <w:color w:val="auto"/>
          <w:sz w:val="24"/>
        </w:rPr>
        <w:t>1: The difference between Islamic banking and conventional banking</w:t>
      </w:r>
      <w:bookmarkEnd w:id="60"/>
    </w:p>
    <w:tbl>
      <w:tblPr>
        <w:tblStyle w:val="TableGrid"/>
        <w:tblW w:w="10710" w:type="dxa"/>
        <w:tblInd w:w="-252" w:type="dxa"/>
        <w:tblLook w:val="04A0" w:firstRow="1" w:lastRow="0" w:firstColumn="1" w:lastColumn="0" w:noHBand="0" w:noVBand="1"/>
      </w:tblPr>
      <w:tblGrid>
        <w:gridCol w:w="6030"/>
        <w:gridCol w:w="4680"/>
      </w:tblGrid>
      <w:tr w:rsidR="007F5318" w:rsidRPr="00F30D3B" w14:paraId="33901FF6" w14:textId="77777777" w:rsidTr="007F5318">
        <w:tc>
          <w:tcPr>
            <w:tcW w:w="6030" w:type="dxa"/>
          </w:tcPr>
          <w:p w14:paraId="57518E76" w14:textId="77777777" w:rsidR="007F5318" w:rsidRPr="00F30D3B" w:rsidRDefault="007F5318" w:rsidP="003C473A">
            <w:pPr>
              <w:spacing w:line="276" w:lineRule="auto"/>
              <w:jc w:val="center"/>
              <w:rPr>
                <w:rFonts w:ascii="Times New Roman" w:hAnsi="Times New Roman" w:cs="Times New Roman"/>
                <w:b/>
                <w:bCs/>
                <w:sz w:val="24"/>
                <w:szCs w:val="24"/>
              </w:rPr>
            </w:pPr>
            <w:r w:rsidRPr="00F30D3B">
              <w:rPr>
                <w:rFonts w:ascii="Times New Roman" w:hAnsi="Times New Roman" w:cs="Times New Roman"/>
                <w:b/>
                <w:bCs/>
                <w:sz w:val="24"/>
                <w:szCs w:val="24"/>
              </w:rPr>
              <w:t>Islamic Banking</w:t>
            </w:r>
          </w:p>
        </w:tc>
        <w:tc>
          <w:tcPr>
            <w:tcW w:w="4680" w:type="dxa"/>
          </w:tcPr>
          <w:p w14:paraId="6ED319C2" w14:textId="77777777" w:rsidR="007F5318" w:rsidRPr="00F30D3B" w:rsidRDefault="007F5318" w:rsidP="003C473A">
            <w:pPr>
              <w:spacing w:line="276" w:lineRule="auto"/>
              <w:jc w:val="center"/>
              <w:rPr>
                <w:rFonts w:ascii="Times New Roman" w:hAnsi="Times New Roman" w:cs="Times New Roman"/>
                <w:b/>
                <w:bCs/>
                <w:sz w:val="24"/>
                <w:szCs w:val="24"/>
              </w:rPr>
            </w:pPr>
            <w:r w:rsidRPr="00F30D3B">
              <w:rPr>
                <w:rFonts w:ascii="Times New Roman" w:hAnsi="Times New Roman" w:cs="Times New Roman"/>
                <w:b/>
                <w:bCs/>
                <w:sz w:val="24"/>
                <w:szCs w:val="24"/>
              </w:rPr>
              <w:t>Conventional Banking</w:t>
            </w:r>
          </w:p>
        </w:tc>
      </w:tr>
      <w:tr w:rsidR="007F5318" w:rsidRPr="00F30D3B" w14:paraId="7FB3AD1C" w14:textId="77777777" w:rsidTr="007F5318">
        <w:tc>
          <w:tcPr>
            <w:tcW w:w="6030" w:type="dxa"/>
          </w:tcPr>
          <w:p w14:paraId="3B26FD34" w14:textId="77777777" w:rsidR="007F5318" w:rsidRPr="00F30D3B" w:rsidRDefault="007F5318" w:rsidP="003C473A">
            <w:pPr>
              <w:spacing w:line="276" w:lineRule="auto"/>
              <w:jc w:val="both"/>
              <w:rPr>
                <w:rFonts w:ascii="Times New Roman" w:hAnsi="Times New Roman" w:cs="Times New Roman"/>
                <w:b/>
                <w:bCs/>
                <w:sz w:val="24"/>
                <w:szCs w:val="24"/>
              </w:rPr>
            </w:pPr>
            <w:r w:rsidRPr="00F30D3B">
              <w:rPr>
                <w:rFonts w:ascii="Times New Roman" w:hAnsi="Times New Roman" w:cs="Times New Roman"/>
                <w:sz w:val="24"/>
                <w:szCs w:val="24"/>
              </w:rPr>
              <w:t>Functions and operations are guided by sources of Shariah (Islamic Divine Law) namely the Quran and the Sunnah (traditions of the Prophet Muhammad)</w:t>
            </w:r>
          </w:p>
        </w:tc>
        <w:tc>
          <w:tcPr>
            <w:tcW w:w="4680" w:type="dxa"/>
          </w:tcPr>
          <w:p w14:paraId="61CC8FC0" w14:textId="77777777" w:rsidR="007F5318" w:rsidRPr="00F30D3B" w:rsidRDefault="007F5318" w:rsidP="003C473A">
            <w:pPr>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Functions and operations are guided by secular principles and not based on any religious doctrines and values</w:t>
            </w:r>
          </w:p>
        </w:tc>
      </w:tr>
      <w:tr w:rsidR="007F5318" w:rsidRPr="00F30D3B" w14:paraId="12B38DC1" w14:textId="77777777" w:rsidTr="007F5318">
        <w:tc>
          <w:tcPr>
            <w:tcW w:w="6030" w:type="dxa"/>
          </w:tcPr>
          <w:p w14:paraId="2B050EBF" w14:textId="77777777" w:rsidR="007F5318" w:rsidRPr="00F30D3B" w:rsidRDefault="007F5318" w:rsidP="003C473A">
            <w:pPr>
              <w:spacing w:line="276" w:lineRule="auto"/>
              <w:jc w:val="both"/>
              <w:rPr>
                <w:rFonts w:ascii="Times New Roman" w:hAnsi="Times New Roman" w:cs="Times New Roman"/>
                <w:b/>
                <w:bCs/>
                <w:sz w:val="24"/>
                <w:szCs w:val="24"/>
              </w:rPr>
            </w:pPr>
            <w:r w:rsidRPr="00F30D3B">
              <w:rPr>
                <w:rFonts w:ascii="Times New Roman" w:hAnsi="Times New Roman" w:cs="Times New Roman"/>
                <w:sz w:val="24"/>
                <w:szCs w:val="24"/>
              </w:rPr>
              <w:t>Institutions that aim at balancing between profit-maximization doctrine and social responsibility</w:t>
            </w:r>
          </w:p>
        </w:tc>
        <w:tc>
          <w:tcPr>
            <w:tcW w:w="4680" w:type="dxa"/>
          </w:tcPr>
          <w:p w14:paraId="7C138DB9" w14:textId="77777777" w:rsidR="007F5318" w:rsidRPr="00F30D3B" w:rsidRDefault="007F5318" w:rsidP="003C473A">
            <w:pPr>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Institutions that emphasis on profits</w:t>
            </w:r>
          </w:p>
          <w:p w14:paraId="1530F855" w14:textId="77777777" w:rsidR="007F5318" w:rsidRPr="00F30D3B" w:rsidRDefault="007F5318" w:rsidP="003C473A">
            <w:pPr>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Maximization</w:t>
            </w:r>
          </w:p>
        </w:tc>
      </w:tr>
      <w:tr w:rsidR="007F5318" w:rsidRPr="00F30D3B" w14:paraId="2B50D684" w14:textId="77777777" w:rsidTr="007F5318">
        <w:tc>
          <w:tcPr>
            <w:tcW w:w="6030" w:type="dxa"/>
          </w:tcPr>
          <w:p w14:paraId="0D51D36C" w14:textId="77777777" w:rsidR="007F5318" w:rsidRPr="00F30D3B" w:rsidRDefault="007F5318" w:rsidP="003C473A">
            <w:pPr>
              <w:spacing w:line="276" w:lineRule="auto"/>
              <w:jc w:val="both"/>
              <w:rPr>
                <w:rFonts w:ascii="Times New Roman" w:hAnsi="Times New Roman" w:cs="Times New Roman"/>
                <w:b/>
                <w:bCs/>
                <w:sz w:val="24"/>
                <w:szCs w:val="24"/>
              </w:rPr>
            </w:pPr>
            <w:r w:rsidRPr="00F30D3B">
              <w:rPr>
                <w:rFonts w:ascii="Times New Roman" w:hAnsi="Times New Roman" w:cs="Times New Roman"/>
                <w:sz w:val="24"/>
                <w:szCs w:val="24"/>
              </w:rPr>
              <w:t>Financing instruments are based on either</w:t>
            </w:r>
          </w:p>
          <w:p w14:paraId="17289374" w14:textId="77777777" w:rsidR="007F5318" w:rsidRPr="00F30D3B" w:rsidRDefault="007F5318" w:rsidP="003C473A">
            <w:pPr>
              <w:spacing w:line="276" w:lineRule="auto"/>
              <w:jc w:val="both"/>
              <w:rPr>
                <w:rFonts w:ascii="Times New Roman" w:hAnsi="Times New Roman" w:cs="Times New Roman"/>
                <w:b/>
                <w:bCs/>
                <w:sz w:val="24"/>
                <w:szCs w:val="24"/>
              </w:rPr>
            </w:pPr>
            <w:r w:rsidRPr="00F30D3B">
              <w:rPr>
                <w:rFonts w:ascii="Times New Roman" w:hAnsi="Times New Roman" w:cs="Times New Roman"/>
                <w:sz w:val="24"/>
                <w:szCs w:val="24"/>
              </w:rPr>
              <w:t>asset-backed trading contract or equity financing with risk sharing</w:t>
            </w:r>
          </w:p>
        </w:tc>
        <w:tc>
          <w:tcPr>
            <w:tcW w:w="4680" w:type="dxa"/>
          </w:tcPr>
          <w:p w14:paraId="0AAD8BFB" w14:textId="77777777" w:rsidR="007F5318" w:rsidRPr="00F30D3B" w:rsidRDefault="007F5318" w:rsidP="003C473A">
            <w:pPr>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Financing instruments are based on</w:t>
            </w:r>
          </w:p>
          <w:p w14:paraId="3EDFD08F" w14:textId="77777777" w:rsidR="007F5318" w:rsidRPr="00F30D3B" w:rsidRDefault="007F5318" w:rsidP="003C473A">
            <w:pPr>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interest-bearing mechanism</w:t>
            </w:r>
          </w:p>
        </w:tc>
      </w:tr>
      <w:tr w:rsidR="007F5318" w:rsidRPr="00F30D3B" w14:paraId="72C3EF18" w14:textId="77777777" w:rsidTr="007F5318">
        <w:tc>
          <w:tcPr>
            <w:tcW w:w="6030" w:type="dxa"/>
          </w:tcPr>
          <w:p w14:paraId="57425441" w14:textId="77777777" w:rsidR="007F5318" w:rsidRPr="00F30D3B" w:rsidRDefault="007F5318" w:rsidP="003C473A">
            <w:pPr>
              <w:spacing w:line="276" w:lineRule="auto"/>
              <w:jc w:val="both"/>
              <w:rPr>
                <w:rFonts w:ascii="Times New Roman" w:hAnsi="Times New Roman" w:cs="Times New Roman"/>
                <w:b/>
                <w:bCs/>
                <w:sz w:val="24"/>
                <w:szCs w:val="24"/>
              </w:rPr>
            </w:pPr>
            <w:r w:rsidRPr="00F30D3B">
              <w:rPr>
                <w:rFonts w:ascii="Times New Roman" w:hAnsi="Times New Roman" w:cs="Times New Roman"/>
                <w:sz w:val="24"/>
                <w:szCs w:val="24"/>
              </w:rPr>
              <w:t>Deposits are not interest-oriented but profit-loss sharing oriented whereby investors’ principal repayment is not guaranteed but entitled to a predetermined share of actual profit realized by the business</w:t>
            </w:r>
          </w:p>
        </w:tc>
        <w:tc>
          <w:tcPr>
            <w:tcW w:w="4680" w:type="dxa"/>
          </w:tcPr>
          <w:p w14:paraId="26A71456" w14:textId="77777777" w:rsidR="007F5318" w:rsidRPr="00F30D3B" w:rsidRDefault="007F5318" w:rsidP="003C473A">
            <w:pPr>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Deposits are interest oriented and the investor is assured of a pre-determined rate of interest with a guaranteed principal repayment</w:t>
            </w:r>
          </w:p>
        </w:tc>
      </w:tr>
      <w:tr w:rsidR="007F5318" w:rsidRPr="00F30D3B" w14:paraId="7DA33816" w14:textId="77777777" w:rsidTr="007F5318">
        <w:tc>
          <w:tcPr>
            <w:tcW w:w="6030" w:type="dxa"/>
          </w:tcPr>
          <w:p w14:paraId="61B87356" w14:textId="77777777" w:rsidR="007F5318" w:rsidRPr="00F30D3B" w:rsidRDefault="007F5318" w:rsidP="003C473A">
            <w:pPr>
              <w:spacing w:line="276" w:lineRule="auto"/>
              <w:jc w:val="both"/>
              <w:rPr>
                <w:rFonts w:ascii="Times New Roman" w:hAnsi="Times New Roman" w:cs="Times New Roman"/>
                <w:b/>
                <w:bCs/>
                <w:sz w:val="24"/>
                <w:szCs w:val="24"/>
              </w:rPr>
            </w:pPr>
            <w:r w:rsidRPr="00F30D3B">
              <w:rPr>
                <w:rFonts w:ascii="Times New Roman" w:hAnsi="Times New Roman" w:cs="Times New Roman"/>
                <w:sz w:val="24"/>
                <w:szCs w:val="24"/>
              </w:rPr>
              <w:t>No penalty on defaulters. However, some Muslim countries allow charging a small percentage of late payment penalty as a deterrent but the amount need to be channeled to charity and not treated as part of business income</w:t>
            </w:r>
          </w:p>
        </w:tc>
        <w:tc>
          <w:tcPr>
            <w:tcW w:w="4680" w:type="dxa"/>
          </w:tcPr>
          <w:p w14:paraId="7C2DA1C0" w14:textId="77777777" w:rsidR="007F5318" w:rsidRPr="00F30D3B" w:rsidRDefault="007F5318" w:rsidP="003C473A">
            <w:pPr>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Normally charge compounded rate of interest in case of default</w:t>
            </w:r>
          </w:p>
        </w:tc>
      </w:tr>
      <w:tr w:rsidR="007F5318" w:rsidRPr="00F30D3B" w14:paraId="741E70B0" w14:textId="77777777" w:rsidTr="007F5318">
        <w:tc>
          <w:tcPr>
            <w:tcW w:w="6030" w:type="dxa"/>
          </w:tcPr>
          <w:p w14:paraId="79AB8F36" w14:textId="77777777" w:rsidR="007F5318" w:rsidRPr="00F30D3B" w:rsidRDefault="007F5318" w:rsidP="003C473A">
            <w:pPr>
              <w:spacing w:line="276" w:lineRule="auto"/>
              <w:jc w:val="both"/>
              <w:rPr>
                <w:rFonts w:ascii="Times New Roman" w:hAnsi="Times New Roman" w:cs="Times New Roman"/>
                <w:b/>
                <w:bCs/>
                <w:sz w:val="24"/>
                <w:szCs w:val="24"/>
              </w:rPr>
            </w:pPr>
            <w:r w:rsidRPr="00F30D3B">
              <w:rPr>
                <w:rFonts w:ascii="Times New Roman" w:hAnsi="Times New Roman" w:cs="Times New Roman"/>
                <w:sz w:val="24"/>
                <w:szCs w:val="24"/>
              </w:rPr>
              <w:t>Islamic banks are prohibited from participating in economic activities which are unethical and prohibited by Shariah such as businesses involving alcohol, prostitution, pork and environmental pollution, etc.</w:t>
            </w:r>
          </w:p>
        </w:tc>
        <w:tc>
          <w:tcPr>
            <w:tcW w:w="4680" w:type="dxa"/>
          </w:tcPr>
          <w:p w14:paraId="45A2081F" w14:textId="77777777" w:rsidR="007F5318" w:rsidRPr="00F30D3B" w:rsidRDefault="007F5318" w:rsidP="003C473A">
            <w:pPr>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There are no such restrictions for conventional Banks</w:t>
            </w:r>
          </w:p>
        </w:tc>
      </w:tr>
      <w:tr w:rsidR="007F5318" w:rsidRPr="00F30D3B" w14:paraId="33ED68CE" w14:textId="77777777" w:rsidTr="007F5318">
        <w:tc>
          <w:tcPr>
            <w:tcW w:w="6030" w:type="dxa"/>
          </w:tcPr>
          <w:p w14:paraId="4ED61190" w14:textId="77777777" w:rsidR="007F5318" w:rsidRPr="00F30D3B" w:rsidRDefault="007F5318" w:rsidP="003C473A">
            <w:pPr>
              <w:spacing w:line="276" w:lineRule="auto"/>
              <w:jc w:val="both"/>
              <w:rPr>
                <w:rFonts w:ascii="Times New Roman" w:hAnsi="Times New Roman" w:cs="Times New Roman"/>
                <w:b/>
                <w:bCs/>
                <w:sz w:val="24"/>
                <w:szCs w:val="24"/>
              </w:rPr>
            </w:pPr>
            <w:r w:rsidRPr="00F30D3B">
              <w:rPr>
                <w:rFonts w:ascii="Times New Roman" w:hAnsi="Times New Roman" w:cs="Times New Roman"/>
                <w:sz w:val="24"/>
                <w:szCs w:val="24"/>
              </w:rPr>
              <w:t>Islamic banks need to do charity by paying zakah (compulsory religious levy) out of their income</w:t>
            </w:r>
          </w:p>
        </w:tc>
        <w:tc>
          <w:tcPr>
            <w:tcW w:w="4680" w:type="dxa"/>
          </w:tcPr>
          <w:p w14:paraId="056CA472" w14:textId="77777777" w:rsidR="007F5318" w:rsidRPr="00F30D3B" w:rsidRDefault="007F5318" w:rsidP="003C473A">
            <w:pPr>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There are no such requirements to do charity</w:t>
            </w:r>
          </w:p>
        </w:tc>
      </w:tr>
    </w:tbl>
    <w:p w14:paraId="35DA73F0" w14:textId="77777777" w:rsidR="00BF780C" w:rsidRPr="00F30D3B" w:rsidRDefault="006876C8">
      <w:pPr>
        <w:spacing w:line="360" w:lineRule="auto"/>
        <w:rPr>
          <w:rFonts w:ascii="Times New Roman" w:hAnsi="Times New Roman" w:cs="Times New Roman"/>
          <w:bCs/>
          <w:i/>
          <w:sz w:val="24"/>
          <w:szCs w:val="24"/>
        </w:rPr>
      </w:pPr>
      <w:r w:rsidRPr="00F30D3B">
        <w:rPr>
          <w:rFonts w:ascii="Times New Roman" w:hAnsi="Times New Roman" w:cs="Times New Roman"/>
          <w:bCs/>
          <w:i/>
          <w:sz w:val="24"/>
          <w:szCs w:val="24"/>
        </w:rPr>
        <w:lastRenderedPageBreak/>
        <w:t>Comparison of Islamic Banking and Conventional Banking ( Source – Dusuki, 2008b)</w:t>
      </w:r>
    </w:p>
    <w:p w14:paraId="1804A25B" w14:textId="652D7DEA" w:rsidR="00597D4F" w:rsidRPr="00F30D3B" w:rsidRDefault="00597D4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color w:val="000000"/>
          <w:sz w:val="24"/>
          <w:szCs w:val="24"/>
        </w:rPr>
        <w:t xml:space="preserve">       </w:t>
      </w:r>
      <w:r w:rsidR="006876C8" w:rsidRPr="00F30D3B">
        <w:rPr>
          <w:rFonts w:ascii="Times New Roman" w:hAnsi="Times New Roman" w:cs="Times New Roman"/>
          <w:noProof/>
          <w:color w:val="000000"/>
          <w:sz w:val="24"/>
          <w:szCs w:val="24"/>
        </w:rPr>
        <w:t xml:space="preserve">Thus, as the above table indicates there are several differences between conventional banking and islamic banking. The most important difference is that, while functions and operations of conventional banking are  guided by secular principles, for the most part, Islamic banking is operated based on religious doctrines and values. Another difference is that in conventionalbanking, </w:t>
      </w:r>
      <w:r w:rsidR="006876C8" w:rsidRPr="00F30D3B">
        <w:rPr>
          <w:rFonts w:ascii="Times New Roman" w:hAnsi="Times New Roman" w:cs="Times New Roman"/>
          <w:sz w:val="24"/>
          <w:szCs w:val="24"/>
        </w:rPr>
        <w:t>institutions that emphasis on profits maximization, but in Islamic banking, the focus is balancing between profit-maximization doctrine and social responsibility</w:t>
      </w:r>
    </w:p>
    <w:p w14:paraId="16B3FC4C" w14:textId="77777777" w:rsidR="00BF780C" w:rsidRPr="00597D4F" w:rsidRDefault="006876C8" w:rsidP="00CF2447">
      <w:pPr>
        <w:pStyle w:val="Heading3"/>
        <w:rPr>
          <w:rFonts w:ascii="Times New Roman" w:hAnsi="Times New Roman" w:cs="Times New Roman"/>
          <w:b/>
          <w:color w:val="auto"/>
          <w:sz w:val="28"/>
        </w:rPr>
      </w:pPr>
      <w:bookmarkStart w:id="61" w:name="_Toc526894847"/>
      <w:bookmarkStart w:id="62" w:name="_Toc4254996"/>
      <w:bookmarkStart w:id="63" w:name="_Toc76318948"/>
      <w:r w:rsidRPr="00597D4F">
        <w:rPr>
          <w:rFonts w:ascii="Times New Roman" w:hAnsi="Times New Roman" w:cs="Times New Roman"/>
          <w:b/>
          <w:color w:val="auto"/>
          <w:sz w:val="28"/>
        </w:rPr>
        <w:t>2.2.3. Principles of Islamic Banking</w:t>
      </w:r>
      <w:bookmarkEnd w:id="61"/>
      <w:bookmarkEnd w:id="62"/>
      <w:bookmarkEnd w:id="63"/>
    </w:p>
    <w:p w14:paraId="11E2A483" w14:textId="0839612B" w:rsidR="00BF780C" w:rsidRPr="00F30D3B" w:rsidRDefault="00597D4F">
      <w:p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According to the </w:t>
      </w:r>
      <w:r w:rsidR="006876C8" w:rsidRPr="00F30D3B">
        <w:rPr>
          <w:rFonts w:ascii="Times New Roman" w:hAnsi="Times New Roman" w:cs="Times New Roman"/>
          <w:i/>
          <w:iCs/>
          <w:sz w:val="24"/>
          <w:szCs w:val="24"/>
        </w:rPr>
        <w:t>Shariah</w:t>
      </w:r>
      <w:r w:rsidR="006876C8" w:rsidRPr="00F30D3B">
        <w:rPr>
          <w:rFonts w:ascii="Times New Roman" w:hAnsi="Times New Roman" w:cs="Times New Roman"/>
          <w:sz w:val="24"/>
          <w:szCs w:val="24"/>
        </w:rPr>
        <w:t>, Islamic financial institutions must be based strictly on four basic principles (</w:t>
      </w:r>
      <w:r w:rsidR="006876C8" w:rsidRPr="00F30D3B">
        <w:rPr>
          <w:rFonts w:ascii="Times New Roman" w:hAnsi="Times New Roman" w:cs="Times New Roman"/>
          <w:noProof/>
          <w:sz w:val="24"/>
          <w:szCs w:val="24"/>
        </w:rPr>
        <w:t>Samad, 2004): Riba, Ghrar, Zakat, and Ethical Investment</w:t>
      </w:r>
    </w:p>
    <w:p w14:paraId="3ECDF235" w14:textId="77777777" w:rsidR="00BF780C" w:rsidRPr="00F30D3B" w:rsidRDefault="006876C8" w:rsidP="00C57D34">
      <w:pPr>
        <w:numPr>
          <w:ilvl w:val="0"/>
          <w:numId w:val="3"/>
        </w:numPr>
        <w:autoSpaceDE w:val="0"/>
        <w:autoSpaceDN w:val="0"/>
        <w:adjustRightInd w:val="0"/>
        <w:spacing w:line="360" w:lineRule="auto"/>
        <w:contextualSpacing/>
        <w:jc w:val="both"/>
        <w:rPr>
          <w:rFonts w:ascii="Times New Roman" w:hAnsi="Times New Roman" w:cs="Times New Roman"/>
          <w:b/>
          <w:sz w:val="24"/>
          <w:szCs w:val="24"/>
        </w:rPr>
      </w:pPr>
      <w:r w:rsidRPr="00F30D3B">
        <w:rPr>
          <w:rFonts w:ascii="Times New Roman" w:hAnsi="Times New Roman" w:cs="Times New Roman"/>
          <w:sz w:val="24"/>
          <w:szCs w:val="24"/>
        </w:rPr>
        <w:t xml:space="preserve">All transactions must be interest free, i.e., free from </w:t>
      </w:r>
      <w:r w:rsidRPr="00F30D3B">
        <w:rPr>
          <w:rFonts w:ascii="Times New Roman" w:hAnsi="Times New Roman" w:cs="Times New Roman"/>
          <w:i/>
          <w:iCs/>
          <w:sz w:val="24"/>
          <w:szCs w:val="24"/>
        </w:rPr>
        <w:t>riba</w:t>
      </w:r>
      <w:r w:rsidRPr="00F30D3B">
        <w:rPr>
          <w:rFonts w:ascii="Times New Roman" w:hAnsi="Times New Roman" w:cs="Times New Roman"/>
          <w:sz w:val="24"/>
          <w:szCs w:val="24"/>
        </w:rPr>
        <w:t xml:space="preserve">. </w:t>
      </w:r>
    </w:p>
    <w:p w14:paraId="7DD1B311" w14:textId="77777777" w:rsidR="00BF780C" w:rsidRPr="00F30D3B" w:rsidRDefault="006876C8" w:rsidP="00C57D34">
      <w:pPr>
        <w:numPr>
          <w:ilvl w:val="0"/>
          <w:numId w:val="3"/>
        </w:numPr>
        <w:autoSpaceDE w:val="0"/>
        <w:autoSpaceDN w:val="0"/>
        <w:adjustRightInd w:val="0"/>
        <w:spacing w:line="360" w:lineRule="auto"/>
        <w:contextualSpacing/>
        <w:jc w:val="both"/>
        <w:rPr>
          <w:rFonts w:ascii="Times New Roman" w:hAnsi="Times New Roman" w:cs="Times New Roman"/>
          <w:b/>
          <w:sz w:val="24"/>
          <w:szCs w:val="24"/>
        </w:rPr>
      </w:pPr>
      <w:r w:rsidRPr="00F30D3B">
        <w:rPr>
          <w:rFonts w:ascii="Times New Roman" w:hAnsi="Times New Roman" w:cs="Times New Roman"/>
          <w:sz w:val="24"/>
          <w:szCs w:val="24"/>
        </w:rPr>
        <w:t>Activities or transactions involving speculation (</w:t>
      </w:r>
      <w:r w:rsidRPr="00F30D3B">
        <w:rPr>
          <w:rFonts w:ascii="Times New Roman" w:hAnsi="Times New Roman" w:cs="Times New Roman"/>
          <w:i/>
          <w:iCs/>
          <w:sz w:val="24"/>
          <w:szCs w:val="24"/>
        </w:rPr>
        <w:t>gharar</w:t>
      </w:r>
      <w:r w:rsidRPr="00F30D3B">
        <w:rPr>
          <w:rFonts w:ascii="Times New Roman" w:hAnsi="Times New Roman" w:cs="Times New Roman"/>
          <w:sz w:val="24"/>
          <w:szCs w:val="24"/>
        </w:rPr>
        <w:t>) must be avoided.</w:t>
      </w:r>
    </w:p>
    <w:p w14:paraId="70CF8EE1" w14:textId="77777777" w:rsidR="00BF780C" w:rsidRPr="00F30D3B" w:rsidRDefault="006876C8" w:rsidP="00C57D34">
      <w:pPr>
        <w:numPr>
          <w:ilvl w:val="0"/>
          <w:numId w:val="3"/>
        </w:numPr>
        <w:autoSpaceDE w:val="0"/>
        <w:autoSpaceDN w:val="0"/>
        <w:adjustRightInd w:val="0"/>
        <w:spacing w:line="360" w:lineRule="auto"/>
        <w:contextualSpacing/>
        <w:jc w:val="both"/>
        <w:rPr>
          <w:rFonts w:ascii="Times New Roman" w:hAnsi="Times New Roman" w:cs="Times New Roman"/>
          <w:b/>
          <w:sz w:val="24"/>
          <w:szCs w:val="24"/>
        </w:rPr>
      </w:pPr>
      <w:r w:rsidRPr="00F30D3B">
        <w:rPr>
          <w:rFonts w:ascii="Times New Roman" w:hAnsi="Times New Roman" w:cs="Times New Roman"/>
          <w:sz w:val="24"/>
          <w:szCs w:val="24"/>
        </w:rPr>
        <w:t xml:space="preserve">The implementation of </w:t>
      </w:r>
      <w:r w:rsidRPr="00F30D3B">
        <w:rPr>
          <w:rFonts w:ascii="Times New Roman" w:hAnsi="Times New Roman" w:cs="Times New Roman"/>
          <w:i/>
          <w:iCs/>
          <w:sz w:val="24"/>
          <w:szCs w:val="24"/>
        </w:rPr>
        <w:t>zakat</w:t>
      </w:r>
      <w:r w:rsidRPr="00F30D3B">
        <w:rPr>
          <w:rFonts w:ascii="Times New Roman" w:hAnsi="Times New Roman" w:cs="Times New Roman"/>
          <w:sz w:val="24"/>
          <w:szCs w:val="24"/>
        </w:rPr>
        <w:t>, the compulsory Islamic tax.</w:t>
      </w:r>
    </w:p>
    <w:p w14:paraId="65A949BE" w14:textId="77777777" w:rsidR="00BF780C" w:rsidRPr="00F30D3B" w:rsidRDefault="006876C8">
      <w:pPr>
        <w:autoSpaceDE w:val="0"/>
        <w:autoSpaceDN w:val="0"/>
        <w:adjustRightInd w:val="0"/>
        <w:spacing w:after="0" w:line="360" w:lineRule="auto"/>
        <w:jc w:val="both"/>
        <w:rPr>
          <w:rFonts w:ascii="Times New Roman" w:hAnsi="Times New Roman" w:cs="Times New Roman"/>
          <w:sz w:val="24"/>
          <w:szCs w:val="24"/>
        </w:rPr>
      </w:pPr>
      <w:r w:rsidRPr="00F30D3B">
        <w:rPr>
          <w:rFonts w:ascii="Times New Roman" w:hAnsi="Times New Roman" w:cs="Times New Roman"/>
          <w:sz w:val="24"/>
          <w:szCs w:val="24"/>
        </w:rPr>
        <w:t xml:space="preserve">No involvement in the production or consumption of goods and services which are </w:t>
      </w:r>
      <w:r w:rsidRPr="00F30D3B">
        <w:rPr>
          <w:rFonts w:ascii="Times New Roman" w:hAnsi="Times New Roman" w:cs="Times New Roman"/>
          <w:i/>
          <w:iCs/>
          <w:sz w:val="24"/>
          <w:szCs w:val="24"/>
        </w:rPr>
        <w:t>úaram</w:t>
      </w:r>
      <w:r w:rsidRPr="00F30D3B">
        <w:rPr>
          <w:rFonts w:ascii="Times New Roman" w:hAnsi="Times New Roman" w:cs="Times New Roman"/>
          <w:sz w:val="24"/>
          <w:szCs w:val="24"/>
        </w:rPr>
        <w:t>(i.e., illegal from the Islamic point of view).</w:t>
      </w:r>
    </w:p>
    <w:p w14:paraId="2317CD71" w14:textId="5860C251" w:rsidR="00597D4F" w:rsidRPr="00F30D3B" w:rsidRDefault="006876C8" w:rsidP="00CF2447">
      <w:pPr>
        <w:autoSpaceDE w:val="0"/>
        <w:autoSpaceDN w:val="0"/>
        <w:adjustRightInd w:val="0"/>
        <w:spacing w:line="360" w:lineRule="auto"/>
        <w:rPr>
          <w:rFonts w:ascii="Times New Roman" w:hAnsi="Times New Roman" w:cs="Times New Roman"/>
          <w:sz w:val="24"/>
          <w:szCs w:val="24"/>
        </w:rPr>
      </w:pPr>
      <w:r w:rsidRPr="00F30D3B">
        <w:rPr>
          <w:rFonts w:ascii="Times New Roman" w:hAnsi="Times New Roman" w:cs="Times New Roman"/>
          <w:sz w:val="24"/>
          <w:szCs w:val="24"/>
        </w:rPr>
        <w:t>The following is a discussion of these four principles provided by Samad (2004) that make the Islamic banking unique.</w:t>
      </w:r>
    </w:p>
    <w:p w14:paraId="5697E7D8" w14:textId="04D54B4A" w:rsidR="00BF780C" w:rsidRPr="00597D4F" w:rsidRDefault="006876C8" w:rsidP="00C57D34">
      <w:pPr>
        <w:pStyle w:val="ListParagraph"/>
        <w:keepNext/>
        <w:keepLines/>
        <w:numPr>
          <w:ilvl w:val="3"/>
          <w:numId w:val="18"/>
        </w:numPr>
        <w:spacing w:after="0" w:line="360" w:lineRule="auto"/>
        <w:outlineLvl w:val="2"/>
        <w:rPr>
          <w:rFonts w:ascii="Times New Roman" w:eastAsia="SimSun" w:hAnsi="Times New Roman" w:cs="Times New Roman"/>
          <w:b/>
          <w:sz w:val="28"/>
          <w:szCs w:val="24"/>
        </w:rPr>
      </w:pPr>
      <w:bookmarkStart w:id="64" w:name="_Toc526894848"/>
      <w:bookmarkStart w:id="65" w:name="_Toc4254997"/>
      <w:bookmarkStart w:id="66" w:name="_Toc76318949"/>
      <w:r w:rsidRPr="00597D4F">
        <w:rPr>
          <w:rFonts w:ascii="Times New Roman" w:eastAsia="SimSun" w:hAnsi="Times New Roman" w:cs="Times New Roman"/>
          <w:b/>
          <w:sz w:val="28"/>
          <w:szCs w:val="24"/>
        </w:rPr>
        <w:t>Riba</w:t>
      </w:r>
      <w:bookmarkEnd w:id="64"/>
      <w:bookmarkEnd w:id="65"/>
      <w:bookmarkEnd w:id="66"/>
    </w:p>
    <w:p w14:paraId="44800706" w14:textId="0C07A826" w:rsidR="00597D4F" w:rsidRPr="00F30D3B" w:rsidRDefault="00597D4F" w:rsidP="000F3D9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The </w:t>
      </w:r>
      <w:r w:rsidR="006876C8" w:rsidRPr="00F30D3B">
        <w:rPr>
          <w:rFonts w:ascii="Times New Roman" w:hAnsi="Times New Roman" w:cs="Times New Roman"/>
          <w:i/>
          <w:iCs/>
          <w:sz w:val="24"/>
          <w:szCs w:val="24"/>
        </w:rPr>
        <w:t xml:space="preserve">Qur’an </w:t>
      </w:r>
      <w:r w:rsidR="006876C8" w:rsidRPr="00F30D3B">
        <w:rPr>
          <w:rFonts w:ascii="Times New Roman" w:hAnsi="Times New Roman" w:cs="Times New Roman"/>
          <w:sz w:val="24"/>
          <w:szCs w:val="24"/>
        </w:rPr>
        <w:t xml:space="preserve">explicitly prohibits </w:t>
      </w:r>
      <w:r w:rsidR="006876C8" w:rsidRPr="00F30D3B">
        <w:rPr>
          <w:rFonts w:ascii="Times New Roman" w:hAnsi="Times New Roman" w:cs="Times New Roman"/>
          <w:i/>
          <w:iCs/>
          <w:sz w:val="24"/>
          <w:szCs w:val="24"/>
        </w:rPr>
        <w:t>riba</w:t>
      </w:r>
      <w:r w:rsidR="006876C8" w:rsidRPr="00F30D3B">
        <w:rPr>
          <w:rFonts w:ascii="Times New Roman" w:hAnsi="Times New Roman" w:cs="Times New Roman"/>
          <w:sz w:val="24"/>
          <w:szCs w:val="24"/>
        </w:rPr>
        <w:t>but does permit trade (</w:t>
      </w:r>
      <w:r w:rsidR="006876C8" w:rsidRPr="00F30D3B">
        <w:rPr>
          <w:rFonts w:ascii="Times New Roman" w:hAnsi="Times New Roman" w:cs="Times New Roman"/>
          <w:i/>
          <w:iCs/>
          <w:sz w:val="24"/>
          <w:szCs w:val="24"/>
        </w:rPr>
        <w:t>al-Qur’an</w:t>
      </w:r>
      <w:r w:rsidR="006876C8" w:rsidRPr="00F30D3B">
        <w:rPr>
          <w:rFonts w:ascii="Times New Roman" w:hAnsi="Times New Roman" w:cs="Times New Roman"/>
          <w:sz w:val="24"/>
          <w:szCs w:val="24"/>
        </w:rPr>
        <w:t xml:space="preserve">,2: 185). It does not clearly mention whether </w:t>
      </w:r>
      <w:r w:rsidR="006876C8" w:rsidRPr="00F30D3B">
        <w:rPr>
          <w:rFonts w:ascii="Times New Roman" w:hAnsi="Times New Roman" w:cs="Times New Roman"/>
          <w:i/>
          <w:iCs/>
          <w:sz w:val="24"/>
          <w:szCs w:val="24"/>
        </w:rPr>
        <w:t>riba</w:t>
      </w:r>
      <w:r w:rsidR="006876C8" w:rsidRPr="00F30D3B">
        <w:rPr>
          <w:rFonts w:ascii="Times New Roman" w:hAnsi="Times New Roman" w:cs="Times New Roman"/>
          <w:sz w:val="24"/>
          <w:szCs w:val="24"/>
        </w:rPr>
        <w:t xml:space="preserve">is interest or usury. The lack of clarity led to a controversy among the Muslim scholars in the past. However, there now seems to be a general consensus that the term </w:t>
      </w:r>
      <w:r w:rsidR="006876C8" w:rsidRPr="00F30D3B">
        <w:rPr>
          <w:rFonts w:ascii="Times New Roman" w:hAnsi="Times New Roman" w:cs="Times New Roman"/>
          <w:i/>
          <w:iCs/>
          <w:sz w:val="24"/>
          <w:szCs w:val="24"/>
        </w:rPr>
        <w:t>riba</w:t>
      </w:r>
      <w:r w:rsidR="006876C8" w:rsidRPr="00F30D3B">
        <w:rPr>
          <w:rFonts w:ascii="Times New Roman" w:hAnsi="Times New Roman" w:cs="Times New Roman"/>
          <w:sz w:val="24"/>
          <w:szCs w:val="24"/>
        </w:rPr>
        <w:t xml:space="preserve">includes any amount charged over and above the principal. The payment of interest or receiving of interest, which is the fundamental principle of conventional banking and financing, is explicitly prohibited in Islamic banking and finance. Thus, the prohibition of interest, in payment or receipt, is the nucleus of Islamic banking and its financial instruments, while the charging of interest in all modes of transaction whether it is in loan, advances or leasing is the core in the conventional banking. The Islamic banking is not simply interest-free banking. It takes into account issues of </w:t>
      </w:r>
      <w:r w:rsidR="006876C8" w:rsidRPr="00F30D3B">
        <w:rPr>
          <w:rFonts w:ascii="Times New Roman" w:hAnsi="Times New Roman" w:cs="Times New Roman"/>
          <w:i/>
          <w:iCs/>
          <w:sz w:val="24"/>
          <w:szCs w:val="24"/>
        </w:rPr>
        <w:t>gharar</w:t>
      </w:r>
      <w:r w:rsidR="006876C8" w:rsidRPr="00F30D3B">
        <w:rPr>
          <w:rFonts w:ascii="Times New Roman" w:hAnsi="Times New Roman" w:cs="Times New Roman"/>
          <w:sz w:val="24"/>
          <w:szCs w:val="24"/>
        </w:rPr>
        <w:t xml:space="preserve">, </w:t>
      </w:r>
      <w:r w:rsidR="006876C8" w:rsidRPr="00F30D3B">
        <w:rPr>
          <w:rFonts w:ascii="Times New Roman" w:hAnsi="Times New Roman" w:cs="Times New Roman"/>
          <w:i/>
          <w:iCs/>
          <w:sz w:val="24"/>
          <w:szCs w:val="24"/>
        </w:rPr>
        <w:t>úaram</w:t>
      </w:r>
      <w:r w:rsidR="006876C8" w:rsidRPr="00F30D3B">
        <w:rPr>
          <w:rFonts w:ascii="Times New Roman" w:hAnsi="Times New Roman" w:cs="Times New Roman"/>
          <w:sz w:val="24"/>
          <w:szCs w:val="24"/>
        </w:rPr>
        <w:t xml:space="preserve">, </w:t>
      </w:r>
      <w:r w:rsidR="006876C8" w:rsidRPr="00F30D3B">
        <w:rPr>
          <w:rFonts w:ascii="Times New Roman" w:hAnsi="Times New Roman" w:cs="Times New Roman"/>
          <w:i/>
          <w:iCs/>
          <w:sz w:val="24"/>
          <w:szCs w:val="24"/>
        </w:rPr>
        <w:t>zakat</w:t>
      </w:r>
      <w:r w:rsidR="006876C8" w:rsidRPr="00F30D3B">
        <w:rPr>
          <w:rFonts w:ascii="Times New Roman" w:hAnsi="Times New Roman" w:cs="Times New Roman"/>
          <w:sz w:val="24"/>
          <w:szCs w:val="24"/>
        </w:rPr>
        <w:t xml:space="preserve">and </w:t>
      </w:r>
      <w:r w:rsidR="006876C8" w:rsidRPr="00F30D3B">
        <w:rPr>
          <w:rFonts w:ascii="Times New Roman" w:hAnsi="Times New Roman" w:cs="Times New Roman"/>
          <w:i/>
          <w:iCs/>
          <w:sz w:val="24"/>
          <w:szCs w:val="24"/>
        </w:rPr>
        <w:t>qarè al-úasan</w:t>
      </w:r>
      <w:r w:rsidR="007428EB" w:rsidRPr="007428EB">
        <w:rPr>
          <w:sz w:val="23"/>
          <w:szCs w:val="23"/>
        </w:rPr>
        <w:t xml:space="preserve"> </w:t>
      </w:r>
      <w:r w:rsidR="007428EB" w:rsidRPr="007428EB">
        <w:rPr>
          <w:rFonts w:ascii="Times New Roman" w:hAnsi="Times New Roman" w:cs="Times New Roman"/>
          <w:sz w:val="24"/>
          <w:szCs w:val="23"/>
        </w:rPr>
        <w:t>(Bala et. Al, (2009: 26</w:t>
      </w:r>
      <w:r w:rsidR="007428EB" w:rsidRPr="007428EB">
        <w:rPr>
          <w:rFonts w:ascii="Times New Roman" w:hAnsi="Times New Roman" w:cs="Times New Roman"/>
          <w:sz w:val="23"/>
          <w:szCs w:val="23"/>
        </w:rPr>
        <w:t>)</w:t>
      </w:r>
      <w:r w:rsidR="006876C8" w:rsidRPr="007428EB">
        <w:rPr>
          <w:rFonts w:ascii="Times New Roman" w:hAnsi="Times New Roman" w:cs="Times New Roman"/>
          <w:sz w:val="24"/>
          <w:szCs w:val="24"/>
        </w:rPr>
        <w:t>.</w:t>
      </w:r>
      <w:bookmarkStart w:id="67" w:name="_Toc526894849"/>
      <w:bookmarkStart w:id="68" w:name="_Toc4254998"/>
    </w:p>
    <w:p w14:paraId="0EC0AF0A" w14:textId="77777777" w:rsidR="00BF780C" w:rsidRPr="00F30D3B" w:rsidRDefault="00CC1307" w:rsidP="00C57D34">
      <w:pPr>
        <w:pStyle w:val="ListParagraph"/>
        <w:keepNext/>
        <w:keepLines/>
        <w:numPr>
          <w:ilvl w:val="3"/>
          <w:numId w:val="18"/>
        </w:numPr>
        <w:spacing w:after="0" w:line="360" w:lineRule="auto"/>
        <w:outlineLvl w:val="2"/>
        <w:rPr>
          <w:rFonts w:ascii="Times New Roman" w:eastAsia="SimSun" w:hAnsi="Times New Roman" w:cs="Times New Roman"/>
          <w:b/>
          <w:sz w:val="24"/>
          <w:szCs w:val="24"/>
        </w:rPr>
      </w:pPr>
      <w:r w:rsidRPr="00F30D3B">
        <w:rPr>
          <w:rFonts w:ascii="Times New Roman" w:eastAsia="SimSun" w:hAnsi="Times New Roman" w:cs="Times New Roman"/>
          <w:b/>
          <w:sz w:val="24"/>
          <w:szCs w:val="24"/>
        </w:rPr>
        <w:lastRenderedPageBreak/>
        <w:t xml:space="preserve"> </w:t>
      </w:r>
      <w:bookmarkStart w:id="69" w:name="_Toc76318950"/>
      <w:r w:rsidR="006876C8" w:rsidRPr="00F30D3B">
        <w:rPr>
          <w:rFonts w:ascii="Times New Roman" w:eastAsia="SimSun" w:hAnsi="Times New Roman" w:cs="Times New Roman"/>
          <w:b/>
          <w:sz w:val="24"/>
          <w:szCs w:val="24"/>
        </w:rPr>
        <w:t>Gharar</w:t>
      </w:r>
      <w:bookmarkEnd w:id="67"/>
      <w:bookmarkEnd w:id="68"/>
      <w:bookmarkEnd w:id="69"/>
    </w:p>
    <w:p w14:paraId="0004575F" w14:textId="66282FCC" w:rsidR="0071398C" w:rsidRDefault="00597D4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Gharar is speculation or gambling and is forbidden in Islam. Islam allows risk-taking in business transactions, but it prohibits speculative activity and gambling. Any transaction involving the element of speculation like buying shares at a low price and selling them at a higher price in the future is considered illegal. Conventional banks, on the other hand, have no constraint in financing investment involving speculation.</w:t>
      </w:r>
    </w:p>
    <w:p w14:paraId="0F73A688" w14:textId="10043D52" w:rsidR="00BF780C" w:rsidRPr="00597D4F" w:rsidRDefault="006876C8" w:rsidP="00C57D34">
      <w:pPr>
        <w:pStyle w:val="ListParagraph"/>
        <w:keepNext/>
        <w:keepLines/>
        <w:numPr>
          <w:ilvl w:val="3"/>
          <w:numId w:val="18"/>
        </w:numPr>
        <w:spacing w:after="0" w:line="360" w:lineRule="auto"/>
        <w:outlineLvl w:val="2"/>
        <w:rPr>
          <w:rFonts w:ascii="Times New Roman" w:eastAsia="SimSun" w:hAnsi="Times New Roman" w:cs="Times New Roman"/>
          <w:b/>
          <w:sz w:val="28"/>
          <w:szCs w:val="24"/>
        </w:rPr>
      </w:pPr>
      <w:bookmarkStart w:id="70" w:name="_Toc526894850"/>
      <w:bookmarkStart w:id="71" w:name="_Toc4254999"/>
      <w:bookmarkStart w:id="72" w:name="_Toc76318951"/>
      <w:r w:rsidRPr="00597D4F">
        <w:rPr>
          <w:rFonts w:ascii="Times New Roman" w:eastAsia="SimSun" w:hAnsi="Times New Roman" w:cs="Times New Roman"/>
          <w:b/>
          <w:sz w:val="28"/>
          <w:szCs w:val="24"/>
        </w:rPr>
        <w:t>Zakat</w:t>
      </w:r>
      <w:bookmarkEnd w:id="70"/>
      <w:bookmarkEnd w:id="71"/>
      <w:bookmarkEnd w:id="72"/>
    </w:p>
    <w:p w14:paraId="62C859E4" w14:textId="744787E0" w:rsidR="00BF780C" w:rsidRDefault="00597D4F" w:rsidP="00CF244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Zakat is a compulsory religious payment or tax on the wealth of the rich payable to the poor. It is a built-in mechanism in Islam for ensuring the redistribution of wealth and the protection of a fair standard of living for the poor. Zakat is one of the five pillars of Islam. Each Islamic bank must establish a zakat fund and pay zakat on the profits earned. The payment of zakat is in addition to any conventional tax imposed (if the government is non-Islamic). Thus, the Islamic bank pays ‘dual’ taxes – zakat and corporate business tax. The interest-based conventional banks, on the other hand, are subjected to only corporate business tax, and thus have special advantage over the Islamic </w:t>
      </w:r>
      <w:r w:rsidR="006876C8" w:rsidRPr="007428EB">
        <w:rPr>
          <w:rFonts w:ascii="Times New Roman" w:hAnsi="Times New Roman" w:cs="Times New Roman"/>
          <w:sz w:val="24"/>
          <w:szCs w:val="24"/>
        </w:rPr>
        <w:t>bank</w:t>
      </w:r>
      <w:r w:rsidR="007428EB" w:rsidRPr="007428EB">
        <w:rPr>
          <w:rFonts w:ascii="Times New Roman" w:hAnsi="Times New Roman" w:cs="Times New Roman"/>
          <w:sz w:val="23"/>
          <w:szCs w:val="23"/>
        </w:rPr>
        <w:t xml:space="preserve"> </w:t>
      </w:r>
      <w:r w:rsidR="007428EB">
        <w:rPr>
          <w:rFonts w:ascii="Times New Roman" w:hAnsi="Times New Roman" w:cs="Times New Roman"/>
          <w:sz w:val="23"/>
          <w:szCs w:val="23"/>
        </w:rPr>
        <w:t>(</w:t>
      </w:r>
      <w:r w:rsidR="007428EB" w:rsidRPr="007428EB">
        <w:rPr>
          <w:rFonts w:ascii="Times New Roman" w:hAnsi="Times New Roman" w:cs="Times New Roman"/>
          <w:sz w:val="23"/>
          <w:szCs w:val="23"/>
        </w:rPr>
        <w:t>Bala et.al, 2009</w:t>
      </w:r>
      <w:r w:rsidR="007428EB">
        <w:rPr>
          <w:rFonts w:ascii="Times New Roman" w:hAnsi="Times New Roman" w:cs="Times New Roman"/>
          <w:sz w:val="23"/>
          <w:szCs w:val="23"/>
        </w:rPr>
        <w:t xml:space="preserve"> pp</w:t>
      </w:r>
      <w:r w:rsidR="007428EB" w:rsidRPr="007428EB">
        <w:rPr>
          <w:rFonts w:ascii="Times New Roman" w:hAnsi="Times New Roman" w:cs="Times New Roman"/>
          <w:sz w:val="23"/>
          <w:szCs w:val="23"/>
        </w:rPr>
        <w:t xml:space="preserve"> 30)</w:t>
      </w:r>
      <w:r w:rsidR="006876C8" w:rsidRPr="00F30D3B">
        <w:rPr>
          <w:rFonts w:ascii="Times New Roman" w:hAnsi="Times New Roman" w:cs="Times New Roman"/>
          <w:sz w:val="24"/>
          <w:szCs w:val="24"/>
        </w:rPr>
        <w:t>.</w:t>
      </w:r>
    </w:p>
    <w:p w14:paraId="55C76770" w14:textId="1F94AE1F" w:rsidR="00BF780C" w:rsidRPr="00597D4F" w:rsidRDefault="006876C8" w:rsidP="00CF2447">
      <w:pPr>
        <w:pStyle w:val="ListParagraph"/>
        <w:keepNext/>
        <w:keepLines/>
        <w:numPr>
          <w:ilvl w:val="3"/>
          <w:numId w:val="18"/>
        </w:numPr>
        <w:spacing w:after="0" w:line="360" w:lineRule="auto"/>
        <w:jc w:val="both"/>
        <w:outlineLvl w:val="2"/>
        <w:rPr>
          <w:rFonts w:ascii="Times New Roman" w:eastAsia="SimSun" w:hAnsi="Times New Roman" w:cs="Times New Roman"/>
          <w:b/>
          <w:sz w:val="28"/>
          <w:szCs w:val="24"/>
        </w:rPr>
      </w:pPr>
      <w:bookmarkStart w:id="73" w:name="_Toc526894851"/>
      <w:bookmarkStart w:id="74" w:name="_Toc4255000"/>
      <w:bookmarkStart w:id="75" w:name="_Toc76318952"/>
      <w:r w:rsidRPr="00597D4F">
        <w:rPr>
          <w:rFonts w:ascii="Times New Roman" w:eastAsia="SimSun" w:hAnsi="Times New Roman" w:cs="Times New Roman"/>
          <w:b/>
          <w:sz w:val="28"/>
          <w:szCs w:val="24"/>
        </w:rPr>
        <w:t>Islamic ethics of investment</w:t>
      </w:r>
      <w:bookmarkEnd w:id="73"/>
      <w:bookmarkEnd w:id="74"/>
      <w:bookmarkEnd w:id="75"/>
    </w:p>
    <w:p w14:paraId="5DD821AE" w14:textId="77777777" w:rsidR="00BF780C" w:rsidRPr="00F30D3B" w:rsidRDefault="006876C8">
      <w:pPr>
        <w:autoSpaceDE w:val="0"/>
        <w:autoSpaceDN w:val="0"/>
        <w:adjustRightInd w:val="0"/>
        <w:spacing w:after="0" w:line="360" w:lineRule="auto"/>
        <w:jc w:val="both"/>
        <w:rPr>
          <w:rFonts w:ascii="Times New Roman" w:hAnsi="Times New Roman" w:cs="Times New Roman"/>
          <w:sz w:val="24"/>
          <w:szCs w:val="24"/>
        </w:rPr>
      </w:pPr>
      <w:r w:rsidRPr="00F30D3B">
        <w:rPr>
          <w:rFonts w:ascii="Times New Roman" w:hAnsi="Times New Roman" w:cs="Times New Roman"/>
          <w:sz w:val="24"/>
          <w:szCs w:val="24"/>
        </w:rPr>
        <w:t>In Islam, investment in production and consumption is guided by strict ethical codes. Muslims are not permitted to invest in production, distribution and consumption enterprises involved in alcohol, pork, gambling, illegal drugs, etc., even though these enterprises may be profitable. Providing financing for such activities is illegal in Islam. Hence, it is forbidden for an Islamic bank to finance activities or items that are not permitted by the Shariah. The limitation of investment and financing is extended to cover any activity or business which may be harmful to the individual or the society. Thus, financing investment for the production or consumption of tobacco, alcohol or pornography is also prohibited. This restriction provides limitation on the profitability of the Islamic banks. On the other hand, conventional banks do not face any such constraint in their financing investments.</w:t>
      </w:r>
    </w:p>
    <w:p w14:paraId="212A1B76" w14:textId="6B4ECFAB" w:rsidR="00BF780C" w:rsidRPr="00F30D3B" w:rsidRDefault="0071398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Similarly, Bello &amp;Abubakar (2014) provided an interesting explanation of the basic principles or features of Islamic banking. They mentioned that Islamic banking is a unique type of banking system that devoid all forms of transactions that are prohibited in Islam. So, for any bank to be classified as Islamic bank, the following basic principles must be adopted for its operations: </w:t>
      </w:r>
    </w:p>
    <w:p w14:paraId="676C3DC7" w14:textId="77777777" w:rsidR="00BF780C" w:rsidRPr="00F30D3B" w:rsidRDefault="006876C8" w:rsidP="00C57D34">
      <w:pPr>
        <w:numPr>
          <w:ilvl w:val="0"/>
          <w:numId w:val="2"/>
        </w:numPr>
        <w:spacing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lastRenderedPageBreak/>
        <w:t>Prohibition of interest (Riba). Interest means a fixed predetermined amount in addition to the principal. It is prohibited in Islam. So, for any bank to be called Islamic bank, it must not engage in any interest related transactions, but rather, profit and loss sharing transactions.</w:t>
      </w:r>
    </w:p>
    <w:p w14:paraId="3E8AF92C" w14:textId="77777777" w:rsidR="00BF780C" w:rsidRPr="00F30D3B" w:rsidRDefault="006876C8" w:rsidP="00C57D34">
      <w:pPr>
        <w:numPr>
          <w:ilvl w:val="0"/>
          <w:numId w:val="2"/>
        </w:numPr>
        <w:spacing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t>Prohibition of speculation (gharar). The term gharar literally means hazard. More so, it means transactions that have too much risk and are therefore linked to gambling. Since Islam prohibits speculation, a potential Islamic bank will avoid all transactions with excessive risk.</w:t>
      </w:r>
    </w:p>
    <w:p w14:paraId="7485ECD1" w14:textId="77777777" w:rsidR="00BF780C" w:rsidRPr="00F30D3B" w:rsidRDefault="006876C8" w:rsidP="00C57D34">
      <w:pPr>
        <w:numPr>
          <w:ilvl w:val="0"/>
          <w:numId w:val="2"/>
        </w:numPr>
        <w:spacing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t>Profit, loss, and risk sharing. Since interest is prohibited in Islam, the providers of funds and the entrepreneur in an Islamic banking setting share the business risk and profits based on mutual agreement. This act will equitably distribute income, enhance social justice, and alleviate poverty etc.</w:t>
      </w:r>
    </w:p>
    <w:p w14:paraId="50DAF3FA" w14:textId="77777777" w:rsidR="00BF780C" w:rsidRPr="00F30D3B" w:rsidRDefault="006876C8" w:rsidP="00C57D34">
      <w:pPr>
        <w:numPr>
          <w:ilvl w:val="0"/>
          <w:numId w:val="2"/>
        </w:numPr>
        <w:spacing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t>Shari’ah approved activities. Islamic banking is a banking system that is based on Shari’ah. So, any transactions that are prohibited by Shari’ah in the likes of alcohol, gambling etc. are avoided in Islamic banking. Islamic banks can only participate in transactions or activities that are approved by the Shari’ah advisors.</w:t>
      </w:r>
    </w:p>
    <w:p w14:paraId="7ACEA6F1" w14:textId="77777777" w:rsidR="00BF780C" w:rsidRPr="00F30D3B" w:rsidRDefault="006876C8" w:rsidP="00C57D34">
      <w:pPr>
        <w:numPr>
          <w:ilvl w:val="0"/>
          <w:numId w:val="2"/>
        </w:numPr>
        <w:spacing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t>Social Justice. Islam prohibits Muslims from any transactions leading to injustice and exploitation of any kind. So Islamic banks can not engage in any transactions that will lead to exploitation of any party.</w:t>
      </w:r>
    </w:p>
    <w:p w14:paraId="64E765AF" w14:textId="77777777" w:rsidR="00BF780C" w:rsidRPr="00F30D3B" w:rsidRDefault="006876C8" w:rsidP="00C57D34">
      <w:pPr>
        <w:numPr>
          <w:ilvl w:val="0"/>
          <w:numId w:val="2"/>
        </w:numPr>
        <w:spacing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t>Compulsory payment of zakat. It is mandatory for an Islamic bank to pay zakat. Zakat is one of the five pillars of Islam.</w:t>
      </w:r>
    </w:p>
    <w:p w14:paraId="1C34C76A" w14:textId="77777777" w:rsidR="00BF780C" w:rsidRPr="00F30D3B" w:rsidRDefault="006876C8" w:rsidP="00C57D34">
      <w:pPr>
        <w:numPr>
          <w:ilvl w:val="0"/>
          <w:numId w:val="2"/>
        </w:numPr>
        <w:spacing w:line="360" w:lineRule="auto"/>
        <w:contextualSpacing/>
        <w:jc w:val="both"/>
        <w:rPr>
          <w:rFonts w:ascii="Times New Roman" w:hAnsi="Times New Roman" w:cs="Times New Roman"/>
          <w:sz w:val="24"/>
          <w:szCs w:val="24"/>
        </w:rPr>
      </w:pPr>
      <w:r w:rsidRPr="00F30D3B">
        <w:rPr>
          <w:rFonts w:ascii="Times New Roman" w:hAnsi="Times New Roman" w:cs="Times New Roman"/>
          <w:sz w:val="24"/>
          <w:szCs w:val="24"/>
        </w:rPr>
        <w:t>Overseen by Shari’ah advisors. Every Islamic bank must be regulated by experts in Islamic law who will have to audit the operations of Islamic banks and its products to make sure that they comply with sharia guidelines.</w:t>
      </w:r>
    </w:p>
    <w:p w14:paraId="2FD2E302" w14:textId="4981C8D5" w:rsidR="00BF780C" w:rsidRPr="00F30D3B" w:rsidRDefault="0071398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Further, Sole (2007) stated that besides the well-known Quran admonishment against </w:t>
      </w:r>
      <w:r w:rsidR="006876C8" w:rsidRPr="00F30D3B">
        <w:rPr>
          <w:rFonts w:ascii="Times New Roman" w:hAnsi="Times New Roman" w:cs="Times New Roman"/>
          <w:i/>
          <w:iCs/>
          <w:sz w:val="24"/>
          <w:szCs w:val="24"/>
        </w:rPr>
        <w:t>riba</w:t>
      </w:r>
      <w:r w:rsidR="006876C8" w:rsidRPr="00F30D3B">
        <w:rPr>
          <w:rFonts w:ascii="Times New Roman" w:hAnsi="Times New Roman" w:cs="Times New Roman"/>
          <w:sz w:val="24"/>
          <w:szCs w:val="24"/>
        </w:rPr>
        <w:t xml:space="preserve">(interest), </w:t>
      </w:r>
      <w:r w:rsidR="006876C8" w:rsidRPr="00F30D3B">
        <w:rPr>
          <w:rFonts w:ascii="Times New Roman" w:hAnsi="Times New Roman" w:cs="Times New Roman"/>
          <w:i/>
          <w:iCs/>
          <w:sz w:val="24"/>
          <w:szCs w:val="24"/>
        </w:rPr>
        <w:t>gharar</w:t>
      </w:r>
      <w:r w:rsidR="006876C8" w:rsidRPr="00F30D3B">
        <w:rPr>
          <w:rFonts w:ascii="Times New Roman" w:hAnsi="Times New Roman" w:cs="Times New Roman"/>
          <w:sz w:val="24"/>
          <w:szCs w:val="24"/>
        </w:rPr>
        <w:t>and</w:t>
      </w:r>
      <w:r w:rsidR="006876C8" w:rsidRPr="00F30D3B">
        <w:rPr>
          <w:rFonts w:ascii="Times New Roman" w:hAnsi="Times New Roman" w:cs="Times New Roman"/>
          <w:i/>
          <w:iCs/>
          <w:sz w:val="24"/>
          <w:szCs w:val="24"/>
        </w:rPr>
        <w:t>maisir</w:t>
      </w:r>
      <w:r w:rsidR="006876C8" w:rsidRPr="00F30D3B">
        <w:rPr>
          <w:rFonts w:ascii="Times New Roman" w:hAnsi="Times New Roman" w:cs="Times New Roman"/>
          <w:sz w:val="24"/>
          <w:szCs w:val="24"/>
        </w:rPr>
        <w:t xml:space="preserve">(contractual uncertainty and gambling), and </w:t>
      </w:r>
      <w:r w:rsidR="006876C8" w:rsidRPr="00F30D3B">
        <w:rPr>
          <w:rFonts w:ascii="Times New Roman" w:hAnsi="Times New Roman" w:cs="Times New Roman"/>
          <w:i/>
          <w:iCs/>
          <w:sz w:val="24"/>
          <w:szCs w:val="24"/>
        </w:rPr>
        <w:t xml:space="preserve">haram </w:t>
      </w:r>
      <w:r w:rsidR="006876C8" w:rsidRPr="00F30D3B">
        <w:rPr>
          <w:rFonts w:ascii="Times New Roman" w:hAnsi="Times New Roman" w:cs="Times New Roman"/>
          <w:sz w:val="24"/>
          <w:szCs w:val="24"/>
        </w:rPr>
        <w:t xml:space="preserve">industries (prohibited industries such as those related to pork products, pornography, or alcoholic beverages), practitioners and supervisors must observe other principles to comply with Islamic prudence.  Paramount among these are: compliance with the </w:t>
      </w:r>
      <w:r w:rsidR="006876C8" w:rsidRPr="00F30D3B">
        <w:rPr>
          <w:rFonts w:ascii="Times New Roman" w:hAnsi="Times New Roman" w:cs="Times New Roman"/>
          <w:i/>
          <w:iCs/>
          <w:sz w:val="24"/>
          <w:szCs w:val="24"/>
        </w:rPr>
        <w:t>Shariah</w:t>
      </w:r>
      <w:r w:rsidR="006876C8" w:rsidRPr="00F30D3B">
        <w:rPr>
          <w:rFonts w:ascii="Times New Roman" w:hAnsi="Times New Roman" w:cs="Times New Roman"/>
          <w:sz w:val="24"/>
          <w:szCs w:val="24"/>
        </w:rPr>
        <w:t xml:space="preserve">(Islamic law), segregation of Islamic and conventional funds, accounting standards, and awareness campaigns. The following sections </w:t>
      </w:r>
      <w:r w:rsidR="006876C8" w:rsidRPr="00F30D3B">
        <w:rPr>
          <w:rFonts w:ascii="Times New Roman" w:hAnsi="Times New Roman" w:cs="Times New Roman"/>
          <w:sz w:val="24"/>
          <w:szCs w:val="24"/>
        </w:rPr>
        <w:lastRenderedPageBreak/>
        <w:t xml:space="preserve">highlight the author’s views on compliance with the </w:t>
      </w:r>
      <w:r w:rsidR="006876C8" w:rsidRPr="00F30D3B">
        <w:rPr>
          <w:rFonts w:ascii="Times New Roman" w:hAnsi="Times New Roman" w:cs="Times New Roman"/>
          <w:i/>
          <w:iCs/>
          <w:sz w:val="24"/>
          <w:szCs w:val="24"/>
        </w:rPr>
        <w:t>Shariah</w:t>
      </w:r>
      <w:r w:rsidR="006876C8" w:rsidRPr="00F30D3B">
        <w:rPr>
          <w:rFonts w:ascii="Times New Roman" w:hAnsi="Times New Roman" w:cs="Times New Roman"/>
          <w:sz w:val="24"/>
          <w:szCs w:val="24"/>
        </w:rPr>
        <w:t>(Islamic law), segregation of Islamic and conventional funds, accounting standards, and awareness campaigns.</w:t>
      </w:r>
    </w:p>
    <w:p w14:paraId="600AD213" w14:textId="77777777" w:rsidR="00BF780C" w:rsidRPr="0071398C" w:rsidRDefault="00CC1307" w:rsidP="0071398C">
      <w:pPr>
        <w:pStyle w:val="Heading3"/>
        <w:rPr>
          <w:rFonts w:ascii="Times New Roman" w:hAnsi="Times New Roman" w:cs="Times New Roman"/>
          <w:b/>
          <w:color w:val="auto"/>
          <w:sz w:val="28"/>
        </w:rPr>
      </w:pPr>
      <w:bookmarkStart w:id="76" w:name="_Toc526894852"/>
      <w:bookmarkStart w:id="77" w:name="_Toc4255001"/>
      <w:bookmarkStart w:id="78" w:name="_Toc76318953"/>
      <w:r w:rsidRPr="0071398C">
        <w:rPr>
          <w:rFonts w:ascii="Times New Roman" w:hAnsi="Times New Roman" w:cs="Times New Roman"/>
          <w:b/>
          <w:color w:val="auto"/>
          <w:sz w:val="28"/>
        </w:rPr>
        <w:t>2.2.3.5</w:t>
      </w:r>
      <w:r w:rsidR="006876C8" w:rsidRPr="0071398C">
        <w:rPr>
          <w:rFonts w:ascii="Times New Roman" w:hAnsi="Times New Roman" w:cs="Times New Roman"/>
          <w:b/>
          <w:color w:val="auto"/>
          <w:sz w:val="28"/>
        </w:rPr>
        <w:t>. Forms of Interest free/Islamic banking</w:t>
      </w:r>
      <w:bookmarkEnd w:id="76"/>
      <w:bookmarkEnd w:id="77"/>
      <w:bookmarkEnd w:id="78"/>
    </w:p>
    <w:p w14:paraId="1A2A024A" w14:textId="02C0984D" w:rsidR="00BF780C" w:rsidRPr="00F30D3B" w:rsidRDefault="007139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Bello and Abubakar (2014, p. 28) provided the following as modes of operation in Islamic banking. The authors stated that the modes of operation of Islamic banking are numerous and there is room for further innovation in the modes of operation provided they are in line with shari’ah’s principles. They provided the following most popular modes of operations of Islamic banking </w:t>
      </w:r>
    </w:p>
    <w:p w14:paraId="58A68D20" w14:textId="77777777" w:rsidR="00BF780C" w:rsidRPr="0071398C" w:rsidRDefault="00CC1307" w:rsidP="0046119F">
      <w:pPr>
        <w:pStyle w:val="Heading3"/>
        <w:rPr>
          <w:rFonts w:ascii="Times New Roman" w:hAnsi="Times New Roman" w:cs="Times New Roman"/>
          <w:b/>
          <w:color w:val="auto"/>
          <w:sz w:val="28"/>
        </w:rPr>
      </w:pPr>
      <w:bookmarkStart w:id="79" w:name="_Toc526894853"/>
      <w:bookmarkStart w:id="80" w:name="_Toc4255002"/>
      <w:bookmarkStart w:id="81" w:name="_Toc76318954"/>
      <w:r w:rsidRPr="0071398C">
        <w:rPr>
          <w:rFonts w:ascii="Times New Roman" w:hAnsi="Times New Roman" w:cs="Times New Roman"/>
          <w:b/>
          <w:color w:val="auto"/>
          <w:sz w:val="28"/>
        </w:rPr>
        <w:t>2.2.3</w:t>
      </w:r>
      <w:r w:rsidR="006876C8" w:rsidRPr="0071398C">
        <w:rPr>
          <w:rFonts w:ascii="Times New Roman" w:hAnsi="Times New Roman" w:cs="Times New Roman"/>
          <w:b/>
          <w:color w:val="auto"/>
          <w:sz w:val="28"/>
        </w:rPr>
        <w:t>.</w:t>
      </w:r>
      <w:r w:rsidRPr="0071398C">
        <w:rPr>
          <w:rFonts w:ascii="Times New Roman" w:hAnsi="Times New Roman" w:cs="Times New Roman"/>
          <w:b/>
          <w:color w:val="auto"/>
          <w:sz w:val="28"/>
        </w:rPr>
        <w:t>5.</w:t>
      </w:r>
      <w:r w:rsidR="006876C8" w:rsidRPr="0071398C">
        <w:rPr>
          <w:rFonts w:ascii="Times New Roman" w:hAnsi="Times New Roman" w:cs="Times New Roman"/>
          <w:b/>
          <w:color w:val="auto"/>
          <w:sz w:val="28"/>
        </w:rPr>
        <w:t>1. Qard</w:t>
      </w:r>
      <w:r w:rsidRPr="0071398C">
        <w:rPr>
          <w:rFonts w:ascii="Times New Roman" w:hAnsi="Times New Roman" w:cs="Times New Roman"/>
          <w:b/>
          <w:color w:val="auto"/>
          <w:sz w:val="28"/>
        </w:rPr>
        <w:t xml:space="preserve"> </w:t>
      </w:r>
      <w:r w:rsidR="006876C8" w:rsidRPr="0071398C">
        <w:rPr>
          <w:rFonts w:ascii="Times New Roman" w:hAnsi="Times New Roman" w:cs="Times New Roman"/>
          <w:b/>
          <w:color w:val="auto"/>
          <w:sz w:val="28"/>
        </w:rPr>
        <w:t>Hasan loans</w:t>
      </w:r>
      <w:bookmarkEnd w:id="79"/>
      <w:bookmarkEnd w:id="80"/>
      <w:bookmarkEnd w:id="81"/>
    </w:p>
    <w:p w14:paraId="0880DFF7" w14:textId="65DDC718" w:rsidR="00BF780C" w:rsidRPr="00F30D3B" w:rsidRDefault="0071398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Qard</w:t>
      </w:r>
      <w:r w:rsidR="00A54A5D">
        <w:rPr>
          <w:rFonts w:ascii="Times New Roman" w:hAnsi="Times New Roman" w:cs="Times New Roman"/>
          <w:sz w:val="24"/>
          <w:szCs w:val="24"/>
        </w:rPr>
        <w:t xml:space="preserve"> </w:t>
      </w:r>
      <w:r w:rsidR="006876C8" w:rsidRPr="00F30D3B">
        <w:rPr>
          <w:rFonts w:ascii="Times New Roman" w:hAnsi="Times New Roman" w:cs="Times New Roman"/>
          <w:sz w:val="24"/>
          <w:szCs w:val="24"/>
        </w:rPr>
        <w:t>Hasan loans is a benevolent loan given to deserving customers by Islamic banks to improve poverty. The beneficiary is required by Shari’ah to pay back only the principal to the Islamic bank. However, the client may pay an addition to show appreciation to the Islamic bank but this intention should not be disclosed to the bank by the customer at the beginning of the transaction</w:t>
      </w:r>
      <w:r w:rsidR="007428EB">
        <w:rPr>
          <w:rFonts w:ascii="Times New Roman" w:hAnsi="Times New Roman" w:cs="Times New Roman"/>
          <w:sz w:val="24"/>
          <w:szCs w:val="24"/>
        </w:rPr>
        <w:t xml:space="preserve"> </w:t>
      </w:r>
      <w:r w:rsidR="007428EB">
        <w:rPr>
          <w:rFonts w:ascii="Times New Roman" w:hAnsi="Times New Roman" w:cs="Times New Roman"/>
          <w:sz w:val="23"/>
          <w:szCs w:val="23"/>
        </w:rPr>
        <w:t>(</w:t>
      </w:r>
      <w:r w:rsidR="007428EB" w:rsidRPr="007428EB">
        <w:rPr>
          <w:rFonts w:ascii="Times New Roman" w:hAnsi="Times New Roman" w:cs="Times New Roman"/>
          <w:sz w:val="23"/>
          <w:szCs w:val="23"/>
        </w:rPr>
        <w:t>Bala et.al, 2009</w:t>
      </w:r>
      <w:r w:rsidR="007428EB">
        <w:rPr>
          <w:rFonts w:ascii="Times New Roman" w:hAnsi="Times New Roman" w:cs="Times New Roman"/>
          <w:sz w:val="23"/>
          <w:szCs w:val="23"/>
        </w:rPr>
        <w:t xml:space="preserve"> pp</w:t>
      </w:r>
      <w:r w:rsidR="007428EB" w:rsidRPr="007428EB">
        <w:rPr>
          <w:rFonts w:ascii="Times New Roman" w:hAnsi="Times New Roman" w:cs="Times New Roman"/>
          <w:sz w:val="23"/>
          <w:szCs w:val="23"/>
        </w:rPr>
        <w:t xml:space="preserve"> 30)</w:t>
      </w:r>
      <w:r w:rsidR="007428EB" w:rsidRPr="00F30D3B">
        <w:rPr>
          <w:rFonts w:ascii="Times New Roman" w:hAnsi="Times New Roman" w:cs="Times New Roman"/>
          <w:sz w:val="24"/>
          <w:szCs w:val="24"/>
        </w:rPr>
        <w:t>.</w:t>
      </w:r>
    </w:p>
    <w:p w14:paraId="531CCA51" w14:textId="77777777" w:rsidR="00BF780C" w:rsidRPr="0071398C" w:rsidRDefault="00CC1307" w:rsidP="0046119F">
      <w:pPr>
        <w:pStyle w:val="Heading3"/>
        <w:rPr>
          <w:rFonts w:ascii="Times New Roman" w:hAnsi="Times New Roman" w:cs="Times New Roman"/>
          <w:b/>
          <w:color w:val="auto"/>
          <w:sz w:val="28"/>
        </w:rPr>
      </w:pPr>
      <w:bookmarkStart w:id="82" w:name="_Toc526894854"/>
      <w:bookmarkStart w:id="83" w:name="_Toc4255003"/>
      <w:bookmarkStart w:id="84" w:name="_Toc76318955"/>
      <w:r w:rsidRPr="0071398C">
        <w:rPr>
          <w:rFonts w:ascii="Times New Roman" w:hAnsi="Times New Roman" w:cs="Times New Roman"/>
          <w:b/>
          <w:color w:val="auto"/>
          <w:sz w:val="28"/>
        </w:rPr>
        <w:t>2.2.3.5</w:t>
      </w:r>
      <w:r w:rsidR="006876C8" w:rsidRPr="0071398C">
        <w:rPr>
          <w:rFonts w:ascii="Times New Roman" w:hAnsi="Times New Roman" w:cs="Times New Roman"/>
          <w:b/>
          <w:color w:val="auto"/>
          <w:sz w:val="28"/>
        </w:rPr>
        <w:t>.2. Mudarabah (Silent Partnership)</w:t>
      </w:r>
      <w:bookmarkEnd w:id="82"/>
      <w:bookmarkEnd w:id="83"/>
      <w:bookmarkEnd w:id="84"/>
    </w:p>
    <w:p w14:paraId="128A5920" w14:textId="3AEA436C" w:rsidR="00BF780C" w:rsidRPr="00F30D3B" w:rsidRDefault="0071398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A mudarabah contract is a financial transaction in which there are two partners in the contract. One of the partners will provide the needed capital (Rabb-ul-Maal) and the other partner will go into the business as entrepreneur (Mudarib). That is, the Islamic bank will act as the capital provider (Rabb-ul-Maal). In this type of financial contract, profits are shared between Islamic bank and the entrepreneur (client) based on predetermined ratio. However, in the event of loss the Islamic bank (or depositors) bears the loss while the entrepreneur loses his or her effort provided it was not as a result of his or her negligence</w:t>
      </w:r>
      <w:r w:rsidR="007428EB">
        <w:rPr>
          <w:rFonts w:ascii="Times New Roman" w:hAnsi="Times New Roman" w:cs="Times New Roman"/>
          <w:sz w:val="24"/>
          <w:szCs w:val="24"/>
        </w:rPr>
        <w:t xml:space="preserve"> </w:t>
      </w:r>
      <w:r w:rsidR="007428EB">
        <w:rPr>
          <w:rFonts w:ascii="Times New Roman" w:hAnsi="Times New Roman" w:cs="Times New Roman"/>
          <w:sz w:val="23"/>
          <w:szCs w:val="23"/>
        </w:rPr>
        <w:t>(</w:t>
      </w:r>
      <w:r w:rsidR="007428EB" w:rsidRPr="007428EB">
        <w:rPr>
          <w:rFonts w:ascii="Times New Roman" w:hAnsi="Times New Roman" w:cs="Times New Roman"/>
          <w:sz w:val="23"/>
          <w:szCs w:val="23"/>
        </w:rPr>
        <w:t>Bala et.al, 2009</w:t>
      </w:r>
      <w:r w:rsidR="007428EB">
        <w:rPr>
          <w:rFonts w:ascii="Times New Roman" w:hAnsi="Times New Roman" w:cs="Times New Roman"/>
          <w:sz w:val="23"/>
          <w:szCs w:val="23"/>
        </w:rPr>
        <w:t xml:space="preserve"> pp</w:t>
      </w:r>
      <w:r w:rsidR="007428EB" w:rsidRPr="007428EB">
        <w:rPr>
          <w:rFonts w:ascii="Times New Roman" w:hAnsi="Times New Roman" w:cs="Times New Roman"/>
          <w:sz w:val="23"/>
          <w:szCs w:val="23"/>
        </w:rPr>
        <w:t xml:space="preserve"> </w:t>
      </w:r>
      <w:r w:rsidR="007428EB">
        <w:rPr>
          <w:rFonts w:ascii="Times New Roman" w:hAnsi="Times New Roman" w:cs="Times New Roman"/>
          <w:sz w:val="23"/>
          <w:szCs w:val="23"/>
        </w:rPr>
        <w:t>25</w:t>
      </w:r>
      <w:r w:rsidR="007428EB" w:rsidRPr="007428EB">
        <w:rPr>
          <w:rFonts w:ascii="Times New Roman" w:hAnsi="Times New Roman" w:cs="Times New Roman"/>
          <w:sz w:val="23"/>
          <w:szCs w:val="23"/>
        </w:rPr>
        <w:t>)</w:t>
      </w:r>
      <w:r w:rsidR="007428EB" w:rsidRPr="00F30D3B">
        <w:rPr>
          <w:rFonts w:ascii="Times New Roman" w:hAnsi="Times New Roman" w:cs="Times New Roman"/>
          <w:sz w:val="24"/>
          <w:szCs w:val="24"/>
        </w:rPr>
        <w:t>.</w:t>
      </w:r>
    </w:p>
    <w:p w14:paraId="6089CFFA" w14:textId="77777777" w:rsidR="00BF780C" w:rsidRPr="0071398C" w:rsidRDefault="006876C8" w:rsidP="009B4057">
      <w:pPr>
        <w:pStyle w:val="Heading3"/>
        <w:rPr>
          <w:rFonts w:ascii="Times New Roman" w:hAnsi="Times New Roman" w:cs="Times New Roman"/>
          <w:b/>
          <w:color w:val="auto"/>
          <w:sz w:val="28"/>
        </w:rPr>
      </w:pPr>
      <w:bookmarkStart w:id="85" w:name="_Toc526894855"/>
      <w:bookmarkStart w:id="86" w:name="_Toc4255004"/>
      <w:bookmarkStart w:id="87" w:name="_Toc76318956"/>
      <w:r w:rsidRPr="0071398C">
        <w:rPr>
          <w:rFonts w:ascii="Times New Roman" w:hAnsi="Times New Roman" w:cs="Times New Roman"/>
          <w:b/>
          <w:color w:val="auto"/>
          <w:sz w:val="28"/>
        </w:rPr>
        <w:t>2.2</w:t>
      </w:r>
      <w:r w:rsidR="00CC1307" w:rsidRPr="0071398C">
        <w:rPr>
          <w:rFonts w:ascii="Times New Roman" w:hAnsi="Times New Roman" w:cs="Times New Roman"/>
          <w:b/>
          <w:color w:val="auto"/>
          <w:sz w:val="28"/>
        </w:rPr>
        <w:t>.3.5</w:t>
      </w:r>
      <w:r w:rsidRPr="0071398C">
        <w:rPr>
          <w:rFonts w:ascii="Times New Roman" w:hAnsi="Times New Roman" w:cs="Times New Roman"/>
          <w:b/>
          <w:color w:val="auto"/>
          <w:sz w:val="28"/>
        </w:rPr>
        <w:t>.3. Murabahah (Cost-Plus Sale Contract)</w:t>
      </w:r>
      <w:bookmarkEnd w:id="85"/>
      <w:bookmarkEnd w:id="86"/>
      <w:bookmarkEnd w:id="87"/>
    </w:p>
    <w:p w14:paraId="21FCA23B" w14:textId="76499D95" w:rsidR="00BF780C" w:rsidRPr="00F30D3B" w:rsidRDefault="0071398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This type of contract is mostly use in the procurement of equipment. It is a sale contract between Islamic bank and its client at a fixed profit called mark-up. In this contract, the client will provide all the specifications of the commodity and the Islamic bank will take the risk of purchasing it for the client at a cost-plusmarkup which the client can either pay in installment or sum at a spot or at a stated period.</w:t>
      </w:r>
    </w:p>
    <w:p w14:paraId="73E8874C" w14:textId="77777777" w:rsidR="00BF780C" w:rsidRPr="0071398C" w:rsidRDefault="006876C8" w:rsidP="009B4057">
      <w:pPr>
        <w:pStyle w:val="Heading3"/>
        <w:rPr>
          <w:rFonts w:ascii="Times New Roman" w:hAnsi="Times New Roman" w:cs="Times New Roman"/>
          <w:b/>
          <w:color w:val="auto"/>
          <w:sz w:val="28"/>
        </w:rPr>
      </w:pPr>
      <w:bookmarkStart w:id="88" w:name="_Toc526894856"/>
      <w:bookmarkStart w:id="89" w:name="_Toc4255005"/>
      <w:bookmarkStart w:id="90" w:name="_Toc76318957"/>
      <w:r w:rsidRPr="0071398C">
        <w:rPr>
          <w:rFonts w:ascii="Times New Roman" w:hAnsi="Times New Roman" w:cs="Times New Roman"/>
          <w:b/>
          <w:color w:val="auto"/>
          <w:sz w:val="28"/>
        </w:rPr>
        <w:t>2.2.</w:t>
      </w:r>
      <w:r w:rsidR="00CC1307" w:rsidRPr="0071398C">
        <w:rPr>
          <w:rFonts w:ascii="Times New Roman" w:hAnsi="Times New Roman" w:cs="Times New Roman"/>
          <w:b/>
          <w:color w:val="auto"/>
          <w:sz w:val="28"/>
        </w:rPr>
        <w:t>3.5</w:t>
      </w:r>
      <w:r w:rsidRPr="0071398C">
        <w:rPr>
          <w:rFonts w:ascii="Times New Roman" w:hAnsi="Times New Roman" w:cs="Times New Roman"/>
          <w:b/>
          <w:color w:val="auto"/>
          <w:sz w:val="28"/>
        </w:rPr>
        <w:t>.4. Ijarah (Lease)</w:t>
      </w:r>
      <w:bookmarkEnd w:id="88"/>
      <w:bookmarkEnd w:id="89"/>
      <w:bookmarkEnd w:id="90"/>
    </w:p>
    <w:p w14:paraId="3A9B74F5" w14:textId="150C3F2F" w:rsidR="00BF780C" w:rsidRPr="00F30D3B" w:rsidRDefault="0071398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Ijarah is synonymous to leasing contract in conventional banking. It is a contract whereby an Islamic bank purchases an asset and leases it out to its client on the agreement that the client will </w:t>
      </w:r>
      <w:r w:rsidR="006876C8" w:rsidRPr="00F30D3B">
        <w:rPr>
          <w:rFonts w:ascii="Times New Roman" w:hAnsi="Times New Roman" w:cs="Times New Roman"/>
          <w:sz w:val="24"/>
          <w:szCs w:val="24"/>
        </w:rPr>
        <w:lastRenderedPageBreak/>
        <w:t>be paying a fixed amount at regular interval usually monthly for a specified period of time to the Islamic bank. It may also include the option of the client purchasing the asset at the en</w:t>
      </w:r>
      <w:r w:rsidR="007428EB">
        <w:rPr>
          <w:rFonts w:ascii="Times New Roman" w:hAnsi="Times New Roman" w:cs="Times New Roman"/>
          <w:sz w:val="24"/>
          <w:szCs w:val="24"/>
        </w:rPr>
        <w:t xml:space="preserve">d of the contract from the bank </w:t>
      </w:r>
      <w:r w:rsidR="007428EB">
        <w:rPr>
          <w:rFonts w:ascii="Times New Roman" w:hAnsi="Times New Roman" w:cs="Times New Roman"/>
          <w:sz w:val="23"/>
          <w:szCs w:val="23"/>
        </w:rPr>
        <w:t>(</w:t>
      </w:r>
      <w:r w:rsidR="007428EB" w:rsidRPr="007428EB">
        <w:rPr>
          <w:rFonts w:ascii="Times New Roman" w:hAnsi="Times New Roman" w:cs="Times New Roman"/>
          <w:sz w:val="23"/>
          <w:szCs w:val="23"/>
        </w:rPr>
        <w:t>Bala et.al, 2009</w:t>
      </w:r>
      <w:r w:rsidR="007428EB">
        <w:rPr>
          <w:rFonts w:ascii="Times New Roman" w:hAnsi="Times New Roman" w:cs="Times New Roman"/>
          <w:sz w:val="23"/>
          <w:szCs w:val="23"/>
        </w:rPr>
        <w:t xml:space="preserve"> pp</w:t>
      </w:r>
      <w:r w:rsidR="007428EB" w:rsidRPr="007428EB">
        <w:rPr>
          <w:rFonts w:ascii="Times New Roman" w:hAnsi="Times New Roman" w:cs="Times New Roman"/>
          <w:sz w:val="23"/>
          <w:szCs w:val="23"/>
        </w:rPr>
        <w:t xml:space="preserve"> 3</w:t>
      </w:r>
      <w:r w:rsidR="007428EB">
        <w:rPr>
          <w:rFonts w:ascii="Times New Roman" w:hAnsi="Times New Roman" w:cs="Times New Roman"/>
          <w:sz w:val="23"/>
          <w:szCs w:val="23"/>
        </w:rPr>
        <w:t>1</w:t>
      </w:r>
      <w:r w:rsidR="007428EB" w:rsidRPr="007428EB">
        <w:rPr>
          <w:rFonts w:ascii="Times New Roman" w:hAnsi="Times New Roman" w:cs="Times New Roman"/>
          <w:sz w:val="23"/>
          <w:szCs w:val="23"/>
        </w:rPr>
        <w:t>)</w:t>
      </w:r>
      <w:r w:rsidR="007428EB" w:rsidRPr="00F30D3B">
        <w:rPr>
          <w:rFonts w:ascii="Times New Roman" w:hAnsi="Times New Roman" w:cs="Times New Roman"/>
          <w:sz w:val="24"/>
          <w:szCs w:val="24"/>
        </w:rPr>
        <w:t>.</w:t>
      </w:r>
    </w:p>
    <w:p w14:paraId="78E2A8B4" w14:textId="77777777" w:rsidR="00BF780C" w:rsidRPr="0071398C" w:rsidRDefault="006876C8" w:rsidP="009B4057">
      <w:pPr>
        <w:pStyle w:val="Heading3"/>
        <w:rPr>
          <w:rFonts w:ascii="Times New Roman" w:hAnsi="Times New Roman" w:cs="Times New Roman"/>
          <w:b/>
          <w:color w:val="auto"/>
          <w:sz w:val="28"/>
        </w:rPr>
      </w:pPr>
      <w:bookmarkStart w:id="91" w:name="_Toc526894857"/>
      <w:bookmarkStart w:id="92" w:name="_Toc4255006"/>
      <w:bookmarkStart w:id="93" w:name="_Toc76318958"/>
      <w:r w:rsidRPr="0071398C">
        <w:rPr>
          <w:rFonts w:ascii="Times New Roman" w:hAnsi="Times New Roman" w:cs="Times New Roman"/>
          <w:b/>
          <w:color w:val="auto"/>
          <w:sz w:val="28"/>
        </w:rPr>
        <w:t>2.2.</w:t>
      </w:r>
      <w:r w:rsidR="00CC1307" w:rsidRPr="0071398C">
        <w:rPr>
          <w:rFonts w:ascii="Times New Roman" w:hAnsi="Times New Roman" w:cs="Times New Roman"/>
          <w:b/>
          <w:color w:val="auto"/>
          <w:sz w:val="28"/>
        </w:rPr>
        <w:t>3.5</w:t>
      </w:r>
      <w:r w:rsidRPr="0071398C">
        <w:rPr>
          <w:rFonts w:ascii="Times New Roman" w:hAnsi="Times New Roman" w:cs="Times New Roman"/>
          <w:b/>
          <w:color w:val="auto"/>
          <w:sz w:val="28"/>
        </w:rPr>
        <w:t>.5. Musharaqa (Equity Partnership)</w:t>
      </w:r>
      <w:bookmarkEnd w:id="91"/>
      <w:bookmarkEnd w:id="92"/>
      <w:bookmarkEnd w:id="93"/>
    </w:p>
    <w:p w14:paraId="2A6EE918" w14:textId="57892558" w:rsidR="00BF780C" w:rsidRPr="00F30D3B" w:rsidRDefault="0071398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Musharaqa is a contract in which two or more persons contribute capital for the establishment of a particular business venture in such a way that each partner has right to either involve in the administration of the business or not. However, partners may decide to be active or sleeping partner at their own will. In this kind of transaction in Islamic banking, profits are shared based on agreed ratio which need not be equal to their individual capital contribution, but loss is shared strictly based on individual capital contribution. So, Islamic bank will act as a partner in this case in order to contribute in the capital formation as well as in sharing profits and loss.</w:t>
      </w:r>
    </w:p>
    <w:p w14:paraId="7BF1002D" w14:textId="77777777" w:rsidR="00BF780C" w:rsidRPr="0071398C" w:rsidRDefault="006876C8" w:rsidP="009B4057">
      <w:pPr>
        <w:pStyle w:val="Heading3"/>
        <w:rPr>
          <w:rFonts w:ascii="Times New Roman" w:hAnsi="Times New Roman" w:cs="Times New Roman"/>
          <w:b/>
          <w:color w:val="auto"/>
          <w:sz w:val="28"/>
        </w:rPr>
      </w:pPr>
      <w:bookmarkStart w:id="94" w:name="_Toc526894858"/>
      <w:bookmarkStart w:id="95" w:name="_Toc4255007"/>
      <w:bookmarkStart w:id="96" w:name="_Toc76318959"/>
      <w:r w:rsidRPr="0071398C">
        <w:rPr>
          <w:rFonts w:ascii="Times New Roman" w:hAnsi="Times New Roman" w:cs="Times New Roman"/>
          <w:b/>
          <w:color w:val="auto"/>
          <w:sz w:val="28"/>
        </w:rPr>
        <w:t>2.2.</w:t>
      </w:r>
      <w:r w:rsidR="00CC1307" w:rsidRPr="0071398C">
        <w:rPr>
          <w:rFonts w:ascii="Times New Roman" w:hAnsi="Times New Roman" w:cs="Times New Roman"/>
          <w:b/>
          <w:color w:val="auto"/>
          <w:sz w:val="28"/>
        </w:rPr>
        <w:t>3.5</w:t>
      </w:r>
      <w:r w:rsidRPr="0071398C">
        <w:rPr>
          <w:rFonts w:ascii="Times New Roman" w:hAnsi="Times New Roman" w:cs="Times New Roman"/>
          <w:b/>
          <w:color w:val="auto"/>
          <w:sz w:val="28"/>
        </w:rPr>
        <w:t>.6. Salam (Forward Trade Contract)</w:t>
      </w:r>
      <w:bookmarkEnd w:id="94"/>
      <w:bookmarkEnd w:id="95"/>
      <w:bookmarkEnd w:id="96"/>
    </w:p>
    <w:p w14:paraId="67A0C2F8" w14:textId="7253D7FA" w:rsidR="00BF780C" w:rsidRPr="00F30D3B" w:rsidRDefault="0071398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 This is a sale contract whereby Islamic bank agrees to supply some specific commodities to the buyer (its client) at a future date that is specified in exchange of an advanced full spot payment to the bank. That is, the client pays the full amount and delivery of the commodity to the client is done in specific future date by the Islamic bank.</w:t>
      </w:r>
    </w:p>
    <w:p w14:paraId="362B69DF" w14:textId="1BE54589" w:rsidR="00BF780C" w:rsidRPr="0071398C" w:rsidRDefault="00A54A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In addition, although it is similar it is worth to appreciate the viewpoints of other authors regarding the modes of operation of Islamic banking so that the review of literature on this issue will not be limited to the viewpoints of Bello &amp;Abubakar (2014). So, other authors (Hussain, Shahmoradi, and Turk, 2015; Samad 2004) state that key element of Islamic banking is not only just the interest-free receipt and use of funds. One of the most important elements of Islamic banking or finance is the concept of profit- and loss-sharing. Based on the profit- and loss-sharing principles, there are various types of Islamic financial instruments available in the market. Some of the instruments are equity-like contracts and some of them are debt-like contracts Siddiqi, 1983; Ahmad, 1984; Iqbal and Mirakhor, 1987; Ahmad, 1987 (cited in Samad, 2004) identified Islamic banking products such as Musharakah (partnership)  muèarabah (trust financing) are the equity-like products. </w:t>
      </w:r>
    </w:p>
    <w:p w14:paraId="4504DDFD" w14:textId="0C3E445B" w:rsidR="00BF780C" w:rsidRPr="00F30D3B" w:rsidRDefault="0071398C" w:rsidP="0071398C">
      <w:pPr>
        <w:spacing w:line="360" w:lineRule="auto"/>
        <w:jc w:val="both"/>
        <w:rPr>
          <w:rFonts w:ascii="Times New Roman" w:hAnsi="Times New Roman" w:cs="Times New Roman"/>
          <w:sz w:val="24"/>
          <w:szCs w:val="24"/>
        </w:rPr>
      </w:pPr>
      <w:r>
        <w:rPr>
          <w:rFonts w:ascii="Times New Roman" w:hAnsi="Times New Roman" w:cs="Times New Roman"/>
          <w:b/>
          <w:iCs/>
          <w:sz w:val="24"/>
          <w:szCs w:val="24"/>
        </w:rPr>
        <w:t xml:space="preserve">    </w:t>
      </w:r>
      <w:r w:rsidR="006876C8" w:rsidRPr="00F30D3B">
        <w:rPr>
          <w:rFonts w:ascii="Times New Roman" w:hAnsi="Times New Roman" w:cs="Times New Roman"/>
          <w:b/>
          <w:iCs/>
          <w:sz w:val="24"/>
          <w:szCs w:val="24"/>
        </w:rPr>
        <w:t>Mudarabah</w:t>
      </w:r>
      <w:r w:rsidR="00A54A5D">
        <w:rPr>
          <w:rFonts w:ascii="Times New Roman" w:hAnsi="Times New Roman" w:cs="Times New Roman"/>
          <w:b/>
          <w:iCs/>
          <w:sz w:val="24"/>
          <w:szCs w:val="24"/>
        </w:rPr>
        <w:t xml:space="preserve"> </w:t>
      </w:r>
      <w:r w:rsidR="006876C8" w:rsidRPr="00F30D3B">
        <w:rPr>
          <w:rFonts w:ascii="Times New Roman" w:hAnsi="Times New Roman" w:cs="Times New Roman"/>
          <w:b/>
          <w:sz w:val="24"/>
          <w:szCs w:val="24"/>
        </w:rPr>
        <w:t xml:space="preserve">(Silent Partnership) -  </w:t>
      </w:r>
      <w:r w:rsidR="006876C8" w:rsidRPr="00F30D3B">
        <w:rPr>
          <w:rFonts w:ascii="Times New Roman" w:hAnsi="Times New Roman" w:cs="Times New Roman"/>
          <w:sz w:val="24"/>
          <w:szCs w:val="24"/>
        </w:rPr>
        <w:t>A</w:t>
      </w:r>
      <w:r w:rsidR="006876C8" w:rsidRPr="00F30D3B">
        <w:rPr>
          <w:rFonts w:ascii="Times New Roman" w:hAnsi="Times New Roman" w:cs="Times New Roman"/>
          <w:i/>
          <w:iCs/>
          <w:sz w:val="24"/>
          <w:szCs w:val="24"/>
        </w:rPr>
        <w:t>mudarabah</w:t>
      </w:r>
      <w:r w:rsidR="00A54A5D">
        <w:rPr>
          <w:rFonts w:ascii="Times New Roman" w:hAnsi="Times New Roman" w:cs="Times New Roman"/>
          <w:i/>
          <w:iCs/>
          <w:sz w:val="24"/>
          <w:szCs w:val="24"/>
        </w:rPr>
        <w:t xml:space="preserve"> </w:t>
      </w:r>
      <w:r w:rsidR="006876C8" w:rsidRPr="00F30D3B">
        <w:rPr>
          <w:rFonts w:ascii="Times New Roman" w:hAnsi="Times New Roman" w:cs="Times New Roman"/>
          <w:sz w:val="24"/>
          <w:szCs w:val="24"/>
        </w:rPr>
        <w:t>contract is a financial transaction in which there are two partners in the contract. One of the partners will provide the needed capital (</w:t>
      </w:r>
      <w:r w:rsidR="006876C8" w:rsidRPr="00F30D3B">
        <w:rPr>
          <w:rFonts w:ascii="Times New Roman" w:hAnsi="Times New Roman" w:cs="Times New Roman"/>
          <w:i/>
          <w:iCs/>
          <w:sz w:val="24"/>
          <w:szCs w:val="24"/>
        </w:rPr>
        <w:t>Rabb-ul-Maal</w:t>
      </w:r>
      <w:r w:rsidR="006876C8" w:rsidRPr="00F30D3B">
        <w:rPr>
          <w:rFonts w:ascii="Times New Roman" w:hAnsi="Times New Roman" w:cs="Times New Roman"/>
          <w:sz w:val="24"/>
          <w:szCs w:val="24"/>
        </w:rPr>
        <w:t>) and the other partner will go into the business as entrepreneur (</w:t>
      </w:r>
      <w:r w:rsidR="006876C8" w:rsidRPr="00F30D3B">
        <w:rPr>
          <w:rFonts w:ascii="Times New Roman" w:hAnsi="Times New Roman" w:cs="Times New Roman"/>
          <w:i/>
          <w:iCs/>
          <w:sz w:val="24"/>
          <w:szCs w:val="24"/>
        </w:rPr>
        <w:t>Mudarib</w:t>
      </w:r>
      <w:r w:rsidR="006876C8" w:rsidRPr="00F30D3B">
        <w:rPr>
          <w:rFonts w:ascii="Times New Roman" w:hAnsi="Times New Roman" w:cs="Times New Roman"/>
          <w:sz w:val="24"/>
          <w:szCs w:val="24"/>
        </w:rPr>
        <w:t xml:space="preserve">). Mudharabah is one of the most well-known Islamic investments and its principles are widely adopted by Islamic </w:t>
      </w:r>
      <w:r w:rsidR="006876C8" w:rsidRPr="00F30D3B">
        <w:rPr>
          <w:rFonts w:ascii="Times New Roman" w:hAnsi="Times New Roman" w:cs="Times New Roman"/>
          <w:sz w:val="24"/>
          <w:szCs w:val="24"/>
        </w:rPr>
        <w:lastRenderedPageBreak/>
        <w:t>banks.</w:t>
      </w:r>
      <w:r w:rsidR="006876C8" w:rsidRPr="00F30D3B">
        <w:rPr>
          <w:rFonts w:ascii="Times New Roman" w:hAnsi="Times New Roman" w:cs="Times New Roman"/>
          <w:bCs/>
          <w:sz w:val="24"/>
          <w:szCs w:val="24"/>
        </w:rPr>
        <w:t xml:space="preserve"> In </w:t>
      </w:r>
      <w:r w:rsidR="006876C8" w:rsidRPr="00F30D3B">
        <w:rPr>
          <w:rFonts w:ascii="Times New Roman" w:hAnsi="Times New Roman" w:cs="Times New Roman"/>
          <w:sz w:val="24"/>
          <w:szCs w:val="24"/>
        </w:rPr>
        <w:t xml:space="preserve">Mudharabah’s partnership one partner (investor) gives money for investing, while the other partner is responsible in providing labour and skill to manage the money; the profits generated out of the investment are shared on agreed upon ratio. </w:t>
      </w:r>
    </w:p>
    <w:p w14:paraId="66C503C1" w14:textId="761DF4D9" w:rsidR="00BF780C" w:rsidRPr="007428EB" w:rsidRDefault="0071398C">
      <w:pPr>
        <w:autoSpaceDE w:val="0"/>
        <w:autoSpaceDN w:val="0"/>
        <w:adjustRightInd w:val="0"/>
        <w:spacing w:after="0" w:line="360" w:lineRule="auto"/>
        <w:jc w:val="both"/>
        <w:rPr>
          <w:rFonts w:ascii="Times New Roman" w:hAnsi="Times New Roman" w:cs="Times New Roman"/>
          <w:sz w:val="24"/>
          <w:szCs w:val="24"/>
        </w:rPr>
      </w:pPr>
      <w:r w:rsidRPr="007428EB">
        <w:rPr>
          <w:rFonts w:ascii="Times New Roman" w:hAnsi="Times New Roman" w:cs="Times New Roman"/>
          <w:b/>
          <w:sz w:val="24"/>
          <w:szCs w:val="24"/>
        </w:rPr>
        <w:t xml:space="preserve">         </w:t>
      </w:r>
      <w:r w:rsidR="006876C8" w:rsidRPr="007428EB">
        <w:rPr>
          <w:rFonts w:ascii="Times New Roman" w:hAnsi="Times New Roman" w:cs="Times New Roman"/>
          <w:b/>
          <w:sz w:val="24"/>
          <w:szCs w:val="24"/>
        </w:rPr>
        <w:t>Qard</w:t>
      </w:r>
      <w:r w:rsidR="00A54A5D" w:rsidRPr="007428EB">
        <w:rPr>
          <w:rFonts w:ascii="Times New Roman" w:hAnsi="Times New Roman" w:cs="Times New Roman"/>
          <w:b/>
          <w:sz w:val="24"/>
          <w:szCs w:val="24"/>
        </w:rPr>
        <w:t xml:space="preserve"> </w:t>
      </w:r>
      <w:r w:rsidR="006876C8" w:rsidRPr="007428EB">
        <w:rPr>
          <w:rFonts w:ascii="Times New Roman" w:hAnsi="Times New Roman" w:cs="Times New Roman"/>
          <w:b/>
          <w:sz w:val="24"/>
          <w:szCs w:val="24"/>
        </w:rPr>
        <w:t xml:space="preserve">Hasan loans or Amanah (Benevolent loan) - </w:t>
      </w:r>
      <w:r w:rsidR="006876C8" w:rsidRPr="007428EB">
        <w:rPr>
          <w:rFonts w:ascii="Times New Roman" w:hAnsi="Times New Roman" w:cs="Times New Roman"/>
          <w:sz w:val="24"/>
          <w:szCs w:val="24"/>
        </w:rPr>
        <w:t>It is a benevolent loan given to deserving customers by Islamic banks to alleviate poverty. The beneficiary</w:t>
      </w:r>
      <w:r w:rsidR="00A54A5D" w:rsidRPr="007428EB">
        <w:rPr>
          <w:rFonts w:ascii="Times New Roman" w:hAnsi="Times New Roman" w:cs="Times New Roman"/>
          <w:sz w:val="24"/>
          <w:szCs w:val="24"/>
        </w:rPr>
        <w:t xml:space="preserve"> </w:t>
      </w:r>
      <w:r w:rsidR="006876C8" w:rsidRPr="007428EB">
        <w:rPr>
          <w:rFonts w:ascii="Times New Roman" w:hAnsi="Times New Roman" w:cs="Times New Roman"/>
          <w:sz w:val="24"/>
          <w:szCs w:val="24"/>
        </w:rPr>
        <w:t xml:space="preserve">3- is required by </w:t>
      </w:r>
      <w:r w:rsidR="006876C8" w:rsidRPr="007428EB">
        <w:rPr>
          <w:rFonts w:ascii="Times New Roman" w:hAnsi="Times New Roman" w:cs="Times New Roman"/>
          <w:i/>
          <w:iCs/>
          <w:sz w:val="24"/>
          <w:szCs w:val="24"/>
        </w:rPr>
        <w:t>Shari’ah</w:t>
      </w:r>
      <w:r w:rsidR="006876C8" w:rsidRPr="007428EB">
        <w:rPr>
          <w:rFonts w:ascii="Times New Roman" w:hAnsi="Times New Roman" w:cs="Times New Roman"/>
          <w:sz w:val="24"/>
          <w:szCs w:val="24"/>
        </w:rPr>
        <w:t>to pay back only the principal to the Islamic bank. However, the client may pay an addition to show appreciation to the Islamic bank but this intention should not be disclosed to the bank by the customer at the beginning of the transaction</w:t>
      </w:r>
      <w:r w:rsidR="007428EB" w:rsidRPr="007428EB">
        <w:rPr>
          <w:rFonts w:ascii="Times New Roman" w:hAnsi="Times New Roman" w:cs="Times New Roman"/>
          <w:sz w:val="24"/>
          <w:szCs w:val="24"/>
        </w:rPr>
        <w:t xml:space="preserve"> </w:t>
      </w:r>
      <w:r w:rsidR="007428EB" w:rsidRPr="007428EB">
        <w:rPr>
          <w:rFonts w:ascii="Times New Roman" w:hAnsi="Times New Roman" w:cs="Times New Roman"/>
          <w:sz w:val="23"/>
          <w:szCs w:val="23"/>
        </w:rPr>
        <w:t>(Roy, 1991:434)</w:t>
      </w:r>
      <w:r w:rsidR="006876C8" w:rsidRPr="007428EB">
        <w:rPr>
          <w:rFonts w:ascii="Times New Roman" w:hAnsi="Times New Roman" w:cs="Times New Roman"/>
          <w:sz w:val="24"/>
          <w:szCs w:val="24"/>
        </w:rPr>
        <w:t>.</w:t>
      </w:r>
    </w:p>
    <w:p w14:paraId="1333ACBF" w14:textId="0E7FD463" w:rsidR="00BF780C" w:rsidRPr="00F30D3B" w:rsidRDefault="007139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b/>
          <w:sz w:val="24"/>
          <w:szCs w:val="24"/>
        </w:rPr>
        <w:t>Musharaqah (Equity Partnership)</w:t>
      </w:r>
      <w:r w:rsidR="006876C8" w:rsidRPr="00F30D3B">
        <w:rPr>
          <w:rFonts w:ascii="Times New Roman" w:hAnsi="Times New Roman" w:cs="Times New Roman"/>
          <w:sz w:val="24"/>
          <w:szCs w:val="24"/>
        </w:rPr>
        <w:t xml:space="preserve"> – Musharaqah or partnership is a type of investment in which participating partners (investors) share profits of a joint venture according to a mutually agreed ratio, while losses are shared exactly in proportion to capital invested by each partner; at the same time, all partners have the right whether or not to participate in the management of the business. In other words, </w:t>
      </w:r>
      <w:r w:rsidR="006876C8" w:rsidRPr="00F30D3B">
        <w:rPr>
          <w:rFonts w:ascii="Times New Roman" w:hAnsi="Times New Roman" w:cs="Times New Roman"/>
          <w:i/>
          <w:iCs/>
          <w:sz w:val="24"/>
          <w:szCs w:val="24"/>
        </w:rPr>
        <w:t>Musharaqah</w:t>
      </w:r>
      <w:r w:rsidR="006876C8" w:rsidRPr="00F30D3B">
        <w:rPr>
          <w:rFonts w:ascii="Times New Roman" w:hAnsi="Times New Roman" w:cs="Times New Roman"/>
          <w:sz w:val="24"/>
          <w:szCs w:val="24"/>
        </w:rPr>
        <w:t>is a contract in which two or more individuals contribute capital for the establishment of a business whereby each partner exercises a right to either involve in the administration of the business or not. However, partners may decide to be active or dormant partner at their own will. In this kind of transaction in Islamic banking, profits are shared based on agreed ratio which need not be equal to their individual capital contribution, but loss is shared strictly based on individual capital contribution. So, Islamic bank will act as a partner in this case in order to contribute in the capital formation as well as in sharing profits and loss.</w:t>
      </w:r>
    </w:p>
    <w:p w14:paraId="4076E305" w14:textId="1D0C5881" w:rsidR="00BF780C" w:rsidRPr="007428EB" w:rsidRDefault="0071398C">
      <w:pPr>
        <w:spacing w:line="360" w:lineRule="auto"/>
        <w:jc w:val="both"/>
        <w:rPr>
          <w:rFonts w:ascii="Times New Roman" w:hAnsi="Times New Roman" w:cs="Times New Roman"/>
          <w:sz w:val="24"/>
          <w:szCs w:val="24"/>
        </w:rPr>
      </w:pPr>
      <w:r w:rsidRPr="007428EB">
        <w:rPr>
          <w:rFonts w:ascii="Times New Roman" w:hAnsi="Times New Roman" w:cs="Times New Roman"/>
          <w:b/>
          <w:sz w:val="24"/>
          <w:szCs w:val="24"/>
        </w:rPr>
        <w:t xml:space="preserve">      </w:t>
      </w:r>
      <w:r w:rsidR="006876C8" w:rsidRPr="007428EB">
        <w:rPr>
          <w:rFonts w:ascii="Times New Roman" w:hAnsi="Times New Roman" w:cs="Times New Roman"/>
          <w:b/>
          <w:sz w:val="24"/>
          <w:szCs w:val="24"/>
        </w:rPr>
        <w:t>Ijarah (leasing)</w:t>
      </w:r>
      <w:r w:rsidR="006876C8" w:rsidRPr="007428EB">
        <w:rPr>
          <w:rFonts w:ascii="Times New Roman" w:hAnsi="Times New Roman" w:cs="Times New Roman"/>
          <w:sz w:val="24"/>
          <w:szCs w:val="24"/>
        </w:rPr>
        <w:t>-  this  form of investment is characterized by having an owner of  an asset (lessor) such as movable or immovable properties  (automobile or a house) will lease out his assets to a user or lessee for a certain amount of money or rentals; and at the same time, the ownership of the asset remains with the lessor. The aim of this kind of investment is for the investor or owner of the asset to recover the capital cost of purchasing the asset, plus a profit margin, which are obtained out of the rental payments</w:t>
      </w:r>
      <w:r w:rsidR="007428EB" w:rsidRPr="007428EB">
        <w:rPr>
          <w:rFonts w:ascii="Times New Roman" w:hAnsi="Times New Roman" w:cs="Times New Roman"/>
          <w:sz w:val="24"/>
          <w:szCs w:val="24"/>
        </w:rPr>
        <w:t xml:space="preserve"> </w:t>
      </w:r>
      <w:r w:rsidR="007428EB">
        <w:rPr>
          <w:rFonts w:ascii="Times New Roman" w:hAnsi="Times New Roman" w:cs="Times New Roman"/>
          <w:sz w:val="23"/>
          <w:szCs w:val="23"/>
        </w:rPr>
        <w:t>(Bala et.al (2009 pp</w:t>
      </w:r>
      <w:r w:rsidR="007428EB" w:rsidRPr="007428EB">
        <w:rPr>
          <w:rFonts w:ascii="Times New Roman" w:hAnsi="Times New Roman" w:cs="Times New Roman"/>
          <w:sz w:val="23"/>
          <w:szCs w:val="23"/>
        </w:rPr>
        <w:t>32)</w:t>
      </w:r>
      <w:r w:rsidR="006876C8" w:rsidRPr="007428EB">
        <w:rPr>
          <w:rFonts w:ascii="Times New Roman" w:hAnsi="Times New Roman" w:cs="Times New Roman"/>
          <w:sz w:val="24"/>
          <w:szCs w:val="24"/>
        </w:rPr>
        <w:t xml:space="preserve">.  </w:t>
      </w:r>
    </w:p>
    <w:p w14:paraId="2BF0032B" w14:textId="7AEB1BF9" w:rsidR="00BF780C" w:rsidRPr="00F30D3B" w:rsidRDefault="0071398C" w:rsidP="007428E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876C8" w:rsidRPr="00F30D3B">
        <w:rPr>
          <w:rFonts w:ascii="Times New Roman" w:hAnsi="Times New Roman" w:cs="Times New Roman"/>
          <w:b/>
          <w:sz w:val="24"/>
          <w:szCs w:val="24"/>
        </w:rPr>
        <w:t>Bai-salam or Salam</w:t>
      </w:r>
      <w:r w:rsidR="006876C8" w:rsidRPr="00F30D3B">
        <w:rPr>
          <w:rFonts w:ascii="Times New Roman" w:hAnsi="Times New Roman" w:cs="Times New Roman"/>
          <w:sz w:val="24"/>
          <w:szCs w:val="24"/>
        </w:rPr>
        <w:t xml:space="preserve"> - this refers to a contract in which advance payment is made for goods to be delivered later. The seller undertakes to supply some specific goods to the buyer at a future date in exchange of an advance price fully paid at the time of contract.</w:t>
      </w:r>
    </w:p>
    <w:p w14:paraId="31B665FC" w14:textId="77777777" w:rsidR="00BF780C" w:rsidRPr="00F30D3B" w:rsidRDefault="006876C8">
      <w:pPr>
        <w:spacing w:line="360" w:lineRule="auto"/>
        <w:jc w:val="both"/>
        <w:rPr>
          <w:rFonts w:ascii="Times New Roman" w:hAnsi="Times New Roman" w:cs="Times New Roman"/>
          <w:sz w:val="24"/>
          <w:szCs w:val="24"/>
        </w:rPr>
      </w:pPr>
      <w:r w:rsidRPr="00F30D3B">
        <w:rPr>
          <w:rFonts w:ascii="Times New Roman" w:hAnsi="Times New Roman" w:cs="Times New Roman"/>
          <w:b/>
          <w:bCs/>
          <w:sz w:val="24"/>
          <w:szCs w:val="24"/>
        </w:rPr>
        <w:t>Istisna</w:t>
      </w:r>
      <w:r w:rsidRPr="00F30D3B">
        <w:rPr>
          <w:rFonts w:ascii="Times New Roman" w:hAnsi="Times New Roman" w:cs="Times New Roman"/>
          <w:sz w:val="24"/>
          <w:szCs w:val="24"/>
        </w:rPr>
        <w:t xml:space="preserve">’ - Istisna’ is a contract in which a commodity can be transacted before it comes into existence. The unique feature of istisna’ (or manufacturing) is that nothing is exchanged on the </w:t>
      </w:r>
      <w:r w:rsidRPr="00F30D3B">
        <w:rPr>
          <w:rFonts w:ascii="Times New Roman" w:hAnsi="Times New Roman" w:cs="Times New Roman"/>
          <w:sz w:val="24"/>
          <w:szCs w:val="24"/>
        </w:rPr>
        <w:lastRenderedPageBreak/>
        <w:t>spot or at the time of contracting. It is perhaps the only forward contract where the obligations of both parties are in the future. In theory, the istisna’ contract could be directly between the end user and the manufacturer, but it is typically a three-party contract, with the bank acting as intermediary.</w:t>
      </w:r>
    </w:p>
    <w:p w14:paraId="3D733476" w14:textId="77777777" w:rsidR="00BF780C" w:rsidRPr="00F30D3B" w:rsidRDefault="006876C8">
      <w:pPr>
        <w:spacing w:line="360" w:lineRule="auto"/>
        <w:rPr>
          <w:rFonts w:ascii="Times New Roman" w:eastAsia="Times New Roman" w:hAnsi="Times New Roman" w:cs="Times New Roman"/>
          <w:bCs/>
          <w:iCs/>
          <w:sz w:val="24"/>
          <w:szCs w:val="24"/>
        </w:rPr>
      </w:pPr>
      <w:r w:rsidRPr="00F30D3B">
        <w:rPr>
          <w:rFonts w:ascii="Times New Roman" w:eastAsia="Times New Roman" w:hAnsi="Times New Roman" w:cs="Times New Roman"/>
          <w:b/>
          <w:bCs/>
          <w:i/>
          <w:iCs/>
          <w:sz w:val="24"/>
          <w:szCs w:val="24"/>
        </w:rPr>
        <w:t>Wadiah -</w:t>
      </w:r>
      <w:r w:rsidRPr="00F30D3B">
        <w:rPr>
          <w:rFonts w:ascii="Times New Roman" w:eastAsia="Times New Roman" w:hAnsi="Times New Roman" w:cs="Times New Roman"/>
          <w:bCs/>
          <w:iCs/>
          <w:sz w:val="24"/>
          <w:szCs w:val="24"/>
        </w:rPr>
        <w:t>this refers to safekeeping.</w:t>
      </w:r>
    </w:p>
    <w:p w14:paraId="07B06A63" w14:textId="77777777" w:rsidR="00BF780C" w:rsidRPr="0071398C" w:rsidRDefault="00CC1307" w:rsidP="009B4057">
      <w:pPr>
        <w:pStyle w:val="Heading2"/>
        <w:rPr>
          <w:rFonts w:ascii="Times New Roman" w:hAnsi="Times New Roman" w:cs="Times New Roman"/>
          <w:b/>
          <w:color w:val="auto"/>
          <w:sz w:val="28"/>
          <w:szCs w:val="24"/>
        </w:rPr>
      </w:pPr>
      <w:bookmarkStart w:id="97" w:name="_Toc526894859"/>
      <w:bookmarkStart w:id="98" w:name="_Toc4255008"/>
      <w:bookmarkStart w:id="99" w:name="_Toc76318960"/>
      <w:r w:rsidRPr="0071398C">
        <w:rPr>
          <w:rFonts w:ascii="Times New Roman" w:hAnsi="Times New Roman" w:cs="Times New Roman"/>
          <w:b/>
          <w:color w:val="auto"/>
          <w:sz w:val="28"/>
          <w:szCs w:val="24"/>
        </w:rPr>
        <w:t>2.3</w:t>
      </w:r>
      <w:r w:rsidR="006876C8" w:rsidRPr="0071398C">
        <w:rPr>
          <w:rFonts w:ascii="Times New Roman" w:hAnsi="Times New Roman" w:cs="Times New Roman"/>
          <w:b/>
          <w:color w:val="auto"/>
          <w:sz w:val="28"/>
          <w:szCs w:val="24"/>
        </w:rPr>
        <w:t>. Islamic Banking Service Models</w:t>
      </w:r>
      <w:bookmarkEnd w:id="97"/>
      <w:bookmarkEnd w:id="98"/>
      <w:bookmarkEnd w:id="99"/>
    </w:p>
    <w:p w14:paraId="691FB560" w14:textId="2558E585" w:rsidR="00BF780C" w:rsidRPr="00F30D3B" w:rsidRDefault="0071398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According to Sole (2007), Sanusi (2011), and Audu and Mika‟ilu, (2014) (cited in Akmel, 2015), there are three types of Islamic banking service models: Islamic banking window service, Subsidiary/branch Islamic banking service, and Full-fledged Islamic banking service.</w:t>
      </w:r>
    </w:p>
    <w:p w14:paraId="007E0CDB" w14:textId="77777777" w:rsidR="00BF780C" w:rsidRPr="00CF2447" w:rsidRDefault="00CC1307" w:rsidP="009B4057">
      <w:pPr>
        <w:pStyle w:val="Heading3"/>
        <w:rPr>
          <w:rFonts w:ascii="Times New Roman" w:hAnsi="Times New Roman" w:cs="Times New Roman"/>
          <w:b/>
          <w:color w:val="auto"/>
          <w:sz w:val="28"/>
        </w:rPr>
      </w:pPr>
      <w:bookmarkStart w:id="100" w:name="_Toc526894860"/>
      <w:bookmarkStart w:id="101" w:name="_Toc4255009"/>
      <w:bookmarkStart w:id="102" w:name="_Toc76318961"/>
      <w:r w:rsidRPr="00CF2447">
        <w:rPr>
          <w:rFonts w:ascii="Times New Roman" w:hAnsi="Times New Roman" w:cs="Times New Roman"/>
          <w:b/>
          <w:color w:val="auto"/>
          <w:sz w:val="28"/>
        </w:rPr>
        <w:t>2.3.</w:t>
      </w:r>
      <w:r w:rsidR="006876C8" w:rsidRPr="00CF2447">
        <w:rPr>
          <w:rFonts w:ascii="Times New Roman" w:hAnsi="Times New Roman" w:cs="Times New Roman"/>
          <w:b/>
          <w:color w:val="auto"/>
          <w:sz w:val="28"/>
        </w:rPr>
        <w:t>1. Islamic banking window service</w:t>
      </w:r>
      <w:bookmarkEnd w:id="100"/>
      <w:bookmarkEnd w:id="101"/>
      <w:bookmarkEnd w:id="102"/>
    </w:p>
    <w:p w14:paraId="7EBFCD06" w14:textId="6DFA9DA3" w:rsidR="00BF780C" w:rsidRPr="007428EB" w:rsidRDefault="006876C8" w:rsidP="00CF2447">
      <w:pPr>
        <w:autoSpaceDE w:val="0"/>
        <w:autoSpaceDN w:val="0"/>
        <w:adjustRightInd w:val="0"/>
        <w:spacing w:line="360"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 xml:space="preserve"> Accordingly, the first one is an Islamic banking window, which is simply a window with a conventional bank via which customer can conduct business utilizing only sharia compatible instruments. Islamic banking window as a business model in which conventional banks offer Islamic banking products and services from their existing branch network. In short, Islamic banking window refers to a situation whereby a conventional banking system provides some of the Islamic banking products or services. In other words, it can be seen as a banking system that meets up only the profit, loss, and risk sharing principle of Islamic banking for some of its products</w:t>
      </w:r>
      <w:r w:rsidR="007428EB">
        <w:rPr>
          <w:rFonts w:ascii="Times New Roman" w:hAnsi="Times New Roman" w:cs="Times New Roman"/>
          <w:color w:val="000000"/>
          <w:sz w:val="24"/>
          <w:szCs w:val="24"/>
        </w:rPr>
        <w:t xml:space="preserve"> </w:t>
      </w:r>
      <w:r w:rsidR="007428EB" w:rsidRPr="007428EB">
        <w:rPr>
          <w:rFonts w:ascii="Times New Roman" w:hAnsi="Times New Roman" w:cs="Times New Roman"/>
          <w:sz w:val="23"/>
          <w:szCs w:val="23"/>
        </w:rPr>
        <w:t>(Bala et al 2009</w:t>
      </w:r>
      <w:r w:rsidR="007428EB">
        <w:rPr>
          <w:rFonts w:ascii="Times New Roman" w:hAnsi="Times New Roman" w:cs="Times New Roman"/>
          <w:sz w:val="23"/>
          <w:szCs w:val="23"/>
        </w:rPr>
        <w:t xml:space="preserve"> pp</w:t>
      </w:r>
      <w:r w:rsidR="007428EB" w:rsidRPr="007428EB">
        <w:rPr>
          <w:rFonts w:ascii="Times New Roman" w:hAnsi="Times New Roman" w:cs="Times New Roman"/>
          <w:sz w:val="23"/>
          <w:szCs w:val="23"/>
        </w:rPr>
        <w:t>34)</w:t>
      </w:r>
      <w:r w:rsidRPr="007428EB">
        <w:rPr>
          <w:rFonts w:ascii="Times New Roman" w:hAnsi="Times New Roman" w:cs="Times New Roman"/>
          <w:color w:val="000000"/>
          <w:sz w:val="24"/>
          <w:szCs w:val="24"/>
        </w:rPr>
        <w:t xml:space="preserve">. </w:t>
      </w:r>
    </w:p>
    <w:p w14:paraId="12E67CC0" w14:textId="77777777" w:rsidR="00BF780C" w:rsidRPr="0071398C" w:rsidRDefault="00CC1307" w:rsidP="00CF2447">
      <w:pPr>
        <w:pStyle w:val="Heading3"/>
        <w:spacing w:before="0" w:line="360" w:lineRule="auto"/>
        <w:rPr>
          <w:rFonts w:ascii="Times New Roman" w:hAnsi="Times New Roman" w:cs="Times New Roman"/>
          <w:b/>
          <w:color w:val="auto"/>
          <w:sz w:val="28"/>
        </w:rPr>
      </w:pPr>
      <w:bookmarkStart w:id="103" w:name="_Toc526894861"/>
      <w:bookmarkStart w:id="104" w:name="_Toc4255010"/>
      <w:bookmarkStart w:id="105" w:name="_Toc76318962"/>
      <w:r w:rsidRPr="0071398C">
        <w:rPr>
          <w:rFonts w:ascii="Times New Roman" w:hAnsi="Times New Roman" w:cs="Times New Roman"/>
          <w:b/>
          <w:color w:val="auto"/>
          <w:sz w:val="28"/>
        </w:rPr>
        <w:t>2.3</w:t>
      </w:r>
      <w:r w:rsidR="006876C8" w:rsidRPr="0071398C">
        <w:rPr>
          <w:rFonts w:ascii="Times New Roman" w:hAnsi="Times New Roman" w:cs="Times New Roman"/>
          <w:b/>
          <w:color w:val="auto"/>
          <w:sz w:val="28"/>
        </w:rPr>
        <w:t>.2. Subsidiary/branch Islamic banking service</w:t>
      </w:r>
      <w:bookmarkEnd w:id="103"/>
      <w:bookmarkEnd w:id="104"/>
      <w:bookmarkEnd w:id="105"/>
    </w:p>
    <w:p w14:paraId="2EDFC782" w14:textId="08F06687" w:rsidR="0071398C" w:rsidRPr="00F30D3B" w:rsidRDefault="0071398C" w:rsidP="00CF2447">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 xml:space="preserve">The second one is Subsidiary/branch Islamic banking service, which is characterized by a commercial banking unit, which offers sharia compliant products and services only in the specific branch. It is a semi-independent office of a bank engaging in banking activities such as accepting deposits or making loans at facilities away from a bank's home office. This branch banking established when the main bank feels there is a potential of concentrated customers that are found in the area want to serve these customers. </w:t>
      </w:r>
    </w:p>
    <w:p w14:paraId="57ECADBF" w14:textId="77777777" w:rsidR="00BF780C" w:rsidRPr="0071398C" w:rsidRDefault="00CC1307" w:rsidP="009B4057">
      <w:pPr>
        <w:pStyle w:val="Heading3"/>
        <w:rPr>
          <w:rFonts w:ascii="Times New Roman" w:hAnsi="Times New Roman" w:cs="Times New Roman"/>
          <w:b/>
          <w:color w:val="auto"/>
          <w:sz w:val="28"/>
        </w:rPr>
      </w:pPr>
      <w:bookmarkStart w:id="106" w:name="_Toc526894862"/>
      <w:bookmarkStart w:id="107" w:name="_Toc4255011"/>
      <w:bookmarkStart w:id="108" w:name="_Toc76318963"/>
      <w:r w:rsidRPr="0071398C">
        <w:rPr>
          <w:rFonts w:ascii="Times New Roman" w:hAnsi="Times New Roman" w:cs="Times New Roman"/>
          <w:b/>
          <w:color w:val="auto"/>
          <w:sz w:val="28"/>
        </w:rPr>
        <w:t>2.3</w:t>
      </w:r>
      <w:r w:rsidR="006876C8" w:rsidRPr="0071398C">
        <w:rPr>
          <w:rFonts w:ascii="Times New Roman" w:hAnsi="Times New Roman" w:cs="Times New Roman"/>
          <w:b/>
          <w:color w:val="auto"/>
          <w:sz w:val="28"/>
        </w:rPr>
        <w:t>.3. Full-fledged Islamic banking service.</w:t>
      </w:r>
      <w:bookmarkEnd w:id="106"/>
      <w:bookmarkEnd w:id="107"/>
      <w:bookmarkEnd w:id="108"/>
    </w:p>
    <w:p w14:paraId="6C475AB7" w14:textId="08701745" w:rsidR="0071398C" w:rsidRPr="00F30D3B" w:rsidRDefault="0071398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 xml:space="preserve">The third one is full-fledged Islamic banking service. Once a conventional bank has operated an Islamic window for some time and has gathered a sizeable customer base for its Islamic banking service activities, it may decide to establish an Islamic subsidiary, or even fully convert into a full-fledged Islamic bank. By following either of these two routes, the bank may benefit from economies of scope and concentration of knowledge and expertise. The bank will be able to offer </w:t>
      </w:r>
      <w:r w:rsidR="006876C8" w:rsidRPr="00F30D3B">
        <w:rPr>
          <w:rFonts w:ascii="Times New Roman" w:hAnsi="Times New Roman" w:cs="Times New Roman"/>
          <w:color w:val="000000"/>
          <w:sz w:val="24"/>
          <w:szCs w:val="24"/>
        </w:rPr>
        <w:lastRenderedPageBreak/>
        <w:t>a wider range of Shariah-compliant banking products than through the Islamic window alone. For example, it may be better equipped to fully engage in Islamic investment banking activities, such as underwriting sukuk (bond) issuances or managing Shariah-compliant investment and hedge funds, or to manage its own treasury and money market operations.</w:t>
      </w:r>
    </w:p>
    <w:p w14:paraId="7A648F00" w14:textId="77777777" w:rsidR="00BF780C" w:rsidRPr="0071398C" w:rsidRDefault="00CC1307" w:rsidP="009B4057">
      <w:pPr>
        <w:pStyle w:val="Heading2"/>
        <w:rPr>
          <w:rFonts w:ascii="Times New Roman" w:hAnsi="Times New Roman" w:cs="Times New Roman"/>
          <w:b/>
          <w:color w:val="auto"/>
          <w:sz w:val="28"/>
          <w:szCs w:val="24"/>
        </w:rPr>
      </w:pPr>
      <w:bookmarkStart w:id="109" w:name="_Toc526894863"/>
      <w:bookmarkStart w:id="110" w:name="_Toc4255012"/>
      <w:bookmarkStart w:id="111" w:name="_Toc76318964"/>
      <w:r w:rsidRPr="0071398C">
        <w:rPr>
          <w:rFonts w:ascii="Times New Roman" w:hAnsi="Times New Roman" w:cs="Times New Roman"/>
          <w:b/>
          <w:color w:val="auto"/>
          <w:sz w:val="28"/>
          <w:szCs w:val="24"/>
        </w:rPr>
        <w:t>2.4</w:t>
      </w:r>
      <w:r w:rsidR="006876C8" w:rsidRPr="0071398C">
        <w:rPr>
          <w:rFonts w:ascii="Times New Roman" w:hAnsi="Times New Roman" w:cs="Times New Roman"/>
          <w:b/>
          <w:color w:val="auto"/>
          <w:sz w:val="28"/>
          <w:szCs w:val="24"/>
        </w:rPr>
        <w:t>. Challenges of Islamic Banking/Interest free banking</w:t>
      </w:r>
      <w:bookmarkEnd w:id="109"/>
      <w:bookmarkEnd w:id="110"/>
      <w:bookmarkEnd w:id="111"/>
    </w:p>
    <w:p w14:paraId="65FE507F" w14:textId="061F14D1" w:rsidR="00BF780C" w:rsidRPr="00F30D3B" w:rsidRDefault="0071398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 xml:space="preserve">Over the last 20 years we have seen the establishment of several of Islamic banks and financing companies as well as Islamic banking windows as banks have rushed to satisfy the appetite of investors and consumers for Sharia compliant products (Rasheed Al Maraj, 2007). Despite these encouraging developments, and the increasing cooperation between conventional bankers and those seeking specialist financing consistent with the </w:t>
      </w:r>
      <w:r w:rsidR="006876C8" w:rsidRPr="00F30D3B">
        <w:rPr>
          <w:rFonts w:ascii="Times New Roman" w:hAnsi="Times New Roman" w:cs="Times New Roman"/>
          <w:i/>
          <w:iCs/>
          <w:color w:val="000000"/>
          <w:sz w:val="24"/>
          <w:szCs w:val="24"/>
        </w:rPr>
        <w:t>Shari’ah</w:t>
      </w:r>
      <w:r w:rsidR="006876C8" w:rsidRPr="00F30D3B">
        <w:rPr>
          <w:rFonts w:ascii="Times New Roman" w:hAnsi="Times New Roman" w:cs="Times New Roman"/>
          <w:color w:val="000000"/>
          <w:sz w:val="24"/>
          <w:szCs w:val="24"/>
        </w:rPr>
        <w:t xml:space="preserve">, there are several shortcomings as far as what is on offer is concerned (Wilson, 2000). For example, according to (Ibrahim &amp; Adnan, 2017), some of the challenges that have to be addressed for the successful introduction and operation of Islamic banking are listed as follows and the ideas are also supported by other authors including Bello and Abubaker (2014), </w:t>
      </w:r>
      <w:r w:rsidR="006876C8" w:rsidRPr="00F30D3B">
        <w:rPr>
          <w:rFonts w:ascii="Times New Roman" w:hAnsi="Times New Roman" w:cs="Times New Roman"/>
          <w:bCs/>
          <w:color w:val="000000"/>
          <w:sz w:val="24"/>
          <w:szCs w:val="24"/>
        </w:rPr>
        <w:t xml:space="preserve">Louis and Ahmed </w:t>
      </w:r>
      <w:r w:rsidR="006876C8" w:rsidRPr="00F30D3B">
        <w:rPr>
          <w:rFonts w:ascii="Times New Roman" w:hAnsi="Times New Roman" w:cs="Times New Roman"/>
          <w:color w:val="000000"/>
          <w:sz w:val="24"/>
          <w:szCs w:val="24"/>
        </w:rPr>
        <w:t xml:space="preserve"> (2</w:t>
      </w:r>
      <w:r w:rsidR="007428EB">
        <w:rPr>
          <w:rFonts w:ascii="Times New Roman" w:hAnsi="Times New Roman" w:cs="Times New Roman"/>
          <w:color w:val="000000"/>
          <w:sz w:val="24"/>
          <w:szCs w:val="24"/>
        </w:rPr>
        <w:t xml:space="preserve">014),and  Nafees, Masum, Ahmed </w:t>
      </w:r>
      <w:r w:rsidR="006876C8" w:rsidRPr="00F30D3B">
        <w:rPr>
          <w:rFonts w:ascii="Times New Roman" w:hAnsi="Times New Roman" w:cs="Times New Roman"/>
          <w:color w:val="000000"/>
          <w:sz w:val="24"/>
          <w:szCs w:val="24"/>
        </w:rPr>
        <w:t>&amp; Hassan, (2018).</w:t>
      </w:r>
    </w:p>
    <w:p w14:paraId="6862FC77" w14:textId="77777777" w:rsidR="00BF780C" w:rsidRPr="0071398C" w:rsidRDefault="00CC1307" w:rsidP="009B4057">
      <w:pPr>
        <w:pStyle w:val="Heading3"/>
        <w:rPr>
          <w:rFonts w:ascii="Times New Roman" w:hAnsi="Times New Roman" w:cs="Times New Roman"/>
          <w:b/>
          <w:color w:val="auto"/>
        </w:rPr>
      </w:pPr>
      <w:bookmarkStart w:id="112" w:name="_Toc526894864"/>
      <w:bookmarkStart w:id="113" w:name="_Toc4255013"/>
      <w:bookmarkStart w:id="114" w:name="_Toc76318965"/>
      <w:r w:rsidRPr="0071398C">
        <w:rPr>
          <w:rFonts w:ascii="Times New Roman" w:hAnsi="Times New Roman" w:cs="Times New Roman"/>
          <w:b/>
          <w:color w:val="auto"/>
        </w:rPr>
        <w:t>2.4</w:t>
      </w:r>
      <w:r w:rsidR="006876C8" w:rsidRPr="0071398C">
        <w:rPr>
          <w:rFonts w:ascii="Times New Roman" w:hAnsi="Times New Roman" w:cs="Times New Roman"/>
          <w:b/>
          <w:color w:val="auto"/>
        </w:rPr>
        <w:t>.1. Lack of knowledge, skills and technical capacity to regulate, and supervise the system</w:t>
      </w:r>
      <w:bookmarkEnd w:id="112"/>
      <w:bookmarkEnd w:id="113"/>
      <w:bookmarkEnd w:id="114"/>
    </w:p>
    <w:p w14:paraId="387C4363" w14:textId="1C51C33F" w:rsidR="00BF780C" w:rsidRPr="00F30D3B" w:rsidRDefault="0071398C" w:rsidP="004610FC">
      <w:pPr>
        <w:spacing w:after="0" w:line="36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 xml:space="preserve">These challenges relate to </w:t>
      </w:r>
      <w:r w:rsidR="006876C8" w:rsidRPr="00F30D3B">
        <w:rPr>
          <w:rFonts w:ascii="Times New Roman" w:hAnsi="Times New Roman" w:cs="Times New Roman"/>
          <w:iCs/>
          <w:color w:val="000000"/>
          <w:sz w:val="24"/>
          <w:szCs w:val="24"/>
        </w:rPr>
        <w:t xml:space="preserve">Lack of human resource, lack of education and lack of awareness creation, and absence of legislation on shariah governance (Nafees et al, 2018, Ibrahim et al, 2017). </w:t>
      </w:r>
    </w:p>
    <w:p w14:paraId="123204DC" w14:textId="37C0F6FE" w:rsidR="00BF780C" w:rsidRPr="00F30D3B" w:rsidRDefault="00CF2447">
      <w:pPr>
        <w:autoSpaceDE w:val="0"/>
        <w:autoSpaceDN w:val="0"/>
        <w:adjustRightInd w:val="0"/>
        <w:spacing w:after="0" w:line="36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a.</w:t>
      </w:r>
      <w:r w:rsidR="0071398C">
        <w:rPr>
          <w:rFonts w:ascii="Times New Roman" w:hAnsi="Times New Roman" w:cs="Times New Roman"/>
          <w:b/>
          <w:iCs/>
          <w:color w:val="000000"/>
          <w:sz w:val="24"/>
          <w:szCs w:val="24"/>
        </w:rPr>
        <w:t xml:space="preserve">  </w:t>
      </w:r>
      <w:r w:rsidR="006876C8" w:rsidRPr="00F30D3B">
        <w:rPr>
          <w:rFonts w:ascii="Times New Roman" w:hAnsi="Times New Roman" w:cs="Times New Roman"/>
          <w:b/>
          <w:iCs/>
          <w:color w:val="000000"/>
          <w:sz w:val="24"/>
          <w:szCs w:val="24"/>
        </w:rPr>
        <w:t>Lack of human resource</w:t>
      </w:r>
    </w:p>
    <w:p w14:paraId="74AD3975" w14:textId="36A59940" w:rsidR="00BF780C" w:rsidRPr="00F30D3B" w:rsidRDefault="0071398C" w:rsidP="0071398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63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With regards to challenges of human resource, it is noted that one of the major bottlenecks for the development of the Islamic banking industry is the scarcity of trained human resources. They are the main factors for any successful venture. As Islamic banking is a newcomer to the banking sector in the developing countries, it needs trained and well-equipped people who have the knowledge of the Shariah, economics and banking in order to convince the masses towards this new business. Only committed and skilled personnel imbued with Islamic ethical values and norms can be instrumental in marketing the products and enhancing the new system of banking. The author also mentioned the idea of  Muzzam Ali  and agrred with the notion that “even the injunction of sufficient funds cannot ensure the success of a financial organization, if there is not an adequate supply of capable trained and committed people to run it” (Ali, 2005) and suggested that having the qualified human resource for Islamic banking services is very important.</w:t>
      </w:r>
    </w:p>
    <w:p w14:paraId="3482285A" w14:textId="00D032B0" w:rsidR="00BF780C" w:rsidRPr="00F30D3B" w:rsidRDefault="00CF2447">
      <w:pPr>
        <w:autoSpaceDE w:val="0"/>
        <w:autoSpaceDN w:val="0"/>
        <w:adjustRightInd w:val="0"/>
        <w:spacing w:after="0" w:line="36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b. </w:t>
      </w:r>
      <w:r w:rsidR="006876C8" w:rsidRPr="00F30D3B">
        <w:rPr>
          <w:rFonts w:ascii="Times New Roman" w:hAnsi="Times New Roman" w:cs="Times New Roman"/>
          <w:b/>
          <w:iCs/>
          <w:color w:val="000000"/>
          <w:sz w:val="24"/>
          <w:szCs w:val="24"/>
        </w:rPr>
        <w:t>Lack of education and lack of awareness creation</w:t>
      </w:r>
    </w:p>
    <w:p w14:paraId="0052DF70" w14:textId="5C22AAD8" w:rsidR="00BF780C" w:rsidRPr="007428EB" w:rsidRDefault="005C63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6876C8" w:rsidRPr="00F30D3B">
        <w:rPr>
          <w:rFonts w:ascii="Times New Roman" w:hAnsi="Times New Roman" w:cs="Times New Roman"/>
          <w:color w:val="000000"/>
          <w:sz w:val="24"/>
          <w:szCs w:val="24"/>
        </w:rPr>
        <w:t xml:space="preserve">With respect to education and awareness creation Nafees et al (2018) mentioned that the creation of understanding of the Shariah principles and developing knowledge on Islamic modes of business and investment, both among Muslims and non-Muslims, is a big task. Sincere efforts are required to be put in place without further delay to set up demand and appeal in accordance with the principles and philosophy of Islamic banking. Failure to do so will result in certainly serious disturbance and devastation in the market, creating systematic risk for the emerging industry. People must be made to understand by way of a broad campaign that Islamic banking savers and customers can reasonably enjoy a return on the basis of the nature of the transactions and the result of the business activity undertaken by the parties involved in utilizing funds. More importantly, priority must be given for the religious leaders at the grass-roots level to be taught about these aspects that will be passed on to the public </w:t>
      </w:r>
      <w:r w:rsidR="006876C8" w:rsidRPr="007428EB">
        <w:rPr>
          <w:rFonts w:ascii="Times New Roman" w:hAnsi="Times New Roman" w:cs="Times New Roman"/>
          <w:color w:val="000000"/>
          <w:sz w:val="24"/>
          <w:szCs w:val="24"/>
        </w:rPr>
        <w:t>successfully</w:t>
      </w:r>
      <w:r w:rsidR="007428EB" w:rsidRPr="007428EB">
        <w:rPr>
          <w:rFonts w:ascii="Times New Roman" w:hAnsi="Times New Roman" w:cs="Times New Roman"/>
          <w:color w:val="000000"/>
          <w:sz w:val="24"/>
          <w:szCs w:val="24"/>
        </w:rPr>
        <w:t xml:space="preserve"> </w:t>
      </w:r>
      <w:r w:rsidR="007428EB">
        <w:rPr>
          <w:rFonts w:ascii="Times New Roman" w:hAnsi="Times New Roman" w:cs="Times New Roman"/>
          <w:sz w:val="23"/>
          <w:szCs w:val="23"/>
        </w:rPr>
        <w:t xml:space="preserve">(Bala et al </w:t>
      </w:r>
      <w:r w:rsidR="007428EB" w:rsidRPr="007428EB">
        <w:rPr>
          <w:rFonts w:ascii="Times New Roman" w:hAnsi="Times New Roman" w:cs="Times New Roman"/>
          <w:sz w:val="23"/>
          <w:szCs w:val="23"/>
        </w:rPr>
        <w:t>2009</w:t>
      </w:r>
      <w:r w:rsidR="007428EB">
        <w:rPr>
          <w:rFonts w:ascii="Times New Roman" w:hAnsi="Times New Roman" w:cs="Times New Roman"/>
          <w:sz w:val="23"/>
          <w:szCs w:val="23"/>
        </w:rPr>
        <w:t xml:space="preserve"> pp</w:t>
      </w:r>
      <w:r w:rsidR="007428EB" w:rsidRPr="007428EB">
        <w:rPr>
          <w:rFonts w:ascii="Times New Roman" w:hAnsi="Times New Roman" w:cs="Times New Roman"/>
          <w:sz w:val="23"/>
          <w:szCs w:val="23"/>
        </w:rPr>
        <w:t>3</w:t>
      </w:r>
      <w:r w:rsidR="007428EB">
        <w:rPr>
          <w:rFonts w:ascii="Times New Roman" w:hAnsi="Times New Roman" w:cs="Times New Roman"/>
          <w:sz w:val="23"/>
          <w:szCs w:val="23"/>
        </w:rPr>
        <w:t>6</w:t>
      </w:r>
      <w:r w:rsidR="007428EB" w:rsidRPr="007428EB">
        <w:rPr>
          <w:rFonts w:ascii="Times New Roman" w:hAnsi="Times New Roman" w:cs="Times New Roman"/>
          <w:sz w:val="23"/>
          <w:szCs w:val="23"/>
        </w:rPr>
        <w:t>)</w:t>
      </w:r>
      <w:r w:rsidR="006876C8" w:rsidRPr="007428EB">
        <w:rPr>
          <w:rFonts w:ascii="Times New Roman" w:hAnsi="Times New Roman" w:cs="Times New Roman"/>
          <w:color w:val="000000"/>
          <w:sz w:val="24"/>
          <w:szCs w:val="24"/>
        </w:rPr>
        <w:t xml:space="preserve">. </w:t>
      </w:r>
    </w:p>
    <w:p w14:paraId="25B46222" w14:textId="68986676" w:rsidR="00BF780C" w:rsidRPr="00F30D3B" w:rsidRDefault="004610FC" w:rsidP="0071398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sz w:val="24"/>
          <w:szCs w:val="24"/>
        </w:rPr>
        <w:t>Concerning knowledge about Islamic banking, it is stated that by Nafees et al (2018) that knowledge about Islamic transactions is crucial to deal with its transactions. People should have a basic understanding of the fundamentals of Islam, especially the prohibition of riba (usury) gharar (uncertainty) and the right understanding on fiqhmuamalat (Islamic law of transactions). It is observed that most of the IBIs do not have a Research &amp; Development division to analyses the situation and educate the people on this area. It is, therefore, suggested that IBIs may make a joint venture to establish a common body, which would be involved in research, train the human resource and educate the masses. Equally, Islamic movements and Muslim NGOs also have a crucial role to play.</w:t>
      </w:r>
    </w:p>
    <w:p w14:paraId="14256D16" w14:textId="053FE601" w:rsidR="00BF780C" w:rsidRPr="00F30D3B" w:rsidRDefault="005C6304">
      <w:pPr>
        <w:autoSpaceDE w:val="0"/>
        <w:autoSpaceDN w:val="0"/>
        <w:adjustRightInd w:val="0"/>
        <w:spacing w:after="0" w:line="36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w:t>
      </w:r>
      <w:r w:rsidR="00CF2447">
        <w:rPr>
          <w:rFonts w:ascii="Times New Roman" w:hAnsi="Times New Roman" w:cs="Times New Roman"/>
          <w:b/>
          <w:iCs/>
          <w:color w:val="000000"/>
          <w:sz w:val="24"/>
          <w:szCs w:val="24"/>
        </w:rPr>
        <w:t xml:space="preserve">c. </w:t>
      </w:r>
      <w:r w:rsidR="006876C8" w:rsidRPr="00F30D3B">
        <w:rPr>
          <w:rFonts w:ascii="Times New Roman" w:hAnsi="Times New Roman" w:cs="Times New Roman"/>
          <w:b/>
          <w:iCs/>
          <w:color w:val="000000"/>
          <w:sz w:val="24"/>
          <w:szCs w:val="24"/>
        </w:rPr>
        <w:t>Absence of legislation on shariah governance</w:t>
      </w:r>
    </w:p>
    <w:p w14:paraId="7AD69129" w14:textId="2BDAA940" w:rsidR="00BF780C" w:rsidRPr="00F30D3B" w:rsidRDefault="005C63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Besides, it is noted by Nafeemetal (2018) that absence of legislation on Shariah governance is one of main problems the Islamic banking industry. Shariah governance can only endorse transactions are in conformity with the Shariah. </w:t>
      </w:r>
    </w:p>
    <w:p w14:paraId="148BC1E1" w14:textId="77777777" w:rsidR="00BF780C" w:rsidRPr="005C6304" w:rsidRDefault="00CC1307" w:rsidP="00CF2447">
      <w:pPr>
        <w:pStyle w:val="Heading3"/>
        <w:spacing w:before="0"/>
        <w:rPr>
          <w:rFonts w:ascii="Times New Roman" w:hAnsi="Times New Roman" w:cs="Times New Roman"/>
          <w:b/>
          <w:color w:val="auto"/>
          <w:sz w:val="28"/>
        </w:rPr>
      </w:pPr>
      <w:bookmarkStart w:id="115" w:name="_Toc526894865"/>
      <w:bookmarkStart w:id="116" w:name="_Toc4255014"/>
      <w:bookmarkStart w:id="117" w:name="_Toc76318966"/>
      <w:r w:rsidRPr="005C6304">
        <w:rPr>
          <w:rFonts w:ascii="Times New Roman" w:hAnsi="Times New Roman" w:cs="Times New Roman"/>
          <w:b/>
          <w:color w:val="auto"/>
          <w:sz w:val="28"/>
        </w:rPr>
        <w:t>2.4</w:t>
      </w:r>
      <w:r w:rsidR="006876C8" w:rsidRPr="005C6304">
        <w:rPr>
          <w:rFonts w:ascii="Times New Roman" w:hAnsi="Times New Roman" w:cs="Times New Roman"/>
          <w:b/>
          <w:color w:val="auto"/>
          <w:sz w:val="28"/>
        </w:rPr>
        <w:t>.2. Lack of Shariah-compliant liquidity management instruments</w:t>
      </w:r>
      <w:bookmarkEnd w:id="115"/>
      <w:bookmarkEnd w:id="116"/>
      <w:bookmarkEnd w:id="117"/>
    </w:p>
    <w:p w14:paraId="509986DD" w14:textId="77777777" w:rsidR="00BF780C" w:rsidRPr="00F30D3B" w:rsidRDefault="006876C8">
      <w:pPr>
        <w:autoSpaceDE w:val="0"/>
        <w:autoSpaceDN w:val="0"/>
        <w:adjustRightInd w:val="0"/>
        <w:spacing w:after="19" w:line="360"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 xml:space="preserve">Islamic banks cannot invest their excess liquidity in interest-based instruments, which are the liquidity management instruments in the market, which places them at a competitive disadvantage with respect to their conventional counterparts. Also the current inter-bank market and the instruments used by the Central Bank for monetary policy operations are all interest-based with no equivalent government securities or other money market instruments that are Shariah-compliant, </w:t>
      </w:r>
      <w:r w:rsidRPr="00F30D3B">
        <w:rPr>
          <w:rFonts w:ascii="Times New Roman" w:hAnsi="Times New Roman" w:cs="Times New Roman"/>
          <w:color w:val="000000"/>
          <w:sz w:val="24"/>
          <w:szCs w:val="24"/>
        </w:rPr>
        <w:lastRenderedPageBreak/>
        <w:t xml:space="preserve">all of which are essential to avoid a liquidity bottleneck for Islamic banks when they come into operation. </w:t>
      </w:r>
    </w:p>
    <w:p w14:paraId="6B06A906" w14:textId="77777777" w:rsidR="00BF780C" w:rsidRPr="005C6304" w:rsidRDefault="00CC1307" w:rsidP="009B4057">
      <w:pPr>
        <w:pStyle w:val="Heading3"/>
        <w:rPr>
          <w:rFonts w:ascii="Times New Roman" w:hAnsi="Times New Roman" w:cs="Times New Roman"/>
          <w:b/>
          <w:color w:val="auto"/>
          <w:sz w:val="28"/>
        </w:rPr>
      </w:pPr>
      <w:bookmarkStart w:id="118" w:name="_Toc526894866"/>
      <w:bookmarkStart w:id="119" w:name="_Toc4255015"/>
      <w:bookmarkStart w:id="120" w:name="_Toc76318967"/>
      <w:r w:rsidRPr="005C6304">
        <w:rPr>
          <w:rFonts w:ascii="Times New Roman" w:hAnsi="Times New Roman" w:cs="Times New Roman"/>
          <w:b/>
          <w:color w:val="auto"/>
          <w:sz w:val="28"/>
        </w:rPr>
        <w:t>2.4</w:t>
      </w:r>
      <w:r w:rsidR="006876C8" w:rsidRPr="005C6304">
        <w:rPr>
          <w:rFonts w:ascii="Times New Roman" w:hAnsi="Times New Roman" w:cs="Times New Roman"/>
          <w:b/>
          <w:color w:val="auto"/>
          <w:sz w:val="28"/>
        </w:rPr>
        <w:t>.3. Absence of Islamic Insurance</w:t>
      </w:r>
      <w:bookmarkEnd w:id="118"/>
      <w:bookmarkEnd w:id="119"/>
      <w:bookmarkEnd w:id="120"/>
    </w:p>
    <w:p w14:paraId="798F3905" w14:textId="17287B57" w:rsidR="00BF780C" w:rsidRPr="00F30D3B" w:rsidRDefault="005C6304">
      <w:pPr>
        <w:autoSpaceDE w:val="0"/>
        <w:autoSpaceDN w:val="0"/>
        <w:adjustRightInd w:val="0"/>
        <w:spacing w:after="19"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 xml:space="preserve">Absence of Islamic insurance (Takaful) to protect investments of Islamic banks against unforeseen hazards and facilitate the growth of the industry respectively. Closely connected with this challenge is the lack of a deposit insurance scheme for the protection of depositors of Islamic banks. </w:t>
      </w:r>
    </w:p>
    <w:p w14:paraId="30BE7F6D" w14:textId="77777777" w:rsidR="00BF780C" w:rsidRPr="005C6304" w:rsidRDefault="00CC1307" w:rsidP="009B4057">
      <w:pPr>
        <w:pStyle w:val="Heading3"/>
        <w:rPr>
          <w:rFonts w:ascii="Times New Roman" w:hAnsi="Times New Roman" w:cs="Times New Roman"/>
          <w:b/>
          <w:color w:val="auto"/>
          <w:sz w:val="28"/>
        </w:rPr>
      </w:pPr>
      <w:bookmarkStart w:id="121" w:name="_Toc526894867"/>
      <w:bookmarkStart w:id="122" w:name="_Toc4255016"/>
      <w:bookmarkStart w:id="123" w:name="_Toc76318968"/>
      <w:r w:rsidRPr="005C6304">
        <w:rPr>
          <w:rFonts w:ascii="Times New Roman" w:hAnsi="Times New Roman" w:cs="Times New Roman"/>
          <w:b/>
          <w:color w:val="auto"/>
          <w:sz w:val="28"/>
        </w:rPr>
        <w:t>2.4</w:t>
      </w:r>
      <w:r w:rsidR="006876C8" w:rsidRPr="005C6304">
        <w:rPr>
          <w:rFonts w:ascii="Times New Roman" w:hAnsi="Times New Roman" w:cs="Times New Roman"/>
          <w:b/>
          <w:color w:val="auto"/>
          <w:sz w:val="28"/>
        </w:rPr>
        <w:t>.4. Lack of Knowledge of accounting and auditing standards</w:t>
      </w:r>
      <w:bookmarkEnd w:id="121"/>
      <w:bookmarkEnd w:id="122"/>
      <w:bookmarkEnd w:id="123"/>
    </w:p>
    <w:p w14:paraId="172B367E" w14:textId="071087CF" w:rsidR="00BF780C" w:rsidRPr="00F30D3B" w:rsidRDefault="005C6304">
      <w:pPr>
        <w:autoSpaceDE w:val="0"/>
        <w:autoSpaceDN w:val="0"/>
        <w:adjustRightInd w:val="0"/>
        <w:spacing w:after="19"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 xml:space="preserve">Lack of knowledge of accounting and auditing standards pertinent to Islamic financial institutions.  The balance-sheet structure of Islamic banks is unique, and even though the work of the Accounting and Auditing Organization for Islamic Financial Institutions (AAOIFI) on accounting and auditing standards for Islamic banking products is available, there is the need to train conventional accountants and auditors in the application of the standards. </w:t>
      </w:r>
    </w:p>
    <w:p w14:paraId="07ACAD99" w14:textId="77777777" w:rsidR="00BF780C" w:rsidRPr="005C6304" w:rsidRDefault="00CC1307" w:rsidP="009B4057">
      <w:pPr>
        <w:pStyle w:val="Heading3"/>
        <w:rPr>
          <w:rFonts w:ascii="Times New Roman" w:hAnsi="Times New Roman" w:cs="Times New Roman"/>
          <w:b/>
          <w:color w:val="auto"/>
          <w:sz w:val="28"/>
        </w:rPr>
      </w:pPr>
      <w:bookmarkStart w:id="124" w:name="_Toc526894868"/>
      <w:bookmarkStart w:id="125" w:name="_Toc4255017"/>
      <w:bookmarkStart w:id="126" w:name="_Toc76318969"/>
      <w:r w:rsidRPr="005C6304">
        <w:rPr>
          <w:rFonts w:ascii="Times New Roman" w:hAnsi="Times New Roman" w:cs="Times New Roman"/>
          <w:b/>
          <w:color w:val="auto"/>
          <w:sz w:val="28"/>
        </w:rPr>
        <w:t>2.4</w:t>
      </w:r>
      <w:r w:rsidR="006876C8" w:rsidRPr="005C6304">
        <w:rPr>
          <w:rFonts w:ascii="Times New Roman" w:hAnsi="Times New Roman" w:cs="Times New Roman"/>
          <w:b/>
          <w:color w:val="auto"/>
          <w:sz w:val="28"/>
        </w:rPr>
        <w:t>.5. Lack of a robust and comprehensive legal framework</w:t>
      </w:r>
      <w:bookmarkEnd w:id="124"/>
      <w:bookmarkEnd w:id="125"/>
      <w:bookmarkEnd w:id="126"/>
    </w:p>
    <w:p w14:paraId="068C7C29" w14:textId="2036C374" w:rsidR="00BF780C" w:rsidRPr="00F30D3B" w:rsidRDefault="005C6304">
      <w:pPr>
        <w:autoSpaceDE w:val="0"/>
        <w:autoSpaceDN w:val="0"/>
        <w:adjustRightInd w:val="0"/>
        <w:spacing w:after="19"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 xml:space="preserve">The lack of robust and comprehensive legal framework is a challenge, especially at the level of adjudication/settlement/resolution of conflicts involving Islamic finance contracts, products or entities. </w:t>
      </w:r>
    </w:p>
    <w:p w14:paraId="1C220A98" w14:textId="77777777" w:rsidR="00BF780C" w:rsidRPr="005C6304" w:rsidRDefault="00CC1307" w:rsidP="009B4057">
      <w:pPr>
        <w:pStyle w:val="Heading3"/>
        <w:rPr>
          <w:rFonts w:ascii="Times New Roman" w:hAnsi="Times New Roman" w:cs="Times New Roman"/>
          <w:b/>
          <w:color w:val="auto"/>
          <w:sz w:val="28"/>
        </w:rPr>
      </w:pPr>
      <w:bookmarkStart w:id="127" w:name="_Toc526894869"/>
      <w:bookmarkStart w:id="128" w:name="_Toc4255018"/>
      <w:bookmarkStart w:id="129" w:name="_Toc76318970"/>
      <w:r w:rsidRPr="005C6304">
        <w:rPr>
          <w:rFonts w:ascii="Times New Roman" w:hAnsi="Times New Roman" w:cs="Times New Roman"/>
          <w:b/>
          <w:color w:val="auto"/>
          <w:sz w:val="28"/>
        </w:rPr>
        <w:t>2.4</w:t>
      </w:r>
      <w:r w:rsidR="006876C8" w:rsidRPr="005C6304">
        <w:rPr>
          <w:rFonts w:ascii="Times New Roman" w:hAnsi="Times New Roman" w:cs="Times New Roman"/>
          <w:b/>
          <w:color w:val="auto"/>
          <w:sz w:val="28"/>
        </w:rPr>
        <w:t>.6. Lack of Shariah Scholars</w:t>
      </w:r>
      <w:bookmarkEnd w:id="127"/>
      <w:bookmarkEnd w:id="128"/>
      <w:bookmarkEnd w:id="129"/>
    </w:p>
    <w:p w14:paraId="60FD1B92" w14:textId="6FF4F5E8" w:rsidR="00BF780C" w:rsidRPr="00F30D3B" w:rsidRDefault="005C6304">
      <w:pPr>
        <w:autoSpaceDE w:val="0"/>
        <w:autoSpaceDN w:val="0"/>
        <w:adjustRightInd w:val="0"/>
        <w:spacing w:after="19"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Dearth of Shariah scholars knowledgeable in conventional economics, law, accounting, banking and finance, which places severe constraints on the regulatory Shariah-compliance mechanism.</w:t>
      </w:r>
    </w:p>
    <w:p w14:paraId="476D4A46" w14:textId="77777777" w:rsidR="00BF780C" w:rsidRPr="005C6304" w:rsidRDefault="00CC1307" w:rsidP="009B4057">
      <w:pPr>
        <w:pStyle w:val="Heading3"/>
        <w:rPr>
          <w:rFonts w:ascii="Times New Roman" w:hAnsi="Times New Roman" w:cs="Times New Roman"/>
          <w:b/>
          <w:color w:val="auto"/>
          <w:sz w:val="28"/>
        </w:rPr>
      </w:pPr>
      <w:bookmarkStart w:id="130" w:name="_Toc526894870"/>
      <w:bookmarkStart w:id="131" w:name="_Toc4255019"/>
      <w:bookmarkStart w:id="132" w:name="_Toc76318971"/>
      <w:r w:rsidRPr="005C6304">
        <w:rPr>
          <w:rFonts w:ascii="Times New Roman" w:hAnsi="Times New Roman" w:cs="Times New Roman"/>
          <w:b/>
          <w:color w:val="auto"/>
          <w:sz w:val="28"/>
        </w:rPr>
        <w:t>2.4</w:t>
      </w:r>
      <w:r w:rsidR="006876C8" w:rsidRPr="005C6304">
        <w:rPr>
          <w:rFonts w:ascii="Times New Roman" w:hAnsi="Times New Roman" w:cs="Times New Roman"/>
          <w:b/>
          <w:color w:val="auto"/>
          <w:sz w:val="28"/>
        </w:rPr>
        <w:t>.7. Double Taxation</w:t>
      </w:r>
      <w:bookmarkEnd w:id="130"/>
      <w:bookmarkEnd w:id="131"/>
      <w:bookmarkEnd w:id="132"/>
    </w:p>
    <w:p w14:paraId="46C72809" w14:textId="238AAB09" w:rsidR="00BF780C" w:rsidRPr="00F30D3B" w:rsidRDefault="005C6304">
      <w:pPr>
        <w:autoSpaceDE w:val="0"/>
        <w:autoSpaceDN w:val="0"/>
        <w:adjustRightInd w:val="0"/>
        <w:spacing w:after="19"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 xml:space="preserve">Double taxation that would be levied on Islamic banks as a result of stamp duties and capital gains tax that is deduct able upon asset transfer. Islamic banks face a tremendous challenge in this respect because their financial intermediation is asset-based. In home financing for example, the Islamic banks take possession of the asset either through sale or construction contract, and they pay stamp duty for that. When they resell the asset to a customer through a mark-up sale or a lease ending with ownership contract, another stamp duty is charged for the asset transfer. Other jurisdictions, including the UK and Luxembourg have modified their tax laws to exempt Islamic banks from double taxation on assets they acquire for financing purposes. </w:t>
      </w:r>
    </w:p>
    <w:p w14:paraId="7DC05232" w14:textId="2185B603" w:rsidR="00BF780C" w:rsidRPr="005C6304" w:rsidRDefault="006876C8">
      <w:pPr>
        <w:autoSpaceDE w:val="0"/>
        <w:autoSpaceDN w:val="0"/>
        <w:adjustRightInd w:val="0"/>
        <w:spacing w:after="0" w:line="360" w:lineRule="auto"/>
        <w:jc w:val="both"/>
        <w:rPr>
          <w:rFonts w:ascii="Times New Roman" w:hAnsi="Times New Roman" w:cs="Times New Roman"/>
          <w:sz w:val="24"/>
          <w:szCs w:val="24"/>
        </w:rPr>
      </w:pPr>
      <w:r w:rsidRPr="00F30D3B">
        <w:rPr>
          <w:rFonts w:ascii="Times New Roman" w:hAnsi="Times New Roman" w:cs="Times New Roman"/>
          <w:color w:val="000000"/>
          <w:sz w:val="24"/>
          <w:szCs w:val="24"/>
        </w:rPr>
        <w:lastRenderedPageBreak/>
        <w:t xml:space="preserve">Thus, authors such as Bello and Abubaker (2014); </w:t>
      </w:r>
      <w:r w:rsidRPr="00F30D3B">
        <w:rPr>
          <w:rFonts w:ascii="Times New Roman" w:hAnsi="Times New Roman" w:cs="Times New Roman"/>
          <w:bCs/>
          <w:color w:val="000000"/>
          <w:sz w:val="24"/>
          <w:szCs w:val="24"/>
        </w:rPr>
        <w:t xml:space="preserve">Louis and Ahmed </w:t>
      </w:r>
      <w:r w:rsidRPr="00F30D3B">
        <w:rPr>
          <w:rFonts w:ascii="Times New Roman" w:hAnsi="Times New Roman" w:cs="Times New Roman"/>
          <w:color w:val="000000"/>
          <w:sz w:val="24"/>
          <w:szCs w:val="24"/>
        </w:rPr>
        <w:t xml:space="preserve">(2014), indicated the main challenges of Islamic banking include Shari’ah related Issues, lack of awareness and understanding, regulatory challenges, Absence of Liquidity Instruments, Inadequate Human resource, absence of a secondary Islamic financial market. Likewise, (Nafees, Masum, Ahmed, &amp;Hassan, 2018) listed </w:t>
      </w:r>
      <w:r w:rsidRPr="00F30D3B">
        <w:rPr>
          <w:rFonts w:ascii="Times New Roman" w:hAnsi="Times New Roman" w:cs="Times New Roman"/>
          <w:sz w:val="24"/>
          <w:szCs w:val="24"/>
        </w:rPr>
        <w:t xml:space="preserve">the problems/challenges faced by the Islamic banking industry as the lack of human resources and education, the lack of awareness creation and absence of legislation on </w:t>
      </w:r>
      <w:r w:rsidRPr="00F30D3B">
        <w:rPr>
          <w:rFonts w:ascii="Times New Roman" w:hAnsi="Times New Roman" w:cs="Times New Roman"/>
          <w:i/>
          <w:iCs/>
          <w:sz w:val="24"/>
          <w:szCs w:val="24"/>
        </w:rPr>
        <w:t>Shari’ah</w:t>
      </w:r>
      <w:r w:rsidRPr="00F30D3B">
        <w:rPr>
          <w:rFonts w:ascii="Times New Roman" w:hAnsi="Times New Roman" w:cs="Times New Roman"/>
          <w:sz w:val="24"/>
          <w:szCs w:val="24"/>
        </w:rPr>
        <w:t>governance.</w:t>
      </w:r>
    </w:p>
    <w:p w14:paraId="561E334F" w14:textId="77777777" w:rsidR="00BF780C" w:rsidRPr="005C6304" w:rsidRDefault="00CC1307">
      <w:pPr>
        <w:keepNext/>
        <w:keepLines/>
        <w:spacing w:before="40" w:after="0" w:line="360" w:lineRule="auto"/>
        <w:outlineLvl w:val="1"/>
        <w:rPr>
          <w:rFonts w:ascii="Times New Roman" w:eastAsia="SimSun" w:hAnsi="Times New Roman" w:cs="Times New Roman"/>
          <w:b/>
          <w:sz w:val="28"/>
          <w:szCs w:val="24"/>
        </w:rPr>
      </w:pPr>
      <w:bookmarkStart w:id="133" w:name="_Toc526894871"/>
      <w:bookmarkStart w:id="134" w:name="_Toc4255020"/>
      <w:bookmarkStart w:id="135" w:name="_Toc76318972"/>
      <w:r w:rsidRPr="005C6304">
        <w:rPr>
          <w:rFonts w:ascii="Times New Roman" w:eastAsia="SimSun" w:hAnsi="Times New Roman" w:cs="Times New Roman"/>
          <w:b/>
          <w:sz w:val="28"/>
          <w:szCs w:val="24"/>
        </w:rPr>
        <w:t>2.5</w:t>
      </w:r>
      <w:r w:rsidR="006876C8" w:rsidRPr="005C6304">
        <w:rPr>
          <w:rFonts w:ascii="Times New Roman" w:eastAsia="SimSun" w:hAnsi="Times New Roman" w:cs="Times New Roman"/>
          <w:b/>
          <w:sz w:val="28"/>
          <w:szCs w:val="24"/>
        </w:rPr>
        <w:t>. Prospects of Islamic banking/Interest free banking</w:t>
      </w:r>
      <w:bookmarkEnd w:id="133"/>
      <w:bookmarkEnd w:id="134"/>
      <w:bookmarkEnd w:id="135"/>
    </w:p>
    <w:p w14:paraId="405CED03" w14:textId="47FD555F" w:rsidR="005C6304" w:rsidRPr="00F30D3B" w:rsidRDefault="005C6304" w:rsidP="005C630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This section demonstrates the prospects of Islamic banking. Some of the prospects of Islamic banking are economic growth, attraction of investors, and fostering of egalitarian society are the likely prospects for the establishment of the Islamic banking. It concludes that Islamic banking system will bring transformation to all sectors of the economy vis-a viz eradication of poverty, equitable distribution of income and employment opportunities in the country through effective mobilization and allocation of capital (Akmel, 2015). More specifically, the author enumerated the prospects of Islamic banking  as follows:  it helps as a means to reach those potential customers who were far from the banks due to interest application and answer the requests of those deprived from the conventional banking service; it helps to creates additional source of deposit to the banks and attract the potential customers who were discouraged by the conventional banking interest application; due to application of various loan service modalities which Islamic banking applies help for attraction of investors and it fosters economic growth and investment. </w:t>
      </w:r>
    </w:p>
    <w:p w14:paraId="7890E03D" w14:textId="77777777" w:rsidR="00BF780C" w:rsidRPr="005C6304" w:rsidRDefault="00CC1307">
      <w:pPr>
        <w:keepNext/>
        <w:keepLines/>
        <w:spacing w:before="40" w:after="0" w:line="360" w:lineRule="auto"/>
        <w:outlineLvl w:val="1"/>
        <w:rPr>
          <w:rFonts w:ascii="Times New Roman" w:eastAsia="SimSun" w:hAnsi="Times New Roman" w:cs="Times New Roman"/>
          <w:b/>
          <w:sz w:val="28"/>
          <w:szCs w:val="24"/>
        </w:rPr>
      </w:pPr>
      <w:bookmarkStart w:id="136" w:name="_Toc526894872"/>
      <w:bookmarkStart w:id="137" w:name="_Toc4255021"/>
      <w:bookmarkStart w:id="138" w:name="_Toc76318973"/>
      <w:r w:rsidRPr="005C6304">
        <w:rPr>
          <w:rFonts w:ascii="Times New Roman" w:eastAsia="SimSun" w:hAnsi="Times New Roman" w:cs="Times New Roman"/>
          <w:b/>
          <w:sz w:val="28"/>
          <w:szCs w:val="24"/>
        </w:rPr>
        <w:t>2.6</w:t>
      </w:r>
      <w:r w:rsidR="006876C8" w:rsidRPr="005C6304">
        <w:rPr>
          <w:rFonts w:ascii="Times New Roman" w:eastAsia="SimSun" w:hAnsi="Times New Roman" w:cs="Times New Roman"/>
          <w:b/>
          <w:sz w:val="28"/>
          <w:szCs w:val="24"/>
        </w:rPr>
        <w:t>. Empirical Review</w:t>
      </w:r>
      <w:bookmarkEnd w:id="136"/>
      <w:bookmarkEnd w:id="137"/>
      <w:bookmarkEnd w:id="138"/>
    </w:p>
    <w:p w14:paraId="68F76F28" w14:textId="63D79D2A" w:rsidR="00BF780C" w:rsidRPr="00F30D3B" w:rsidRDefault="005C63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6876C8" w:rsidRPr="00F30D3B">
        <w:rPr>
          <w:rFonts w:ascii="Times New Roman" w:hAnsi="Times New Roman" w:cs="Times New Roman"/>
          <w:sz w:val="24"/>
          <w:szCs w:val="24"/>
        </w:rPr>
        <w:t xml:space="preserve">This section outlines empirical review on the challenges and prospects of Islamic banking. Accordingly, with regards to the challenges of Islamic banking, a study conducted in Lebanon, which is one of the developing countries in the world, </w:t>
      </w:r>
      <w:r w:rsidR="006876C8" w:rsidRPr="00F30D3B">
        <w:rPr>
          <w:rFonts w:ascii="Times New Roman" w:hAnsi="Times New Roman" w:cs="Times New Roman"/>
          <w:color w:val="000000"/>
          <w:sz w:val="24"/>
          <w:szCs w:val="24"/>
        </w:rPr>
        <w:t xml:space="preserve">Saleh and Zeitum (2005) found out that the major challenges of Islamic banking are lack of public awareness and acceptance, lack of research and development institutions, inadequate manpower, and high competition from conventional banks offering Islamic windows.  Another empirical finding regarding the challenges of Islamic banking are provided by Njanike (2010), who examined the problems of Islamic banking in Zimbabwe. The author identified the major challenges of Islamic banking to be unnecessary  political intervention in the selection of borrowers, financial instability, inability of the government </w:t>
      </w:r>
      <w:r w:rsidR="006876C8" w:rsidRPr="00F30D3B">
        <w:rPr>
          <w:rFonts w:ascii="Times New Roman" w:hAnsi="Times New Roman" w:cs="Times New Roman"/>
          <w:color w:val="000000"/>
          <w:sz w:val="24"/>
          <w:szCs w:val="24"/>
        </w:rPr>
        <w:lastRenderedPageBreak/>
        <w:t xml:space="preserve">to restore law and order in the country, resistance from the banking community, inadequate infrastructure for information dissemination, inconsistency in policy making and implementation of the fiscal and monetary authorities, Central bank control and supervision of Islamic banking with unqualified persons in Islamic finance, absence of Islamic interbank, misperception, and current unstable political and economic situation in the country. </w:t>
      </w:r>
    </w:p>
    <w:p w14:paraId="277013D6" w14:textId="12911B79" w:rsidR="00BF780C" w:rsidRPr="00F30D3B" w:rsidRDefault="005C63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sz w:val="24"/>
          <w:szCs w:val="24"/>
        </w:rPr>
        <w:t xml:space="preserve">Besides, Amin (2008) who studied Islamic banking practices in a form of E-business in Malaysia, indicated that challenges of Islamic e-business in general are lack of consumer acceptance, pricing in Islamic e-business, the need for complex infrastructure, and legal risks issues. Further, </w:t>
      </w:r>
      <w:r w:rsidR="006876C8" w:rsidRPr="00F30D3B">
        <w:rPr>
          <w:rFonts w:ascii="Times New Roman" w:hAnsi="Times New Roman" w:cs="Times New Roman"/>
          <w:color w:val="000000"/>
          <w:sz w:val="24"/>
          <w:szCs w:val="24"/>
        </w:rPr>
        <w:t>Jabr (2003), who investigated Islamic banking challenges and prospects in Palestine,  concludes that the challenges and prospects of Islamic banks operating in the Palestinian territories are as follows: Lack of adequate banking law for Islamic banking; existence of unproductive money; lack of awareness; lack of operational difference between Islamic and conventional banks; Islamic banking lacks the ability to channel deposits into long-term investment; lack of experience in Islamic Shari’ah; excessive short-term financial instrument; inability to make use of Mudaraba and Musharaka financial institutions; inferior technical resources and technology; Islamic banks are compel to recruit staff trained in traditional banking; inability to differentiate ownership from management; and lack of financial innovations.</w:t>
      </w:r>
    </w:p>
    <w:p w14:paraId="376CA85D" w14:textId="5755A60C" w:rsidR="00BF780C" w:rsidRPr="00F30D3B" w:rsidRDefault="005C63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More so, Sanusi (2011) cited in Bello (2014) explored the challenges of Islamic banking in Nigeria, and consequently the study found out that the challenges of Islamic banking in Nigeria are inadequate manpower, lack of Shari’ah – compliant liquidity management instruments, lack of Islamic insurance (Takaful), lack of knowledge of accounting and auditing standard required by Islamic financial institutions, inadequate legal framework, lack of Shari’ah scholars knowledgeable in conventional economics, law, accounting, banking and finance, problem of multiple taxation, lack of tax relief on Islamic banking profits, and mi</w:t>
      </w:r>
      <w:r w:rsidR="008E2913">
        <w:rPr>
          <w:rFonts w:ascii="Times New Roman" w:hAnsi="Times New Roman" w:cs="Times New Roman"/>
          <w:color w:val="000000"/>
          <w:sz w:val="24"/>
          <w:szCs w:val="24"/>
        </w:rPr>
        <w:t>sperception of Islamic banking.</w:t>
      </w:r>
      <w:r w:rsidR="006876C8" w:rsidRPr="00F30D3B">
        <w:rPr>
          <w:rFonts w:ascii="Times New Roman" w:hAnsi="Times New Roman" w:cs="Times New Roman"/>
          <w:color w:val="000000"/>
          <w:sz w:val="24"/>
          <w:szCs w:val="24"/>
        </w:rPr>
        <w:t xml:space="preserve"> Finally, Bello (2014) who studied the challenges of Islamic banking in Nigeria discovered that the major challenges are either institutional or operational. The author noted that challenges of Islamic banking in Nigeria are institutional challenges such as inappropriate institutional framework, inadequate legal framework, lack of equity institutions, poor supervisory framework, disparity in accounting standard, lack of secondary financial markets such as Takaful, which is Islamic insurance, and lack of short-term financial instruments and institutions.  The operational challenges occur in the form of religious and cultural differences, lack of innovations in financial </w:t>
      </w:r>
      <w:r w:rsidR="006876C8" w:rsidRPr="00F30D3B">
        <w:rPr>
          <w:rFonts w:ascii="Times New Roman" w:hAnsi="Times New Roman" w:cs="Times New Roman"/>
          <w:color w:val="000000"/>
          <w:sz w:val="24"/>
          <w:szCs w:val="24"/>
        </w:rPr>
        <w:lastRenderedPageBreak/>
        <w:t xml:space="preserve">products, lack of profit-sharing finance, shari’ah related issues, inadequate manpower with the requisite knowledge, lack of awareness and competition. </w:t>
      </w:r>
    </w:p>
    <w:p w14:paraId="10F89B9B" w14:textId="1CF7BEAB" w:rsidR="005C6304" w:rsidRPr="005C6304" w:rsidRDefault="005C6304" w:rsidP="005C63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 xml:space="preserve">Concerning prospects of Islamic banking, there are also certain empirical evidence to consider. For example, according to Amin (2008) Islamic financial system liberalization (Amin, 2008), in hi study of e-business from Islamic perspective in Malaysia uncovered that the prospects of e-business depend on government support, Islamic financial system liberalization, economies of scale, the improvement in manpower, and growing users of  the service. Akram, Rafique, and Alam (2011), on the other hand, who studied prospects of Islamic banking in Pakistan identified the fact that Islamic banking is growing and the tendency that it will keep growing further in the future as prospects. They have also identified the potential that greater efficiency will more satisfy customers as an additional prospect. </w:t>
      </w:r>
    </w:p>
    <w:p w14:paraId="32D2F7F1" w14:textId="77777777" w:rsidR="00BF780C" w:rsidRPr="005C6304" w:rsidRDefault="00CC1307" w:rsidP="00BA2E83">
      <w:pPr>
        <w:pStyle w:val="Heading2"/>
        <w:rPr>
          <w:rFonts w:ascii="Times New Roman" w:hAnsi="Times New Roman" w:cs="Times New Roman"/>
          <w:b/>
          <w:color w:val="auto"/>
          <w:sz w:val="28"/>
          <w:szCs w:val="24"/>
        </w:rPr>
      </w:pPr>
      <w:bookmarkStart w:id="139" w:name="_Toc76318974"/>
      <w:r w:rsidRPr="005C6304">
        <w:rPr>
          <w:rFonts w:ascii="Times New Roman" w:hAnsi="Times New Roman" w:cs="Times New Roman"/>
          <w:b/>
          <w:color w:val="auto"/>
          <w:sz w:val="28"/>
          <w:szCs w:val="24"/>
        </w:rPr>
        <w:t>2.7</w:t>
      </w:r>
      <w:r w:rsidR="006876C8" w:rsidRPr="005C6304">
        <w:rPr>
          <w:rFonts w:ascii="Times New Roman" w:hAnsi="Times New Roman" w:cs="Times New Roman"/>
          <w:b/>
          <w:color w:val="auto"/>
          <w:sz w:val="28"/>
          <w:szCs w:val="24"/>
        </w:rPr>
        <w:t>. Conceptual Framework</w:t>
      </w:r>
      <w:bookmarkEnd w:id="139"/>
      <w:r w:rsidR="006876C8" w:rsidRPr="005C6304">
        <w:rPr>
          <w:rFonts w:ascii="Times New Roman" w:hAnsi="Times New Roman" w:cs="Times New Roman"/>
          <w:b/>
          <w:color w:val="auto"/>
          <w:sz w:val="28"/>
          <w:szCs w:val="24"/>
        </w:rPr>
        <w:t xml:space="preserve"> </w:t>
      </w:r>
    </w:p>
    <w:p w14:paraId="627EA400" w14:textId="423D2913" w:rsidR="00BF780C" w:rsidRPr="00F30D3B" w:rsidRDefault="005C6304" w:rsidP="005C630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76C8" w:rsidRPr="00F30D3B">
        <w:rPr>
          <w:rFonts w:ascii="Times New Roman" w:hAnsi="Times New Roman" w:cs="Times New Roman"/>
          <w:color w:val="000000"/>
          <w:sz w:val="24"/>
          <w:szCs w:val="24"/>
        </w:rPr>
        <w:t>Based on the literature review (both theoretical and empirical) above and in light of the research objective of the study which is investigating the challenges and prospects of Islamic banking in C</w:t>
      </w:r>
      <w:r w:rsidR="00BA2E83">
        <w:rPr>
          <w:rFonts w:ascii="Times New Roman" w:hAnsi="Times New Roman" w:cs="Times New Roman"/>
          <w:color w:val="000000"/>
          <w:sz w:val="24"/>
          <w:szCs w:val="24"/>
        </w:rPr>
        <w:t xml:space="preserve">ommercial </w:t>
      </w:r>
      <w:r w:rsidR="006876C8" w:rsidRPr="00F30D3B">
        <w:rPr>
          <w:rFonts w:ascii="Times New Roman" w:hAnsi="Times New Roman" w:cs="Times New Roman"/>
          <w:color w:val="000000"/>
          <w:sz w:val="24"/>
          <w:szCs w:val="24"/>
        </w:rPr>
        <w:t>B</w:t>
      </w:r>
      <w:r w:rsidR="00BA2E83">
        <w:rPr>
          <w:rFonts w:ascii="Times New Roman" w:hAnsi="Times New Roman" w:cs="Times New Roman"/>
          <w:color w:val="000000"/>
          <w:sz w:val="24"/>
          <w:szCs w:val="24"/>
        </w:rPr>
        <w:t xml:space="preserve">ank of </w:t>
      </w:r>
      <w:r w:rsidR="006876C8" w:rsidRPr="00F30D3B">
        <w:rPr>
          <w:rFonts w:ascii="Times New Roman" w:hAnsi="Times New Roman" w:cs="Times New Roman"/>
          <w:color w:val="000000"/>
          <w:sz w:val="24"/>
          <w:szCs w:val="24"/>
        </w:rPr>
        <w:t>E</w:t>
      </w:r>
      <w:r w:rsidR="00BA2E83">
        <w:rPr>
          <w:rFonts w:ascii="Times New Roman" w:hAnsi="Times New Roman" w:cs="Times New Roman"/>
          <w:color w:val="000000"/>
          <w:sz w:val="24"/>
          <w:szCs w:val="24"/>
        </w:rPr>
        <w:t>thiopia</w:t>
      </w:r>
      <w:r w:rsidR="006876C8" w:rsidRPr="00F30D3B">
        <w:rPr>
          <w:rFonts w:ascii="Times New Roman" w:hAnsi="Times New Roman" w:cs="Times New Roman"/>
          <w:color w:val="000000"/>
          <w:sz w:val="24"/>
          <w:szCs w:val="24"/>
        </w:rPr>
        <w:t xml:space="preserve"> (Eastern Addis Ababa District), the following conceptual framework is developed. Among others, the conceptual framework will be very helpful in designing the questionnaire.</w:t>
      </w:r>
      <w:r w:rsidR="001057CF" w:rsidRPr="00F30D3B">
        <w:rPr>
          <w:rFonts w:ascii="Times New Roman" w:hAnsi="Times New Roman" w:cs="Times New Roman"/>
          <w:noProof/>
          <w:color w:val="000000"/>
          <w:sz w:val="24"/>
          <w:szCs w:val="24"/>
        </w:rPr>
        <mc:AlternateContent>
          <mc:Choice Requires="wps">
            <w:drawing>
              <wp:anchor distT="0" distB="0" distL="0" distR="0" simplePos="0" relativeHeight="2" behindDoc="0" locked="0" layoutInCell="1" allowOverlap="1" wp14:anchorId="33A3F1DD" wp14:editId="42F727B9">
                <wp:simplePos x="0" y="0"/>
                <wp:positionH relativeFrom="column">
                  <wp:posOffset>2771775</wp:posOffset>
                </wp:positionH>
                <wp:positionV relativeFrom="paragraph">
                  <wp:posOffset>198755</wp:posOffset>
                </wp:positionV>
                <wp:extent cx="0" cy="323850"/>
                <wp:effectExtent l="9525" t="5080" r="9525" b="13970"/>
                <wp:wrapNone/>
                <wp:docPr id="2"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0CB3AE" id="1026" o:spid="_x0000_s1026" style="position:absolute;flip:x;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8.25pt,15.65pt" to="218.2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" strokeweight=".5pt">
                <v:stroke joinstyle="miter"/>
              </v:line>
            </w:pict>
          </mc:Fallback>
        </mc:AlternateContent>
      </w:r>
    </w:p>
    <w:p w14:paraId="6968A77D" w14:textId="5B258E63" w:rsidR="007F5318" w:rsidRPr="00F30D3B" w:rsidRDefault="005C6304" w:rsidP="005C6304">
      <w:pPr>
        <w:tabs>
          <w:tab w:val="left" w:pos="13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876C8" w:rsidRPr="00F30D3B">
        <w:rPr>
          <w:rFonts w:ascii="Times New Roman" w:hAnsi="Times New Roman" w:cs="Times New Roman"/>
          <w:b/>
          <w:sz w:val="24"/>
          <w:szCs w:val="24"/>
        </w:rPr>
        <w:t>Islamic Banking (Challenges and Prospects)</w:t>
      </w:r>
    </w:p>
    <w:tbl>
      <w:tblPr>
        <w:tblpPr w:leftFromText="180" w:rightFromText="180" w:vertAnchor="text" w:horzAnchor="margin" w:tblpXSpec="right" w:tblpY="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5"/>
      </w:tblGrid>
      <w:tr w:rsidR="00AF29B1" w14:paraId="298400D8" w14:textId="77777777" w:rsidTr="009B692C">
        <w:trPr>
          <w:trHeight w:val="170"/>
        </w:trPr>
        <w:tc>
          <w:tcPr>
            <w:tcW w:w="4955" w:type="dxa"/>
          </w:tcPr>
          <w:p w14:paraId="78427B60" w14:textId="56D0AB21" w:rsidR="00AF29B1" w:rsidRPr="00C35658" w:rsidRDefault="00682E0D" w:rsidP="00682E0D">
            <w:pPr>
              <w:pStyle w:val="Default"/>
              <w:rPr>
                <w:rFonts w:ascii="Times New Roman" w:hAnsi="Times New Roman" w:cs="Times New Roman"/>
              </w:rPr>
            </w:pPr>
            <w:r w:rsidRPr="00C35658">
              <w:rPr>
                <w:rFonts w:ascii="Times New Roman" w:hAnsi="Times New Roman" w:cs="Times New Roman"/>
                <w:szCs w:val="22"/>
              </w:rPr>
              <w:t>Community awareness  problem</w:t>
            </w:r>
          </w:p>
        </w:tc>
      </w:tr>
      <w:tr w:rsidR="00AF29B1" w14:paraId="3D8B3F98" w14:textId="77777777" w:rsidTr="00DB3D00">
        <w:trPr>
          <w:trHeight w:val="405"/>
        </w:trPr>
        <w:tc>
          <w:tcPr>
            <w:tcW w:w="4955" w:type="dxa"/>
          </w:tcPr>
          <w:p w14:paraId="482138C2" w14:textId="5DF6E5C6" w:rsidR="00AF29B1" w:rsidRPr="00C35658" w:rsidRDefault="009B692C" w:rsidP="009B692C">
            <w:pPr>
              <w:pStyle w:val="Default"/>
              <w:rPr>
                <w:rFonts w:ascii="Times New Roman" w:hAnsi="Times New Roman" w:cs="Times New Roman"/>
              </w:rPr>
            </w:pPr>
            <w:r w:rsidRPr="00C35658">
              <w:rPr>
                <w:rFonts w:ascii="Times New Roman" w:hAnsi="Times New Roman" w:cs="Times New Roman"/>
                <w:szCs w:val="22"/>
              </w:rPr>
              <w:t>The NBE Directive blocked initiatives for full-</w:t>
            </w:r>
            <w:r w:rsidR="00AB4643">
              <w:rPr>
                <w:rFonts w:ascii="Times New Roman" w:hAnsi="Times New Roman" w:cs="Times New Roman"/>
                <w:szCs w:val="22"/>
              </w:rPr>
              <w:t xml:space="preserve"> Interst Free</w:t>
            </w:r>
            <w:r w:rsidR="00AB4643" w:rsidRPr="00C35658">
              <w:rPr>
                <w:rFonts w:ascii="Times New Roman" w:hAnsi="Times New Roman" w:cs="Times New Roman"/>
                <w:szCs w:val="22"/>
              </w:rPr>
              <w:t xml:space="preserve"> </w:t>
            </w:r>
            <w:r w:rsidRPr="00C35658">
              <w:rPr>
                <w:rFonts w:ascii="Times New Roman" w:hAnsi="Times New Roman" w:cs="Times New Roman"/>
                <w:szCs w:val="22"/>
              </w:rPr>
              <w:t>banking.</w:t>
            </w:r>
          </w:p>
        </w:tc>
      </w:tr>
      <w:tr w:rsidR="00AF29B1" w14:paraId="63B7EE5C" w14:textId="77777777" w:rsidTr="009E1B0A">
        <w:trPr>
          <w:trHeight w:val="215"/>
        </w:trPr>
        <w:tc>
          <w:tcPr>
            <w:tcW w:w="4955" w:type="dxa"/>
          </w:tcPr>
          <w:p w14:paraId="2213913F" w14:textId="49F46FC1" w:rsidR="00AF29B1" w:rsidRPr="00C35658" w:rsidRDefault="009B692C" w:rsidP="009B692C">
            <w:pPr>
              <w:pStyle w:val="Default"/>
              <w:rPr>
                <w:rFonts w:ascii="Times New Roman" w:hAnsi="Times New Roman" w:cs="Times New Roman"/>
              </w:rPr>
            </w:pPr>
            <w:r w:rsidRPr="00C35658">
              <w:rPr>
                <w:rFonts w:ascii="Times New Roman" w:hAnsi="Times New Roman" w:cs="Times New Roman"/>
                <w:szCs w:val="22"/>
              </w:rPr>
              <w:t xml:space="preserve">Gap in research and development </w:t>
            </w:r>
          </w:p>
        </w:tc>
      </w:tr>
      <w:tr w:rsidR="00AF29B1" w14:paraId="108EAB95" w14:textId="77777777" w:rsidTr="009B692C">
        <w:trPr>
          <w:trHeight w:val="287"/>
        </w:trPr>
        <w:tc>
          <w:tcPr>
            <w:tcW w:w="4955" w:type="dxa"/>
          </w:tcPr>
          <w:p w14:paraId="22401C69" w14:textId="7A9FE912" w:rsidR="00AF29B1" w:rsidRPr="00C35658" w:rsidRDefault="009B692C" w:rsidP="009B692C">
            <w:pPr>
              <w:pStyle w:val="Default"/>
              <w:rPr>
                <w:rFonts w:ascii="Times New Roman" w:hAnsi="Times New Roman" w:cs="Times New Roman"/>
              </w:rPr>
            </w:pPr>
            <w:r w:rsidRPr="00C35658">
              <w:rPr>
                <w:rFonts w:ascii="Times New Roman" w:hAnsi="Times New Roman" w:cs="Times New Roman"/>
                <w:szCs w:val="22"/>
              </w:rPr>
              <w:t xml:space="preserve">Lack of Trained Human Resource </w:t>
            </w:r>
          </w:p>
        </w:tc>
      </w:tr>
      <w:tr w:rsidR="00AF29B1" w14:paraId="15E83A6E" w14:textId="77777777" w:rsidTr="00DB3D00">
        <w:trPr>
          <w:trHeight w:val="225"/>
        </w:trPr>
        <w:tc>
          <w:tcPr>
            <w:tcW w:w="4955" w:type="dxa"/>
          </w:tcPr>
          <w:p w14:paraId="4C5938E3" w14:textId="3AD33F07" w:rsidR="00AF29B1" w:rsidRPr="00C35658" w:rsidRDefault="009B692C" w:rsidP="009B692C">
            <w:pPr>
              <w:pStyle w:val="Default"/>
              <w:rPr>
                <w:rFonts w:ascii="Times New Roman" w:hAnsi="Times New Roman" w:cs="Times New Roman"/>
              </w:rPr>
            </w:pPr>
            <w:r w:rsidRPr="00C35658">
              <w:rPr>
                <w:rFonts w:ascii="Times New Roman" w:hAnsi="Times New Roman" w:cs="Times New Roman"/>
                <w:szCs w:val="22"/>
              </w:rPr>
              <w:t xml:space="preserve">Most commercial banks feel Lack of market potential for resource mobilization </w:t>
            </w:r>
          </w:p>
        </w:tc>
      </w:tr>
      <w:tr w:rsidR="00AF29B1" w14:paraId="3491861A" w14:textId="77777777" w:rsidTr="00DB3D00">
        <w:trPr>
          <w:trHeight w:val="174"/>
        </w:trPr>
        <w:tc>
          <w:tcPr>
            <w:tcW w:w="4955" w:type="dxa"/>
          </w:tcPr>
          <w:p w14:paraId="091638E6" w14:textId="6B658973" w:rsidR="00AF29B1" w:rsidRPr="00C35658" w:rsidRDefault="009B692C" w:rsidP="00AB4643">
            <w:pPr>
              <w:pStyle w:val="Default"/>
              <w:rPr>
                <w:rFonts w:ascii="Times New Roman" w:hAnsi="Times New Roman" w:cs="Times New Roman"/>
              </w:rPr>
            </w:pPr>
            <w:r w:rsidRPr="00C35658">
              <w:rPr>
                <w:rFonts w:ascii="Times New Roman" w:hAnsi="Times New Roman" w:cs="Times New Roman"/>
                <w:szCs w:val="22"/>
              </w:rPr>
              <w:t>Lack of suitable banki</w:t>
            </w:r>
            <w:r w:rsidR="00AB4643">
              <w:rPr>
                <w:rFonts w:ascii="Times New Roman" w:hAnsi="Times New Roman" w:cs="Times New Roman"/>
                <w:szCs w:val="22"/>
              </w:rPr>
              <w:t>ng policies for Interst Free</w:t>
            </w:r>
          </w:p>
        </w:tc>
      </w:tr>
      <w:tr w:rsidR="00AF29B1" w14:paraId="1E104BAD" w14:textId="77777777" w:rsidTr="00DB3D00">
        <w:trPr>
          <w:trHeight w:val="270"/>
        </w:trPr>
        <w:tc>
          <w:tcPr>
            <w:tcW w:w="4955" w:type="dxa"/>
          </w:tcPr>
          <w:p w14:paraId="4DD27646" w14:textId="7793F0B8" w:rsidR="00AF29B1" w:rsidRPr="00C35658" w:rsidRDefault="009B692C" w:rsidP="009B692C">
            <w:pPr>
              <w:pStyle w:val="Default"/>
              <w:rPr>
                <w:rFonts w:ascii="Times New Roman" w:hAnsi="Times New Roman" w:cs="Times New Roman"/>
              </w:rPr>
            </w:pPr>
            <w:r w:rsidRPr="00C35658">
              <w:rPr>
                <w:rFonts w:ascii="Times New Roman" w:hAnsi="Times New Roman" w:cs="Times New Roman"/>
                <w:szCs w:val="22"/>
              </w:rPr>
              <w:t>There is Negative attitude of people</w:t>
            </w:r>
          </w:p>
        </w:tc>
      </w:tr>
    </w:tbl>
    <w:p w14:paraId="6EEE5D9E" w14:textId="6935407C" w:rsidR="009E4C69" w:rsidRDefault="009E4C69" w:rsidP="005C6304">
      <w:pPr>
        <w:spacing w:after="0" w:line="360" w:lineRule="auto"/>
        <w:rPr>
          <w:rFonts w:ascii="Times New Roman" w:hAnsi="Times New Roman" w:cs="Times New Roman"/>
          <w:color w:val="000000"/>
          <w:sz w:val="24"/>
          <w:szCs w:val="24"/>
        </w:rPr>
      </w:pPr>
      <w:r w:rsidRPr="00F30D3B">
        <w:rPr>
          <w:rFonts w:ascii="Times New Roman" w:hAnsi="Times New Roman" w:cs="Times New Roman"/>
          <w:color w:val="000000"/>
          <w:sz w:val="24"/>
          <w:szCs w:val="24"/>
        </w:rPr>
        <w:t xml:space="preserve">Table 2: Conceptual framework developed based on the theoretical and empirical review of this study </w:t>
      </w:r>
    </w:p>
    <w:p w14:paraId="1025FB5D" w14:textId="5A7FEAAF" w:rsidR="005920AB" w:rsidRDefault="00A15B9F" w:rsidP="005C6304">
      <w:pPr>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2336" behindDoc="1" locked="0" layoutInCell="1" allowOverlap="1" wp14:anchorId="2E6E4BC5" wp14:editId="5D355C0E">
                <wp:simplePos x="0" y="0"/>
                <wp:positionH relativeFrom="column">
                  <wp:posOffset>628650</wp:posOffset>
                </wp:positionH>
                <wp:positionV relativeFrom="paragraph">
                  <wp:posOffset>741045</wp:posOffset>
                </wp:positionV>
                <wp:extent cx="600075" cy="45719"/>
                <wp:effectExtent l="0" t="38100" r="47625" b="88265"/>
                <wp:wrapNone/>
                <wp:docPr id="6" name="Straight Arrow Connector 6"/>
                <wp:cNvGraphicFramePr/>
                <a:graphic xmlns:a="http://schemas.openxmlformats.org/drawingml/2006/main">
                  <a:graphicData uri="http://schemas.microsoft.com/office/word/2010/wordprocessingShape">
                    <wps:wsp>
                      <wps:cNvCnPr/>
                      <wps:spPr>
                        <a:xfrm>
                          <a:off x="0" y="0"/>
                          <a:ext cx="6000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FF1695" id="_x0000_t32" coordsize="21600,21600" o:spt="32" o:oned="t" path="m,l21600,21600e" filled="f">
                <v:path arrowok="t" fillok="f" o:connecttype="none"/>
                <o:lock v:ext="edit" shapetype="t"/>
              </v:shapetype>
              <v:shape id="Straight Arrow Connector 6" o:spid="_x0000_s1026" type="#_x0000_t32" style="position:absolute;margin-left:49.5pt;margin-top:58.35pt;width:47.2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" strokecolor="black [3040]">
                <v:stroke endarrow="block"/>
              </v:shape>
            </w:pict>
          </mc:Fallback>
        </mc:AlternateContent>
      </w:r>
      <w:r w:rsidR="00003AA7">
        <w:rPr>
          <w:rFonts w:ascii="Times New Roman" w:hAnsi="Times New Roman" w:cs="Times New Roman"/>
          <w:noProof/>
          <w:color w:val="000000"/>
          <w:sz w:val="24"/>
          <w:szCs w:val="24"/>
        </w:rPr>
        <mc:AlternateContent>
          <mc:Choice Requires="wps">
            <w:drawing>
              <wp:anchor distT="0" distB="0" distL="114300" distR="114300" simplePos="0" relativeHeight="251672576" behindDoc="0" locked="0" layoutInCell="1" allowOverlap="1" wp14:anchorId="6EAD3485" wp14:editId="608F89BB">
                <wp:simplePos x="0" y="0"/>
                <wp:positionH relativeFrom="column">
                  <wp:posOffset>2381250</wp:posOffset>
                </wp:positionH>
                <wp:positionV relativeFrom="paragraph">
                  <wp:posOffset>759461</wp:posOffset>
                </wp:positionV>
                <wp:extent cx="428625" cy="45719"/>
                <wp:effectExtent l="0" t="38100" r="28575" b="88265"/>
                <wp:wrapNone/>
                <wp:docPr id="17" name="Straight Arrow Connector 17"/>
                <wp:cNvGraphicFramePr/>
                <a:graphic xmlns:a="http://schemas.openxmlformats.org/drawingml/2006/main">
                  <a:graphicData uri="http://schemas.microsoft.com/office/word/2010/wordprocessingShape">
                    <wps:wsp>
                      <wps:cNvCnPr/>
                      <wps:spPr>
                        <a:xfrm>
                          <a:off x="0" y="0"/>
                          <a:ext cx="4286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FB0BB" id="Straight Arrow Connector 17" o:spid="_x0000_s1026" type="#_x0000_t32" style="position:absolute;margin-left:187.5pt;margin-top:59.8pt;width:33.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" strokecolor="black [3040]">
                <v:stroke endarrow="block"/>
              </v:shape>
            </w:pict>
          </mc:Fallback>
        </mc:AlternateContent>
      </w:r>
      <w:r w:rsidR="00F770AA">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7DE957DF" wp14:editId="7E313661">
                <wp:simplePos x="0" y="0"/>
                <wp:positionH relativeFrom="column">
                  <wp:posOffset>1200150</wp:posOffset>
                </wp:positionH>
                <wp:positionV relativeFrom="paragraph">
                  <wp:posOffset>209551</wp:posOffset>
                </wp:positionV>
                <wp:extent cx="1162050" cy="10477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162050" cy="1047750"/>
                        </a:xfrm>
                        <a:prstGeom prst="roundRect">
                          <a:avLst/>
                        </a:prstGeom>
                      </wps:spPr>
                      <wps:style>
                        <a:lnRef idx="2">
                          <a:schemeClr val="dk1"/>
                        </a:lnRef>
                        <a:fillRef idx="1">
                          <a:schemeClr val="lt1"/>
                        </a:fillRef>
                        <a:effectRef idx="0">
                          <a:schemeClr val="dk1"/>
                        </a:effectRef>
                        <a:fontRef idx="minor">
                          <a:schemeClr val="dk1"/>
                        </a:fontRef>
                      </wps:style>
                      <wps:txbx>
                        <w:txbxContent>
                          <w:p w14:paraId="5E17397C" w14:textId="0F5D91E2" w:rsidR="009E4833" w:rsidRPr="0067058C" w:rsidRDefault="009E4833" w:rsidP="005920AB">
                            <w:pPr>
                              <w:jc w:val="center"/>
                              <w:rPr>
                                <w:rFonts w:ascii="Times New Roman" w:hAnsi="Times New Roman" w:cs="Times New Roman"/>
                                <w:b/>
                                <w:sz w:val="24"/>
                              </w:rPr>
                            </w:pPr>
                            <w:r w:rsidRPr="0067058C">
                              <w:rPr>
                                <w:rFonts w:ascii="Times New Roman" w:hAnsi="Times New Roman" w:cs="Times New Roman"/>
                                <w:b/>
                                <w:sz w:val="24"/>
                              </w:rPr>
                              <w:t>Challenge of Islamic 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957DF" id="Rounded Rectangle 4" o:spid="_x0000_s1026" style="position:absolute;margin-left:94.5pt;margin-top:16.5pt;width:91.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" fillcolor="white [3201]" strokecolor="black [3200]" strokeweight="2pt">
                <v:textbox>
                  <w:txbxContent>
                    <w:p w14:paraId="5E17397C" w14:textId="0F5D91E2" w:rsidR="009E4833" w:rsidRPr="0067058C" w:rsidRDefault="009E4833" w:rsidP="005920AB">
                      <w:pPr>
                        <w:jc w:val="center"/>
                        <w:rPr>
                          <w:rFonts w:ascii="Times New Roman" w:hAnsi="Times New Roman" w:cs="Times New Roman"/>
                          <w:b/>
                          <w:sz w:val="24"/>
                        </w:rPr>
                      </w:pPr>
                      <w:r w:rsidRPr="0067058C">
                        <w:rPr>
                          <w:rFonts w:ascii="Times New Roman" w:hAnsi="Times New Roman" w:cs="Times New Roman"/>
                          <w:b/>
                          <w:sz w:val="24"/>
                        </w:rPr>
                        <w:t>Challenge of Islamic Banking</w:t>
                      </w:r>
                    </w:p>
                  </w:txbxContent>
                </v:textbox>
              </v:roundrect>
            </w:pict>
          </mc:Fallback>
        </mc:AlternateContent>
      </w:r>
      <w:r w:rsidR="00AF29B1">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3C21412A" wp14:editId="5BE39790">
                <wp:simplePos x="0" y="0"/>
                <wp:positionH relativeFrom="margin">
                  <wp:posOffset>-257175</wp:posOffset>
                </wp:positionH>
                <wp:positionV relativeFrom="paragraph">
                  <wp:posOffset>561975</wp:posOffset>
                </wp:positionV>
                <wp:extent cx="876300" cy="1333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876300" cy="1333500"/>
                        </a:xfrm>
                        <a:prstGeom prst="rect">
                          <a:avLst/>
                        </a:prstGeom>
                      </wps:spPr>
                      <wps:style>
                        <a:lnRef idx="2">
                          <a:schemeClr val="dk1"/>
                        </a:lnRef>
                        <a:fillRef idx="1">
                          <a:schemeClr val="lt1"/>
                        </a:fillRef>
                        <a:effectRef idx="0">
                          <a:schemeClr val="dk1"/>
                        </a:effectRef>
                        <a:fontRef idx="minor">
                          <a:schemeClr val="dk1"/>
                        </a:fontRef>
                      </wps:style>
                      <wps:txbx>
                        <w:txbxContent>
                          <w:p w14:paraId="55F8508F" w14:textId="374E4E7E" w:rsidR="009E4833" w:rsidRPr="005920AB" w:rsidRDefault="009E4833" w:rsidP="005920AB">
                            <w:pPr>
                              <w:jc w:val="center"/>
                              <w:rPr>
                                <w:rFonts w:ascii="Times New Roman" w:hAnsi="Times New Roman" w:cs="Times New Roman"/>
                                <w:b/>
                                <w:sz w:val="24"/>
                              </w:rPr>
                            </w:pPr>
                            <w:r w:rsidRPr="005920AB">
                              <w:rPr>
                                <w:rFonts w:ascii="Times New Roman" w:hAnsi="Times New Roman" w:cs="Times New Roman"/>
                                <w:b/>
                                <w:sz w:val="24"/>
                              </w:rPr>
                              <w:t xml:space="preserve">Islamic </w:t>
                            </w:r>
                            <w:r>
                              <w:rPr>
                                <w:rFonts w:ascii="Times New Roman" w:hAnsi="Times New Roman" w:cs="Times New Roman"/>
                                <w:b/>
                                <w:sz w:val="24"/>
                              </w:rPr>
                              <w:t>B</w:t>
                            </w:r>
                            <w:r w:rsidRPr="005920AB">
                              <w:rPr>
                                <w:rFonts w:ascii="Times New Roman" w:hAnsi="Times New Roman" w:cs="Times New Roman"/>
                                <w:b/>
                                <w:sz w:val="24"/>
                              </w:rPr>
                              <w:t xml:space="preserve">anking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1412A" id="Rectangle 3" o:spid="_x0000_s1027" style="position:absolute;margin-left:-20.25pt;margin-top:44.25pt;width:69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" fillcolor="white [3201]" strokecolor="black [3200]" strokeweight="2pt">
                <v:textbox>
                  <w:txbxContent>
                    <w:p w14:paraId="55F8508F" w14:textId="374E4E7E" w:rsidR="009E4833" w:rsidRPr="005920AB" w:rsidRDefault="009E4833" w:rsidP="005920AB">
                      <w:pPr>
                        <w:jc w:val="center"/>
                        <w:rPr>
                          <w:rFonts w:ascii="Times New Roman" w:hAnsi="Times New Roman" w:cs="Times New Roman"/>
                          <w:b/>
                          <w:sz w:val="24"/>
                        </w:rPr>
                      </w:pPr>
                      <w:r w:rsidRPr="005920AB">
                        <w:rPr>
                          <w:rFonts w:ascii="Times New Roman" w:hAnsi="Times New Roman" w:cs="Times New Roman"/>
                          <w:b/>
                          <w:sz w:val="24"/>
                        </w:rPr>
                        <w:t xml:space="preserve">Islamic </w:t>
                      </w:r>
                      <w:r>
                        <w:rPr>
                          <w:rFonts w:ascii="Times New Roman" w:hAnsi="Times New Roman" w:cs="Times New Roman"/>
                          <w:b/>
                          <w:sz w:val="24"/>
                        </w:rPr>
                        <w:t>B</w:t>
                      </w:r>
                      <w:r w:rsidRPr="005920AB">
                        <w:rPr>
                          <w:rFonts w:ascii="Times New Roman" w:hAnsi="Times New Roman" w:cs="Times New Roman"/>
                          <w:b/>
                          <w:sz w:val="24"/>
                        </w:rPr>
                        <w:t xml:space="preserve">anking Service </w:t>
                      </w:r>
                    </w:p>
                  </w:txbxContent>
                </v:textbox>
                <w10:wrap anchorx="margin"/>
              </v:rect>
            </w:pict>
          </mc:Fallback>
        </mc:AlternateContent>
      </w:r>
    </w:p>
    <w:p w14:paraId="676D0B1C" w14:textId="785B2692" w:rsidR="005920AB" w:rsidRDefault="001D238D" w:rsidP="008554DF">
      <w:pPr>
        <w:tabs>
          <w:tab w:val="left" w:pos="7620"/>
        </w:tabs>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5C98E1D1" wp14:editId="2568863A">
                <wp:simplePos x="0" y="0"/>
                <wp:positionH relativeFrom="column">
                  <wp:posOffset>1181100</wp:posOffset>
                </wp:positionH>
                <wp:positionV relativeFrom="paragraph">
                  <wp:posOffset>1240155</wp:posOffset>
                </wp:positionV>
                <wp:extent cx="1247775" cy="7524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247775" cy="752475"/>
                        </a:xfrm>
                        <a:prstGeom prst="roundRect">
                          <a:avLst/>
                        </a:prstGeom>
                      </wps:spPr>
                      <wps:style>
                        <a:lnRef idx="2">
                          <a:schemeClr val="dk1"/>
                        </a:lnRef>
                        <a:fillRef idx="1">
                          <a:schemeClr val="lt1"/>
                        </a:fillRef>
                        <a:effectRef idx="0">
                          <a:schemeClr val="dk1"/>
                        </a:effectRef>
                        <a:fontRef idx="minor">
                          <a:schemeClr val="dk1"/>
                        </a:fontRef>
                      </wps:style>
                      <wps:txbx>
                        <w:txbxContent>
                          <w:p w14:paraId="76884CAF" w14:textId="250B2230" w:rsidR="009E4833" w:rsidRPr="0067058C" w:rsidRDefault="009E4833" w:rsidP="0067058C">
                            <w:pPr>
                              <w:jc w:val="center"/>
                              <w:rPr>
                                <w:rFonts w:ascii="Times New Roman" w:hAnsi="Times New Roman" w:cs="Times New Roman"/>
                                <w:b/>
                                <w:sz w:val="24"/>
                              </w:rPr>
                            </w:pPr>
                            <w:r>
                              <w:rPr>
                                <w:rFonts w:ascii="Times New Roman" w:hAnsi="Times New Roman" w:cs="Times New Roman"/>
                                <w:b/>
                                <w:sz w:val="24"/>
                              </w:rPr>
                              <w:t>Prospect</w:t>
                            </w:r>
                            <w:r w:rsidRPr="0067058C">
                              <w:rPr>
                                <w:rFonts w:ascii="Times New Roman" w:hAnsi="Times New Roman" w:cs="Times New Roman"/>
                                <w:b/>
                                <w:sz w:val="24"/>
                              </w:rPr>
                              <w:t xml:space="preserve"> of Islamic Banking</w:t>
                            </w:r>
                          </w:p>
                          <w:p w14:paraId="23A27E4B" w14:textId="77777777" w:rsidR="009E4833" w:rsidRDefault="009E4833" w:rsidP="006705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8E1D1" id="Rounded Rectangle 5" o:spid="_x0000_s1028" style="position:absolute;margin-left:93pt;margin-top:97.65pt;width:98.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" fillcolor="white [3201]" strokecolor="black [3200]" strokeweight="2pt">
                <v:textbox>
                  <w:txbxContent>
                    <w:p w14:paraId="76884CAF" w14:textId="250B2230" w:rsidR="009E4833" w:rsidRPr="0067058C" w:rsidRDefault="009E4833" w:rsidP="0067058C">
                      <w:pPr>
                        <w:jc w:val="center"/>
                        <w:rPr>
                          <w:rFonts w:ascii="Times New Roman" w:hAnsi="Times New Roman" w:cs="Times New Roman"/>
                          <w:b/>
                          <w:sz w:val="24"/>
                        </w:rPr>
                      </w:pPr>
                      <w:r>
                        <w:rPr>
                          <w:rFonts w:ascii="Times New Roman" w:hAnsi="Times New Roman" w:cs="Times New Roman"/>
                          <w:b/>
                          <w:sz w:val="24"/>
                        </w:rPr>
                        <w:t>Prospect</w:t>
                      </w:r>
                      <w:r w:rsidRPr="0067058C">
                        <w:rPr>
                          <w:rFonts w:ascii="Times New Roman" w:hAnsi="Times New Roman" w:cs="Times New Roman"/>
                          <w:b/>
                          <w:sz w:val="24"/>
                        </w:rPr>
                        <w:t xml:space="preserve"> of Islamic Banking</w:t>
                      </w:r>
                    </w:p>
                    <w:p w14:paraId="23A27E4B" w14:textId="77777777" w:rsidR="009E4833" w:rsidRDefault="009E4833" w:rsidP="0067058C">
                      <w:pPr>
                        <w:jc w:val="center"/>
                      </w:pPr>
                    </w:p>
                  </w:txbxContent>
                </v:textbox>
              </v:roundrect>
            </w:pict>
          </mc:Fallback>
        </mc:AlternateContent>
      </w:r>
      <w:r w:rsidR="00AF29B1">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1D2597FD" wp14:editId="7497E613">
                <wp:simplePos x="0" y="0"/>
                <wp:positionH relativeFrom="column">
                  <wp:posOffset>628650</wp:posOffset>
                </wp:positionH>
                <wp:positionV relativeFrom="paragraph">
                  <wp:posOffset>1534160</wp:posOffset>
                </wp:positionV>
                <wp:extent cx="542925" cy="45719"/>
                <wp:effectExtent l="0" t="38100" r="47625" b="88265"/>
                <wp:wrapNone/>
                <wp:docPr id="7" name="Straight Arrow Connector 7"/>
                <wp:cNvGraphicFramePr/>
                <a:graphic xmlns:a="http://schemas.openxmlformats.org/drawingml/2006/main">
                  <a:graphicData uri="http://schemas.microsoft.com/office/word/2010/wordprocessingShape">
                    <wps:wsp>
                      <wps:cNvCnPr/>
                      <wps:spPr>
                        <a:xfrm>
                          <a:off x="0" y="0"/>
                          <a:ext cx="5429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68CD8E" id="Straight Arrow Connector 7" o:spid="_x0000_s1026" type="#_x0000_t32" style="position:absolute;margin-left:49.5pt;margin-top:120.8pt;width:42.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" strokecolor="black [3040]">
                <v:stroke endarrow="block"/>
              </v:shape>
            </w:pict>
          </mc:Fallback>
        </mc:AlternateContent>
      </w:r>
      <w:r w:rsidR="008554DF">
        <w:rPr>
          <w:rFonts w:ascii="Times New Roman" w:hAnsi="Times New Roman" w:cs="Times New Roman"/>
          <w:color w:val="000000"/>
          <w:sz w:val="24"/>
          <w:szCs w:val="24"/>
        </w:rPr>
        <w:tab/>
      </w:r>
      <w:r w:rsidR="008554DF">
        <w:rPr>
          <w:rFonts w:ascii="Times New Roman" w:hAnsi="Times New Roman" w:cs="Times New Roman"/>
          <w:color w:val="000000"/>
          <w:sz w:val="24"/>
          <w:szCs w:val="24"/>
        </w:rPr>
        <w:tab/>
      </w:r>
    </w:p>
    <w:tbl>
      <w:tblPr>
        <w:tblpPr w:leftFromText="180" w:rightFromText="180"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tblGrid>
      <w:tr w:rsidR="00AF29B1" w14:paraId="023ADB44" w14:textId="77777777" w:rsidTr="00AB4643">
        <w:trPr>
          <w:trHeight w:val="236"/>
        </w:trPr>
        <w:tc>
          <w:tcPr>
            <w:tcW w:w="4875" w:type="dxa"/>
          </w:tcPr>
          <w:p w14:paraId="61AE9945" w14:textId="6E918CE5" w:rsidR="00AF29B1" w:rsidRPr="00C35658" w:rsidRDefault="00C35658" w:rsidP="00AB4643">
            <w:pPr>
              <w:pStyle w:val="Default"/>
              <w:rPr>
                <w:rFonts w:ascii="Times New Roman" w:hAnsi="Times New Roman" w:cs="Times New Roman"/>
              </w:rPr>
            </w:pPr>
            <w:r w:rsidRPr="00C35658">
              <w:rPr>
                <w:rFonts w:ascii="Times New Roman" w:hAnsi="Times New Roman" w:cs="Times New Roman"/>
              </w:rPr>
              <w:t>M</w:t>
            </w:r>
            <w:r w:rsidR="009B692C" w:rsidRPr="00C35658">
              <w:rPr>
                <w:rFonts w:ascii="Times New Roman" w:hAnsi="Times New Roman" w:cs="Times New Roman"/>
              </w:rPr>
              <w:t xml:space="preserve">eans of resource mobilization </w:t>
            </w:r>
          </w:p>
        </w:tc>
      </w:tr>
      <w:tr w:rsidR="00AF29B1" w14:paraId="5953F989" w14:textId="77777777" w:rsidTr="00AB4643">
        <w:trPr>
          <w:trHeight w:val="223"/>
        </w:trPr>
        <w:tc>
          <w:tcPr>
            <w:tcW w:w="4875" w:type="dxa"/>
          </w:tcPr>
          <w:p w14:paraId="4FB4775D" w14:textId="6DA03C61" w:rsidR="00AF29B1" w:rsidRPr="00C35658" w:rsidRDefault="00C35658" w:rsidP="00AB4643">
            <w:pPr>
              <w:pStyle w:val="Default"/>
              <w:rPr>
                <w:rFonts w:ascii="Times New Roman" w:hAnsi="Times New Roman" w:cs="Times New Roman"/>
              </w:rPr>
            </w:pPr>
            <w:r w:rsidRPr="00C35658">
              <w:rPr>
                <w:rFonts w:ascii="Times New Roman" w:hAnsi="Times New Roman" w:cs="Times New Roman"/>
              </w:rPr>
              <w:t xml:space="preserve">New investment opportunity </w:t>
            </w:r>
          </w:p>
        </w:tc>
      </w:tr>
      <w:tr w:rsidR="00AF29B1" w14:paraId="0188D631" w14:textId="77777777" w:rsidTr="00AB4643">
        <w:trPr>
          <w:trHeight w:val="327"/>
        </w:trPr>
        <w:tc>
          <w:tcPr>
            <w:tcW w:w="4875" w:type="dxa"/>
          </w:tcPr>
          <w:p w14:paraId="07848256" w14:textId="19EF6132" w:rsidR="00AF29B1" w:rsidRPr="00C35658" w:rsidRDefault="00C35658" w:rsidP="00AB4643">
            <w:pPr>
              <w:pStyle w:val="Default"/>
              <w:rPr>
                <w:rFonts w:ascii="Times New Roman" w:hAnsi="Times New Roman" w:cs="Times New Roman"/>
              </w:rPr>
            </w:pPr>
            <w:r w:rsidRPr="00C35658">
              <w:rPr>
                <w:rFonts w:ascii="Times New Roman" w:hAnsi="Times New Roman" w:cs="Times New Roman"/>
              </w:rPr>
              <w:t xml:space="preserve">Take advantage of the untapped potential growth and opportunity </w:t>
            </w:r>
          </w:p>
        </w:tc>
      </w:tr>
      <w:tr w:rsidR="00AF29B1" w14:paraId="6D727590" w14:textId="77777777" w:rsidTr="009E1B0A">
        <w:trPr>
          <w:trHeight w:val="287"/>
        </w:trPr>
        <w:tc>
          <w:tcPr>
            <w:tcW w:w="4875" w:type="dxa"/>
          </w:tcPr>
          <w:p w14:paraId="761DB9EB" w14:textId="794840CD" w:rsidR="00AF29B1" w:rsidRPr="00C35658" w:rsidRDefault="00C35658" w:rsidP="00AB4643">
            <w:pPr>
              <w:pStyle w:val="Default"/>
              <w:rPr>
                <w:rFonts w:ascii="Times New Roman" w:hAnsi="Times New Roman" w:cs="Times New Roman"/>
              </w:rPr>
            </w:pPr>
            <w:r w:rsidRPr="00C35658">
              <w:rPr>
                <w:rFonts w:ascii="Times New Roman" w:hAnsi="Times New Roman" w:cs="Times New Roman"/>
              </w:rPr>
              <w:t xml:space="preserve">Business expansion activity will increase. </w:t>
            </w:r>
          </w:p>
        </w:tc>
      </w:tr>
      <w:tr w:rsidR="00AF29B1" w14:paraId="5085D61E" w14:textId="77777777" w:rsidTr="009E1B0A">
        <w:trPr>
          <w:trHeight w:val="98"/>
        </w:trPr>
        <w:tc>
          <w:tcPr>
            <w:tcW w:w="4875" w:type="dxa"/>
          </w:tcPr>
          <w:p w14:paraId="5B1505A1" w14:textId="1BBFD664" w:rsidR="00AF29B1" w:rsidRPr="00C35658" w:rsidRDefault="00C35658" w:rsidP="00AB4643">
            <w:pPr>
              <w:pStyle w:val="Default"/>
              <w:rPr>
                <w:rFonts w:ascii="Times New Roman" w:hAnsi="Times New Roman" w:cs="Times New Roman"/>
              </w:rPr>
            </w:pPr>
            <w:r w:rsidRPr="00C35658">
              <w:rPr>
                <w:rFonts w:ascii="Times New Roman" w:hAnsi="Times New Roman" w:cs="Times New Roman"/>
              </w:rPr>
              <w:t xml:space="preserve">Resource mobilization in the banking Industry. </w:t>
            </w:r>
          </w:p>
        </w:tc>
      </w:tr>
    </w:tbl>
    <w:p w14:paraId="36C833FA" w14:textId="397ECE25" w:rsidR="001D238D" w:rsidRPr="001D238D" w:rsidRDefault="00AF29B1" w:rsidP="001D238D">
      <w:pPr>
        <w:tabs>
          <w:tab w:val="center" w:pos="2880"/>
        </w:tabs>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6672" behindDoc="0" locked="0" layoutInCell="1" allowOverlap="1" wp14:anchorId="17B30B13" wp14:editId="6D9BD60B">
                <wp:simplePos x="0" y="0"/>
                <wp:positionH relativeFrom="margin">
                  <wp:posOffset>2409190</wp:posOffset>
                </wp:positionH>
                <wp:positionV relativeFrom="paragraph">
                  <wp:posOffset>277495</wp:posOffset>
                </wp:positionV>
                <wp:extent cx="447675" cy="47625"/>
                <wp:effectExtent l="0" t="38100" r="47625" b="85725"/>
                <wp:wrapNone/>
                <wp:docPr id="19" name="Straight Arrow Connector 19"/>
                <wp:cNvGraphicFramePr/>
                <a:graphic xmlns:a="http://schemas.openxmlformats.org/drawingml/2006/main">
                  <a:graphicData uri="http://schemas.microsoft.com/office/word/2010/wordprocessingShape">
                    <wps:wsp>
                      <wps:cNvCnPr/>
                      <wps:spPr>
                        <a:xfrm>
                          <a:off x="0" y="0"/>
                          <a:ext cx="447675"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2DEE02" id="Straight Arrow Connector 19" o:spid="_x0000_s1026" type="#_x0000_t32" style="position:absolute;margin-left:189.7pt;margin-top:21.85pt;width:35.25pt;height: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" strokecolor="black [3040]">
                <v:stroke endarrow="block"/>
                <w10:wrap anchorx="margin"/>
              </v:shape>
            </w:pict>
          </mc:Fallback>
        </mc:AlternateContent>
      </w:r>
      <w:r w:rsidR="008554DF">
        <w:rPr>
          <w:rFonts w:ascii="Times New Roman" w:hAnsi="Times New Roman" w:cs="Times New Roman"/>
          <w:color w:val="000000"/>
          <w:sz w:val="24"/>
          <w:szCs w:val="24"/>
        </w:rPr>
        <w:tab/>
      </w:r>
      <w:r w:rsidR="008554DF">
        <w:rPr>
          <w:rFonts w:ascii="Times New Roman" w:hAnsi="Times New Roman" w:cs="Times New Roman"/>
          <w:color w:val="000000"/>
          <w:sz w:val="24"/>
          <w:szCs w:val="24"/>
        </w:rPr>
        <w:tab/>
      </w:r>
      <w:r w:rsidR="008554DF">
        <w:rPr>
          <w:rFonts w:ascii="Times New Roman" w:hAnsi="Times New Roman" w:cs="Times New Roman"/>
          <w:color w:val="000000"/>
          <w:sz w:val="24"/>
          <w:szCs w:val="24"/>
        </w:rPr>
        <w:tab/>
      </w:r>
    </w:p>
    <w:p w14:paraId="2A06E442" w14:textId="656F92CA" w:rsidR="009E1B0A" w:rsidRPr="0067058C" w:rsidRDefault="0067058C" w:rsidP="001D238D">
      <w:pPr>
        <w:spacing w:after="0" w:line="240" w:lineRule="auto"/>
        <w:rPr>
          <w:rFonts w:ascii="Times New Roman" w:hAnsi="Times New Roman" w:cs="Times New Roman"/>
          <w:b/>
          <w:color w:val="000000"/>
          <w:sz w:val="24"/>
          <w:szCs w:val="24"/>
        </w:rPr>
      </w:pPr>
      <w:r w:rsidRPr="0067058C">
        <w:rPr>
          <w:rFonts w:ascii="Times New Roman" w:hAnsi="Times New Roman" w:cs="Times New Roman"/>
          <w:b/>
          <w:color w:val="000000"/>
          <w:sz w:val="24"/>
          <w:szCs w:val="24"/>
        </w:rPr>
        <w:t>Source: Own Model</w:t>
      </w:r>
    </w:p>
    <w:p w14:paraId="3BDD9F11" w14:textId="469CF5DD" w:rsidR="00872BA6" w:rsidRPr="007416BD" w:rsidRDefault="00872BA6" w:rsidP="001D238D">
      <w:pPr>
        <w:pStyle w:val="Heading5"/>
        <w:spacing w:line="240" w:lineRule="auto"/>
        <w:rPr>
          <w:rFonts w:ascii="Times New Roman" w:hAnsi="Times New Roman" w:cs="Times New Roman"/>
          <w:b/>
          <w:i/>
          <w:color w:val="auto"/>
          <w:sz w:val="24"/>
        </w:rPr>
      </w:pPr>
      <w:bookmarkStart w:id="140" w:name="_Toc73901631"/>
      <w:r w:rsidRPr="007416BD">
        <w:rPr>
          <w:rFonts w:ascii="Times New Roman" w:hAnsi="Times New Roman" w:cs="Times New Roman"/>
          <w:b/>
          <w:i/>
          <w:color w:val="auto"/>
          <w:sz w:val="24"/>
        </w:rPr>
        <w:t>Figure 2.1 conceptual framework</w:t>
      </w:r>
      <w:bookmarkEnd w:id="140"/>
    </w:p>
    <w:p w14:paraId="1AE3DA33" w14:textId="6315605E" w:rsidR="00E24A0E" w:rsidRPr="00E24A0E" w:rsidRDefault="00E24A0E" w:rsidP="00E24A0E"/>
    <w:p w14:paraId="1B714B87" w14:textId="10627D03" w:rsidR="00371BAB" w:rsidRPr="00F30D3B" w:rsidRDefault="00371BAB" w:rsidP="00160450">
      <w:pPr>
        <w:pStyle w:val="Heading1"/>
        <w:spacing w:before="0" w:line="360" w:lineRule="auto"/>
        <w:jc w:val="center"/>
        <w:rPr>
          <w:rFonts w:ascii="Times New Roman" w:eastAsia="SimSun" w:hAnsi="Times New Roman"/>
          <w:color w:val="auto"/>
          <w:sz w:val="32"/>
          <w:szCs w:val="32"/>
        </w:rPr>
      </w:pPr>
      <w:bookmarkStart w:id="141" w:name="_Hlk57221143"/>
      <w:bookmarkStart w:id="142" w:name="_Toc76318975"/>
      <w:r w:rsidRPr="00F30D3B">
        <w:rPr>
          <w:rFonts w:ascii="Times New Roman" w:eastAsia="SimSun" w:hAnsi="Times New Roman"/>
          <w:color w:val="auto"/>
          <w:sz w:val="32"/>
          <w:szCs w:val="32"/>
        </w:rPr>
        <w:lastRenderedPageBreak/>
        <w:t xml:space="preserve">CHAPTER </w:t>
      </w:r>
      <w:bookmarkEnd w:id="141"/>
      <w:r w:rsidRPr="00F30D3B">
        <w:rPr>
          <w:rFonts w:ascii="Times New Roman" w:eastAsia="SimSun" w:hAnsi="Times New Roman"/>
          <w:color w:val="auto"/>
          <w:sz w:val="32"/>
          <w:szCs w:val="32"/>
        </w:rPr>
        <w:t>THREE</w:t>
      </w:r>
      <w:bookmarkEnd w:id="142"/>
    </w:p>
    <w:p w14:paraId="646B30D0" w14:textId="4C513E8C" w:rsidR="00371BAB" w:rsidRDefault="00371BAB" w:rsidP="00160450">
      <w:pPr>
        <w:pStyle w:val="Heading1"/>
        <w:spacing w:before="0" w:line="360" w:lineRule="auto"/>
        <w:jc w:val="center"/>
        <w:rPr>
          <w:rFonts w:ascii="Times New Roman" w:eastAsia="SimSun" w:hAnsi="Times New Roman"/>
          <w:color w:val="auto"/>
          <w:sz w:val="32"/>
          <w:szCs w:val="32"/>
        </w:rPr>
      </w:pPr>
      <w:bookmarkStart w:id="143" w:name="_Toc76318976"/>
      <w:r w:rsidRPr="00F30D3B">
        <w:rPr>
          <w:rFonts w:ascii="Times New Roman" w:eastAsia="SimSun" w:hAnsi="Times New Roman"/>
          <w:color w:val="auto"/>
          <w:sz w:val="32"/>
          <w:szCs w:val="32"/>
        </w:rPr>
        <w:t>RESEARCH METHODOLOGY</w:t>
      </w:r>
      <w:bookmarkEnd w:id="143"/>
    </w:p>
    <w:bookmarkStart w:id="144" w:name="_Toc76318977"/>
    <w:bookmarkStart w:id="145" w:name="_GoBack"/>
    <w:bookmarkEnd w:id="145"/>
    <w:p w14:paraId="37EFB750" w14:textId="63D9523B" w:rsidR="00523B29" w:rsidRPr="00160450" w:rsidRDefault="00B54C2C" w:rsidP="00B54C2C">
      <w:pPr>
        <w:pStyle w:val="Heading1"/>
        <w:tabs>
          <w:tab w:val="left" w:pos="3495"/>
          <w:tab w:val="center" w:pos="4680"/>
        </w:tabs>
        <w:spacing w:before="0" w:line="240" w:lineRule="auto"/>
        <w:rPr>
          <w:rFonts w:ascii="Times New Roman" w:hAnsi="Times New Roman"/>
          <w:color w:val="auto"/>
          <w:sz w:val="32"/>
        </w:rPr>
      </w:pPr>
      <w:r>
        <w:rPr>
          <w:rFonts w:ascii="Times New Roman" w:eastAsia="SimSun" w:hAnsi="Times New Roman"/>
          <w:noProof/>
          <w:color w:val="auto"/>
          <w:sz w:val="32"/>
          <w:szCs w:val="32"/>
        </w:rPr>
        <mc:AlternateContent>
          <mc:Choice Requires="wps">
            <w:drawing>
              <wp:anchor distT="0" distB="0" distL="114300" distR="114300" simplePos="0" relativeHeight="251684864" behindDoc="0" locked="0" layoutInCell="1" allowOverlap="1" wp14:anchorId="3594A0F2" wp14:editId="094DA9DC">
                <wp:simplePos x="0" y="0"/>
                <wp:positionH relativeFrom="margin">
                  <wp:posOffset>-202019</wp:posOffset>
                </wp:positionH>
                <wp:positionV relativeFrom="paragraph">
                  <wp:posOffset>149565</wp:posOffset>
                </wp:positionV>
                <wp:extent cx="6112806" cy="0"/>
                <wp:effectExtent l="0" t="0" r="21590" b="19050"/>
                <wp:wrapNone/>
                <wp:docPr id="9" name="Straight Connector 9"/>
                <wp:cNvGraphicFramePr/>
                <a:graphic xmlns:a="http://schemas.openxmlformats.org/drawingml/2006/main">
                  <a:graphicData uri="http://schemas.microsoft.com/office/word/2010/wordprocessingShape">
                    <wps:wsp>
                      <wps:cNvCnPr/>
                      <wps:spPr>
                        <a:xfrm flipV="1">
                          <a:off x="0" y="0"/>
                          <a:ext cx="61128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408AD" id="Straight Connector 9"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pt,11.8pt" to="465.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" strokecolor="black [3040]">
                <w10:wrap anchorx="margin"/>
              </v:line>
            </w:pict>
          </mc:Fallback>
        </mc:AlternateContent>
      </w:r>
      <w:bookmarkEnd w:id="144"/>
      <w:r w:rsidR="00523B29" w:rsidRPr="00160450">
        <w:rPr>
          <w:rFonts w:ascii="Times New Roman" w:hAnsi="Times New Roman"/>
          <w:color w:val="auto"/>
          <w:sz w:val="32"/>
        </w:rPr>
        <w:tab/>
      </w:r>
    </w:p>
    <w:p w14:paraId="1F435FD3" w14:textId="073DB32B" w:rsidR="0087581C" w:rsidRPr="00B54C2C" w:rsidRDefault="00B54C2C" w:rsidP="0087581C">
      <w:pPr>
        <w:spacing w:line="360" w:lineRule="auto"/>
        <w:rPr>
          <w:rFonts w:ascii="Times New Roman" w:hAnsi="Times New Roman" w:cs="Times New Roman"/>
          <w:i/>
          <w:sz w:val="24"/>
        </w:rPr>
      </w:pPr>
      <w:r w:rsidRPr="00B54C2C">
        <w:rPr>
          <w:rFonts w:ascii="Times New Roman" w:hAnsi="Times New Roman" w:cs="Times New Roman"/>
          <w:i/>
          <w:noProof/>
          <w:sz w:val="24"/>
        </w:rPr>
        <mc:AlternateContent>
          <mc:Choice Requires="wps">
            <w:drawing>
              <wp:anchor distT="0" distB="0" distL="114300" distR="114300" simplePos="0" relativeHeight="251685888" behindDoc="0" locked="0" layoutInCell="1" allowOverlap="1" wp14:anchorId="650F3CCE" wp14:editId="3C65B4BC">
                <wp:simplePos x="0" y="0"/>
                <wp:positionH relativeFrom="column">
                  <wp:posOffset>-233916</wp:posOffset>
                </wp:positionH>
                <wp:positionV relativeFrom="paragraph">
                  <wp:posOffset>1074834</wp:posOffset>
                </wp:positionV>
                <wp:extent cx="6347637"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6347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1CB17" id="Straight Connector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84.65pt" to="481.4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" strokecolor="black [3040]"/>
            </w:pict>
          </mc:Fallback>
        </mc:AlternateContent>
      </w:r>
      <w:r w:rsidR="0087581C" w:rsidRPr="00B54C2C">
        <w:rPr>
          <w:rFonts w:ascii="Times New Roman" w:hAnsi="Times New Roman" w:cs="Times New Roman"/>
          <w:i/>
          <w:sz w:val="24"/>
        </w:rPr>
        <w:t xml:space="preserve">The aim of this section was to highlight the overall methodological content of the research. Which contains research design,target population, sampling techniques used, determination of sample size and population, data collection techniques, and finally, presents the data analysis </w:t>
      </w:r>
      <w:r w:rsidR="00F70B75" w:rsidRPr="00B54C2C">
        <w:rPr>
          <w:rFonts w:ascii="Times New Roman" w:hAnsi="Times New Roman" w:cs="Times New Roman"/>
          <w:i/>
          <w:sz w:val="24"/>
        </w:rPr>
        <w:t>approach</w:t>
      </w:r>
      <w:r w:rsidR="0087581C" w:rsidRPr="00B54C2C">
        <w:rPr>
          <w:rFonts w:ascii="Times New Roman" w:hAnsi="Times New Roman" w:cs="Times New Roman"/>
          <w:i/>
          <w:sz w:val="24"/>
        </w:rPr>
        <w:t>.</w:t>
      </w:r>
    </w:p>
    <w:p w14:paraId="7F3C934B" w14:textId="0D758BFE" w:rsidR="00371BAB" w:rsidRPr="00CC2F1B" w:rsidRDefault="00371BAB" w:rsidP="009B4057">
      <w:pPr>
        <w:pStyle w:val="Heading2"/>
        <w:spacing w:line="360" w:lineRule="auto"/>
        <w:rPr>
          <w:rFonts w:ascii="Times New Roman" w:hAnsi="Times New Roman" w:cs="Times New Roman"/>
          <w:b/>
          <w:color w:val="auto"/>
          <w:sz w:val="28"/>
          <w:szCs w:val="24"/>
        </w:rPr>
      </w:pPr>
      <w:bookmarkStart w:id="146" w:name="_Toc76318978"/>
      <w:bookmarkStart w:id="147" w:name="_Toc526798078"/>
      <w:bookmarkStart w:id="148" w:name="_Toc527059422"/>
      <w:bookmarkStart w:id="149" w:name="_Toc4255025"/>
      <w:bookmarkStart w:id="150" w:name="_Toc29100269"/>
      <w:r w:rsidRPr="00CC2F1B">
        <w:rPr>
          <w:rFonts w:ascii="Times New Roman" w:hAnsi="Times New Roman" w:cs="Times New Roman"/>
          <w:b/>
          <w:color w:val="auto"/>
          <w:sz w:val="28"/>
          <w:szCs w:val="24"/>
        </w:rPr>
        <w:t xml:space="preserve">3.1 Research </w:t>
      </w:r>
      <w:r w:rsidR="009B4800">
        <w:rPr>
          <w:rFonts w:ascii="Times New Roman" w:hAnsi="Times New Roman" w:cs="Times New Roman"/>
          <w:b/>
          <w:color w:val="auto"/>
          <w:sz w:val="28"/>
          <w:szCs w:val="24"/>
        </w:rPr>
        <w:t xml:space="preserve">Approach and </w:t>
      </w:r>
      <w:r w:rsidR="0067058C">
        <w:rPr>
          <w:rFonts w:ascii="Times New Roman" w:hAnsi="Times New Roman" w:cs="Times New Roman"/>
          <w:b/>
          <w:color w:val="auto"/>
          <w:sz w:val="28"/>
          <w:szCs w:val="24"/>
        </w:rPr>
        <w:t>Design</w:t>
      </w:r>
      <w:bookmarkEnd w:id="146"/>
    </w:p>
    <w:p w14:paraId="51EBAE7D" w14:textId="0A4FA599" w:rsidR="00371BAB" w:rsidRPr="00F30D3B" w:rsidRDefault="00CC2F1B" w:rsidP="00CC2F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BAB" w:rsidRPr="00F30D3B">
        <w:rPr>
          <w:rFonts w:ascii="Times New Roman" w:hAnsi="Times New Roman" w:cs="Times New Roman"/>
          <w:sz w:val="24"/>
          <w:szCs w:val="24"/>
        </w:rPr>
        <w:t xml:space="preserve">This </w:t>
      </w:r>
      <w:bookmarkStart w:id="151" w:name="_Hlk55549656"/>
      <w:r w:rsidR="00371BAB" w:rsidRPr="00F30D3B">
        <w:rPr>
          <w:rFonts w:ascii="Times New Roman" w:hAnsi="Times New Roman" w:cs="Times New Roman"/>
          <w:sz w:val="24"/>
          <w:szCs w:val="24"/>
        </w:rPr>
        <w:t>research</w:t>
      </w:r>
      <w:bookmarkEnd w:id="151"/>
      <w:r w:rsidR="00371BAB" w:rsidRPr="00F30D3B">
        <w:rPr>
          <w:rFonts w:ascii="Times New Roman" w:hAnsi="Times New Roman" w:cs="Times New Roman"/>
          <w:sz w:val="24"/>
          <w:szCs w:val="24"/>
        </w:rPr>
        <w:t xml:space="preserve"> applied a survey design with descriptive approach using mixed method.</w:t>
      </w:r>
      <w:r w:rsidR="009B4800">
        <w:rPr>
          <w:rFonts w:ascii="Times New Roman" w:hAnsi="Times New Roman" w:cs="Times New Roman"/>
          <w:sz w:val="24"/>
          <w:szCs w:val="24"/>
        </w:rPr>
        <w:t>i.e Both Quantitative and qualitative</w:t>
      </w:r>
      <w:r w:rsidR="00371BAB" w:rsidRPr="00F30D3B">
        <w:rPr>
          <w:rFonts w:ascii="Times New Roman" w:hAnsi="Times New Roman" w:cs="Times New Roman"/>
          <w:sz w:val="24"/>
          <w:szCs w:val="24"/>
        </w:rPr>
        <w:t xml:space="preserve">  </w:t>
      </w:r>
      <w:r w:rsidR="009B4800">
        <w:rPr>
          <w:rFonts w:ascii="Times New Roman" w:hAnsi="Times New Roman" w:cs="Times New Roman"/>
          <w:sz w:val="24"/>
          <w:szCs w:val="24"/>
        </w:rPr>
        <w:t xml:space="preserve">approaches. </w:t>
      </w:r>
      <w:r w:rsidR="00371BAB" w:rsidRPr="00F30D3B">
        <w:rPr>
          <w:rFonts w:ascii="Times New Roman" w:hAnsi="Times New Roman" w:cs="Times New Roman"/>
          <w:sz w:val="24"/>
          <w:szCs w:val="24"/>
        </w:rPr>
        <w:t>As the topic of the study is a contemporary issue, applying descriptive approach was appropriate (Patton, 2002; Yin, 2003). According to Kothari (2004), descriptive research includes surveys and fact-finding enquiries of different kinds. The major purpose of descriptive research is description of the state of affairs as it exists at present and it is quite often used in social science and</w:t>
      </w:r>
      <w:r w:rsidR="00F05D15">
        <w:rPr>
          <w:rFonts w:ascii="Times New Roman" w:hAnsi="Times New Roman" w:cs="Times New Roman"/>
          <w:sz w:val="24"/>
          <w:szCs w:val="24"/>
        </w:rPr>
        <w:t xml:space="preserve"> business research.</w:t>
      </w:r>
    </w:p>
    <w:p w14:paraId="5991D031" w14:textId="43F30968" w:rsidR="00371BAB" w:rsidRPr="00F30D3B" w:rsidRDefault="00CC2F1B" w:rsidP="00CC2F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BAB" w:rsidRPr="00F30D3B">
        <w:rPr>
          <w:rFonts w:ascii="Times New Roman" w:hAnsi="Times New Roman" w:cs="Times New Roman"/>
          <w:sz w:val="24"/>
          <w:szCs w:val="24"/>
        </w:rPr>
        <w:t>In brief</w:t>
      </w:r>
      <w:r w:rsidR="00F05D15">
        <w:rPr>
          <w:rFonts w:ascii="Times New Roman" w:hAnsi="Times New Roman" w:cs="Times New Roman"/>
          <w:sz w:val="24"/>
          <w:szCs w:val="24"/>
        </w:rPr>
        <w:t xml:space="preserve">, according to Kothari (2004), </w:t>
      </w:r>
      <w:r w:rsidR="00371BAB" w:rsidRPr="00F30D3B">
        <w:rPr>
          <w:rFonts w:ascii="Times New Roman" w:hAnsi="Times New Roman" w:cs="Times New Roman"/>
          <w:sz w:val="24"/>
          <w:szCs w:val="24"/>
        </w:rPr>
        <w:t>there are several methods of collecting primary data, particularly in surveys and descriptive researches. Important ones are through questionnaires and interview methods</w:t>
      </w:r>
      <w:r w:rsidR="00F05D15">
        <w:rPr>
          <w:rFonts w:ascii="Times New Roman" w:hAnsi="Times New Roman" w:cs="Times New Roman"/>
          <w:sz w:val="24"/>
          <w:szCs w:val="24"/>
        </w:rPr>
        <w:t xml:space="preserve">. </w:t>
      </w:r>
      <w:r w:rsidR="00371BAB" w:rsidRPr="00F30D3B">
        <w:rPr>
          <w:rFonts w:ascii="Times New Roman" w:hAnsi="Times New Roman" w:cs="Times New Roman"/>
          <w:sz w:val="24"/>
          <w:szCs w:val="24"/>
        </w:rPr>
        <w:t xml:space="preserve">This research applied the same </w:t>
      </w:r>
      <w:r w:rsidR="00F05D15">
        <w:rPr>
          <w:rFonts w:ascii="Times New Roman" w:hAnsi="Times New Roman" w:cs="Times New Roman"/>
          <w:sz w:val="24"/>
          <w:szCs w:val="24"/>
        </w:rPr>
        <w:t xml:space="preserve"> </w:t>
      </w:r>
      <w:r w:rsidR="00371BAB" w:rsidRPr="00F30D3B">
        <w:rPr>
          <w:rFonts w:ascii="Times New Roman" w:hAnsi="Times New Roman" w:cs="Times New Roman"/>
          <w:sz w:val="24"/>
          <w:szCs w:val="24"/>
        </w:rPr>
        <w:t xml:space="preserve"> survey design with descriptive approach using questionnaires and interviews. </w:t>
      </w:r>
    </w:p>
    <w:p w14:paraId="49936DA3" w14:textId="5DBCBA03" w:rsidR="0087581C" w:rsidRDefault="0067058C" w:rsidP="00CF2447">
      <w:pPr>
        <w:spacing w:before="240" w:after="0" w:line="360" w:lineRule="auto"/>
        <w:jc w:val="both"/>
        <w:rPr>
          <w:rFonts w:ascii="Times New Roman" w:eastAsia="SimSun" w:hAnsi="Times New Roman" w:cs="Times New Roman"/>
          <w:b/>
          <w:sz w:val="28"/>
          <w:szCs w:val="24"/>
        </w:rPr>
      </w:pPr>
      <w:bookmarkStart w:id="152" w:name="_Toc527059423"/>
      <w:bookmarkStart w:id="153" w:name="_Toc4255026"/>
      <w:bookmarkStart w:id="154" w:name="_Toc29100270"/>
      <w:bookmarkStart w:id="155" w:name="_Toc526798079"/>
      <w:bookmarkEnd w:id="147"/>
      <w:bookmarkEnd w:id="148"/>
      <w:bookmarkEnd w:id="149"/>
      <w:bookmarkEnd w:id="150"/>
      <w:r>
        <w:rPr>
          <w:rFonts w:ascii="Times New Roman" w:eastAsia="SimSun" w:hAnsi="Times New Roman" w:cs="Times New Roman"/>
          <w:b/>
          <w:sz w:val="28"/>
          <w:szCs w:val="24"/>
        </w:rPr>
        <w:t xml:space="preserve">3.2 </w:t>
      </w:r>
      <w:r w:rsidR="00371BAB" w:rsidRPr="00CC2F1B">
        <w:rPr>
          <w:rFonts w:ascii="Times New Roman" w:eastAsia="SimSun" w:hAnsi="Times New Roman" w:cs="Times New Roman"/>
          <w:b/>
          <w:sz w:val="28"/>
          <w:szCs w:val="24"/>
        </w:rPr>
        <w:t>Target Populatio</w:t>
      </w:r>
      <w:bookmarkStart w:id="156" w:name="_Toc69372897"/>
      <w:bookmarkEnd w:id="152"/>
      <w:bookmarkEnd w:id="153"/>
      <w:bookmarkEnd w:id="154"/>
      <w:r w:rsidR="0087581C">
        <w:rPr>
          <w:rFonts w:ascii="Times New Roman" w:eastAsia="SimSun" w:hAnsi="Times New Roman" w:cs="Times New Roman"/>
          <w:b/>
          <w:sz w:val="28"/>
          <w:szCs w:val="24"/>
        </w:rPr>
        <w:t>n</w:t>
      </w:r>
    </w:p>
    <w:p w14:paraId="6A755F14" w14:textId="779768CE" w:rsidR="00371BAB" w:rsidRPr="00CC2F1B" w:rsidRDefault="0087581C" w:rsidP="0087581C">
      <w:pPr>
        <w:spacing w:after="0" w:line="360" w:lineRule="auto"/>
        <w:jc w:val="both"/>
        <w:rPr>
          <w:rFonts w:ascii="Times New Roman" w:eastAsia="SimSun" w:hAnsi="Times New Roman" w:cs="Times New Roman"/>
          <w:b/>
          <w:sz w:val="28"/>
          <w:szCs w:val="24"/>
        </w:rPr>
      </w:pPr>
      <w:r>
        <w:rPr>
          <w:rFonts w:ascii="Times New Roman" w:eastAsia="SimSun" w:hAnsi="Times New Roman" w:cs="Times New Roman"/>
          <w:b/>
          <w:sz w:val="28"/>
          <w:szCs w:val="24"/>
        </w:rPr>
        <w:t xml:space="preserve"> </w:t>
      </w:r>
      <w:r w:rsidR="00CC2F1B">
        <w:rPr>
          <w:rFonts w:ascii="Times New Roman" w:hAnsi="Times New Roman" w:cs="Times New Roman"/>
          <w:sz w:val="24"/>
          <w:szCs w:val="24"/>
        </w:rPr>
        <w:t xml:space="preserve">  </w:t>
      </w:r>
      <w:r w:rsidR="00371BAB" w:rsidRPr="00CC2F1B">
        <w:rPr>
          <w:rFonts w:ascii="Times New Roman" w:hAnsi="Times New Roman" w:cs="Times New Roman"/>
          <w:sz w:val="24"/>
          <w:szCs w:val="24"/>
        </w:rPr>
        <w:t xml:space="preserve">A population can be defined as all people or items with the characteristics that one wishes to study (Kothari, 2004). </w:t>
      </w:r>
      <w:r w:rsidR="00371BAB" w:rsidRPr="00D96740">
        <w:rPr>
          <w:rFonts w:ascii="Times New Roman" w:hAnsi="Times New Roman" w:cs="Times New Roman"/>
          <w:sz w:val="24"/>
          <w:szCs w:val="24"/>
        </w:rPr>
        <w:t>C</w:t>
      </w:r>
      <w:r w:rsidR="00C7791F">
        <w:rPr>
          <w:rFonts w:ascii="Times New Roman" w:hAnsi="Times New Roman" w:cs="Times New Roman"/>
          <w:sz w:val="24"/>
          <w:szCs w:val="24"/>
        </w:rPr>
        <w:t xml:space="preserve">ommercial </w:t>
      </w:r>
      <w:r w:rsidR="00371BAB" w:rsidRPr="00D96740">
        <w:rPr>
          <w:rFonts w:ascii="Times New Roman" w:hAnsi="Times New Roman" w:cs="Times New Roman"/>
          <w:sz w:val="24"/>
          <w:szCs w:val="24"/>
        </w:rPr>
        <w:t>B</w:t>
      </w:r>
      <w:r w:rsidR="00C7791F">
        <w:rPr>
          <w:rFonts w:ascii="Times New Roman" w:hAnsi="Times New Roman" w:cs="Times New Roman"/>
          <w:sz w:val="24"/>
          <w:szCs w:val="24"/>
        </w:rPr>
        <w:t xml:space="preserve">ank of </w:t>
      </w:r>
      <w:r w:rsidR="00371BAB" w:rsidRPr="00D96740">
        <w:rPr>
          <w:rFonts w:ascii="Times New Roman" w:hAnsi="Times New Roman" w:cs="Times New Roman"/>
          <w:sz w:val="24"/>
          <w:szCs w:val="24"/>
        </w:rPr>
        <w:t>E</w:t>
      </w:r>
      <w:r w:rsidR="00C7791F">
        <w:rPr>
          <w:rFonts w:ascii="Times New Roman" w:hAnsi="Times New Roman" w:cs="Times New Roman"/>
          <w:sz w:val="24"/>
          <w:szCs w:val="24"/>
        </w:rPr>
        <w:t>thiopia</w:t>
      </w:r>
      <w:r w:rsidR="00371BAB" w:rsidRPr="00D96740">
        <w:rPr>
          <w:rFonts w:ascii="Times New Roman" w:hAnsi="Times New Roman" w:cs="Times New Roman"/>
          <w:sz w:val="24"/>
          <w:szCs w:val="24"/>
        </w:rPr>
        <w:t xml:space="preserve"> has totally fifteen districts in Ethiopia based on location</w:t>
      </w:r>
      <w:r w:rsidR="00D96740">
        <w:rPr>
          <w:rFonts w:ascii="Times New Roman" w:hAnsi="Times New Roman" w:cs="Times New Roman"/>
          <w:sz w:val="24"/>
          <w:szCs w:val="24"/>
        </w:rPr>
        <w:t xml:space="preserve"> (Annual Report 2019/2</w:t>
      </w:r>
      <w:r w:rsidR="004A6B19">
        <w:rPr>
          <w:rFonts w:ascii="Times New Roman" w:hAnsi="Times New Roman" w:cs="Times New Roman"/>
          <w:sz w:val="24"/>
          <w:szCs w:val="24"/>
        </w:rPr>
        <w:t>0</w:t>
      </w:r>
      <w:r w:rsidR="00D96740">
        <w:rPr>
          <w:rFonts w:ascii="Times New Roman" w:hAnsi="Times New Roman" w:cs="Times New Roman"/>
          <w:sz w:val="24"/>
          <w:szCs w:val="24"/>
        </w:rPr>
        <w:t>20)</w:t>
      </w:r>
      <w:r w:rsidR="00371BAB" w:rsidRPr="00D96740">
        <w:rPr>
          <w:rFonts w:ascii="Times New Roman" w:hAnsi="Times New Roman" w:cs="Times New Roman"/>
          <w:sz w:val="24"/>
          <w:szCs w:val="24"/>
        </w:rPr>
        <w:t>.</w:t>
      </w:r>
      <w:r w:rsidR="00371BAB" w:rsidRPr="00CC2F1B">
        <w:rPr>
          <w:rFonts w:ascii="Times New Roman" w:hAnsi="Times New Roman" w:cs="Times New Roman"/>
          <w:sz w:val="24"/>
          <w:szCs w:val="24"/>
        </w:rPr>
        <w:t xml:space="preserve">  Branches that are located in Addis Ababa city are divided in to four districts which are North Addis, South Addis, West Addis and East Addis.  </w:t>
      </w:r>
      <w:r w:rsidR="00371BAB" w:rsidRPr="00D96740">
        <w:rPr>
          <w:rFonts w:ascii="Times New Roman" w:hAnsi="Times New Roman" w:cs="Times New Roman"/>
          <w:sz w:val="24"/>
          <w:szCs w:val="24"/>
        </w:rPr>
        <w:t>To make the research manageable</w:t>
      </w:r>
      <w:r w:rsidR="00D96740" w:rsidRPr="00D96740">
        <w:rPr>
          <w:rFonts w:ascii="Times New Roman" w:hAnsi="Times New Roman" w:cs="Times New Roman"/>
          <w:sz w:val="24"/>
          <w:szCs w:val="24"/>
        </w:rPr>
        <w:t xml:space="preserve"> intewrms of time and cost</w:t>
      </w:r>
      <w:r w:rsidR="00371BAB" w:rsidRPr="00D96740">
        <w:rPr>
          <w:rFonts w:ascii="Times New Roman" w:eastAsia="SimSun" w:hAnsi="Times New Roman" w:cs="Times New Roman"/>
          <w:b/>
          <w:sz w:val="24"/>
          <w:szCs w:val="24"/>
        </w:rPr>
        <w:t xml:space="preserve">, </w:t>
      </w:r>
      <w:r w:rsidR="00371BAB" w:rsidRPr="00D96740">
        <w:rPr>
          <w:rFonts w:ascii="Times New Roman" w:hAnsi="Times New Roman" w:cs="Times New Roman"/>
          <w:sz w:val="24"/>
          <w:szCs w:val="24"/>
        </w:rPr>
        <w:t>Eastern Addis Ababa District of the bank was considered in this research.</w:t>
      </w:r>
      <w:bookmarkEnd w:id="156"/>
    </w:p>
    <w:p w14:paraId="33CD6BB1" w14:textId="255E0B29" w:rsidR="00371BAB" w:rsidRPr="00F30D3B" w:rsidRDefault="00CC2F1B" w:rsidP="00CF244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BAB" w:rsidRPr="00F30D3B">
        <w:rPr>
          <w:rFonts w:ascii="Times New Roman" w:hAnsi="Times New Roman" w:cs="Times New Roman"/>
          <w:sz w:val="24"/>
          <w:szCs w:val="24"/>
        </w:rPr>
        <w:t xml:space="preserve">The population of this study corresponds to the employees and clients of </w:t>
      </w:r>
      <w:r w:rsidR="009B4800">
        <w:rPr>
          <w:rFonts w:ascii="Times New Roman" w:hAnsi="Times New Roman" w:cs="Times New Roman"/>
          <w:sz w:val="24"/>
          <w:szCs w:val="24"/>
        </w:rPr>
        <w:t>Inerst Free</w:t>
      </w:r>
      <w:r w:rsidR="009B4800" w:rsidRPr="00C35658">
        <w:rPr>
          <w:rFonts w:ascii="Times New Roman" w:hAnsi="Times New Roman" w:cs="Times New Roman"/>
          <w:sz w:val="24"/>
          <w:szCs w:val="24"/>
        </w:rPr>
        <w:t xml:space="preserve"> </w:t>
      </w:r>
      <w:r w:rsidR="00371BAB" w:rsidRPr="00F30D3B">
        <w:rPr>
          <w:rFonts w:ascii="Times New Roman" w:hAnsi="Times New Roman" w:cs="Times New Roman"/>
          <w:sz w:val="24"/>
          <w:szCs w:val="24"/>
        </w:rPr>
        <w:t xml:space="preserve">services/windows of 32 branches of </w:t>
      </w:r>
      <w:bookmarkStart w:id="157" w:name="_Hlk59749668"/>
      <w:r w:rsidR="00371BAB" w:rsidRPr="00F30D3B">
        <w:rPr>
          <w:rFonts w:ascii="Times New Roman" w:hAnsi="Times New Roman" w:cs="Times New Roman"/>
          <w:sz w:val="24"/>
          <w:szCs w:val="24"/>
        </w:rPr>
        <w:t xml:space="preserve">Eastern Addis Ababa District of </w:t>
      </w:r>
      <w:bookmarkEnd w:id="157"/>
      <w:r w:rsidR="00371BAB" w:rsidRPr="00F30D3B">
        <w:rPr>
          <w:rFonts w:ascii="Times New Roman" w:hAnsi="Times New Roman" w:cs="Times New Roman"/>
          <w:sz w:val="24"/>
          <w:szCs w:val="24"/>
        </w:rPr>
        <w:t>CBE. These 32 branches were selected as representative sample of branches.</w:t>
      </w:r>
      <w:r w:rsidR="00DA68D2">
        <w:rPr>
          <w:rFonts w:ascii="Times New Roman" w:hAnsi="Times New Roman" w:cs="Times New Roman"/>
          <w:sz w:val="24"/>
          <w:szCs w:val="24"/>
        </w:rPr>
        <w:t xml:space="preserve"> </w:t>
      </w:r>
      <w:r w:rsidR="00371BAB" w:rsidRPr="00F30D3B">
        <w:rPr>
          <w:rFonts w:ascii="Times New Roman" w:hAnsi="Times New Roman" w:cs="Times New Roman"/>
          <w:sz w:val="24"/>
          <w:szCs w:val="24"/>
        </w:rPr>
        <w:t xml:space="preserve">Based on Carvalho (1984) approach and as large sample size is always the most preferred, this study chose a large sample size for number of </w:t>
      </w:r>
      <w:r w:rsidR="00371BAB" w:rsidRPr="00F30D3B">
        <w:rPr>
          <w:rFonts w:ascii="Times New Roman" w:hAnsi="Times New Roman" w:cs="Times New Roman"/>
          <w:sz w:val="24"/>
          <w:szCs w:val="24"/>
        </w:rPr>
        <w:lastRenderedPageBreak/>
        <w:t xml:space="preserve">branches, which is 32 because the number of branches in Eastern Addis Ababa district that offered </w:t>
      </w:r>
      <w:r w:rsidR="009B4800">
        <w:rPr>
          <w:rFonts w:ascii="Times New Roman" w:hAnsi="Times New Roman" w:cs="Times New Roman"/>
          <w:sz w:val="24"/>
          <w:szCs w:val="24"/>
        </w:rPr>
        <w:t>Interst Free</w:t>
      </w:r>
      <w:r w:rsidR="00371BAB" w:rsidRPr="00F30D3B">
        <w:rPr>
          <w:rFonts w:ascii="Times New Roman" w:hAnsi="Times New Roman" w:cs="Times New Roman"/>
          <w:sz w:val="24"/>
          <w:szCs w:val="24"/>
        </w:rPr>
        <w:t xml:space="preserve"> banking was 106, which fell in the range (N= 91-150) in line with the Carvalho (1984). Therefore, the total number of deposit clients (customers) in East district branches of CBE are</w:t>
      </w:r>
      <w:r w:rsidR="00DA68D2">
        <w:rPr>
          <w:rFonts w:ascii="Times New Roman" w:hAnsi="Times New Roman" w:cs="Times New Roman"/>
          <w:sz w:val="24"/>
          <w:szCs w:val="24"/>
        </w:rPr>
        <w:t xml:space="preserve"> </w:t>
      </w:r>
      <w:r w:rsidR="00371BAB" w:rsidRPr="00F30D3B">
        <w:rPr>
          <w:rFonts w:ascii="Times New Roman" w:hAnsi="Times New Roman" w:cs="Times New Roman"/>
          <w:sz w:val="24"/>
          <w:szCs w:val="24"/>
        </w:rPr>
        <w:t>16</w:t>
      </w:r>
      <w:r w:rsidR="00DA68D2">
        <w:rPr>
          <w:rFonts w:ascii="Times New Roman" w:hAnsi="Times New Roman" w:cs="Times New Roman"/>
          <w:sz w:val="24"/>
          <w:szCs w:val="24"/>
        </w:rPr>
        <w:t>,</w:t>
      </w:r>
      <w:r w:rsidR="00371BAB" w:rsidRPr="00F30D3B">
        <w:rPr>
          <w:rFonts w:ascii="Times New Roman" w:hAnsi="Times New Roman" w:cs="Times New Roman"/>
          <w:sz w:val="24"/>
          <w:szCs w:val="24"/>
        </w:rPr>
        <w:t>296 from 32 bra</w:t>
      </w:r>
      <w:r w:rsidR="00A778E1">
        <w:rPr>
          <w:rFonts w:ascii="Times New Roman" w:hAnsi="Times New Roman" w:cs="Times New Roman"/>
          <w:sz w:val="24"/>
          <w:szCs w:val="24"/>
        </w:rPr>
        <w:t xml:space="preserve"> </w:t>
      </w:r>
      <w:r w:rsidR="00371BAB" w:rsidRPr="00F30D3B">
        <w:rPr>
          <w:rFonts w:ascii="Times New Roman" w:hAnsi="Times New Roman" w:cs="Times New Roman"/>
          <w:sz w:val="24"/>
          <w:szCs w:val="24"/>
        </w:rPr>
        <w:t>nches. These branches were selected because they had larger number of clients/customers the other branches.</w:t>
      </w:r>
    </w:p>
    <w:p w14:paraId="6AA92E94" w14:textId="77777777" w:rsidR="00371BAB" w:rsidRPr="0087581C" w:rsidRDefault="00CC1307" w:rsidP="00CF2447">
      <w:pPr>
        <w:pStyle w:val="ListParagraph"/>
        <w:keepNext/>
        <w:keepLines/>
        <w:numPr>
          <w:ilvl w:val="1"/>
          <w:numId w:val="19"/>
        </w:numPr>
        <w:spacing w:after="0" w:line="360" w:lineRule="auto"/>
        <w:outlineLvl w:val="1"/>
        <w:rPr>
          <w:rFonts w:ascii="Times New Roman" w:eastAsia="SimSun" w:hAnsi="Times New Roman" w:cs="Times New Roman"/>
          <w:b/>
          <w:sz w:val="28"/>
          <w:szCs w:val="24"/>
        </w:rPr>
      </w:pPr>
      <w:bookmarkStart w:id="158" w:name="_Toc527059424"/>
      <w:bookmarkStart w:id="159" w:name="_Toc4255027"/>
      <w:bookmarkStart w:id="160" w:name="_Toc29100271"/>
      <w:r w:rsidRPr="0087581C">
        <w:rPr>
          <w:rFonts w:ascii="Times New Roman" w:eastAsia="SimSun" w:hAnsi="Times New Roman" w:cs="Times New Roman"/>
          <w:b/>
          <w:sz w:val="28"/>
          <w:szCs w:val="24"/>
        </w:rPr>
        <w:t xml:space="preserve"> </w:t>
      </w:r>
      <w:bookmarkStart w:id="161" w:name="_Toc76318979"/>
      <w:r w:rsidR="00371BAB" w:rsidRPr="0087581C">
        <w:rPr>
          <w:rFonts w:ascii="Times New Roman" w:eastAsia="SimSun" w:hAnsi="Times New Roman" w:cs="Times New Roman"/>
          <w:b/>
          <w:sz w:val="28"/>
          <w:szCs w:val="24"/>
        </w:rPr>
        <w:t>Sampling Design</w:t>
      </w:r>
      <w:bookmarkEnd w:id="155"/>
      <w:bookmarkEnd w:id="158"/>
      <w:bookmarkEnd w:id="159"/>
      <w:bookmarkEnd w:id="160"/>
      <w:bookmarkEnd w:id="161"/>
    </w:p>
    <w:p w14:paraId="776CD654" w14:textId="4065FE51" w:rsidR="00371BAB" w:rsidRPr="00F30D3B" w:rsidRDefault="00CC2F1B" w:rsidP="00371B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BAB" w:rsidRPr="00F30D3B">
        <w:rPr>
          <w:rFonts w:ascii="Times New Roman" w:hAnsi="Times New Roman" w:cs="Times New Roman"/>
          <w:sz w:val="24"/>
          <w:szCs w:val="24"/>
        </w:rPr>
        <w:t>The respondents were drawn from bank clients and employees of Eastern District of CBE. Before determining the sample size of clients and employees, the research determined the sample size for branches. So, that means sampling was done at least at three stages: branch, clients, and employees of Eastern District in Addis Ababa.</w:t>
      </w:r>
    </w:p>
    <w:p w14:paraId="25674A4E" w14:textId="357EDB11" w:rsidR="00371BAB" w:rsidRPr="00CC2F1B" w:rsidRDefault="00371BAB" w:rsidP="009B4057">
      <w:pPr>
        <w:pStyle w:val="Heading3"/>
        <w:rPr>
          <w:rFonts w:ascii="Times New Roman" w:hAnsi="Times New Roman" w:cs="Times New Roman"/>
          <w:color w:val="auto"/>
          <w:sz w:val="28"/>
        </w:rPr>
      </w:pPr>
      <w:bookmarkStart w:id="162" w:name="_Toc76318980"/>
      <w:r w:rsidRPr="00CC2F1B">
        <w:rPr>
          <w:rFonts w:ascii="Times New Roman" w:hAnsi="Times New Roman" w:cs="Times New Roman"/>
          <w:b/>
          <w:bCs/>
          <w:color w:val="auto"/>
          <w:sz w:val="28"/>
        </w:rPr>
        <w:t>3.</w:t>
      </w:r>
      <w:r w:rsidR="0067058C">
        <w:rPr>
          <w:rFonts w:ascii="Times New Roman" w:hAnsi="Times New Roman" w:cs="Times New Roman"/>
          <w:b/>
          <w:bCs/>
          <w:color w:val="auto"/>
          <w:sz w:val="28"/>
        </w:rPr>
        <w:t>3</w:t>
      </w:r>
      <w:r w:rsidRPr="00CC2F1B">
        <w:rPr>
          <w:rFonts w:ascii="Times New Roman" w:hAnsi="Times New Roman" w:cs="Times New Roman"/>
          <w:b/>
          <w:bCs/>
          <w:color w:val="auto"/>
          <w:sz w:val="28"/>
        </w:rPr>
        <w:t>.1.Sampling Branches</w:t>
      </w:r>
      <w:bookmarkEnd w:id="162"/>
    </w:p>
    <w:p w14:paraId="069A5A7F" w14:textId="17F3EE75" w:rsidR="00371BAB" w:rsidRPr="00F30D3B" w:rsidRDefault="00CC2F1B" w:rsidP="00371B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BAB" w:rsidRPr="00F30D3B">
        <w:rPr>
          <w:rFonts w:ascii="Times New Roman" w:hAnsi="Times New Roman" w:cs="Times New Roman"/>
          <w:sz w:val="24"/>
          <w:szCs w:val="24"/>
        </w:rPr>
        <w:t xml:space="preserve">First, sample of branches from the East Addis Ababa District was selected using Carvalho (1984) approach and as large sample size is always the most preferred. Therefore, 32 branches which provide Islamic banking were selected among 106 branches. This falls in the range ( N= 91-150) as shown in the Carvalho table below.  Hill (1998) affirms that “large samples are essential”. The guideline provided by Carvalho to be used in this study is shown below. </w:t>
      </w:r>
    </w:p>
    <w:p w14:paraId="6A8E6A8A" w14:textId="1FB804F6" w:rsidR="00371BAB" w:rsidRPr="00003C71" w:rsidRDefault="009E4C69" w:rsidP="00CF2447">
      <w:pPr>
        <w:pStyle w:val="Heading5"/>
        <w:spacing w:after="240"/>
        <w:rPr>
          <w:rFonts w:ascii="Times New Roman" w:hAnsi="Times New Roman" w:cs="Times New Roman"/>
          <w:b/>
          <w:i/>
          <w:color w:val="auto"/>
          <w:sz w:val="24"/>
        </w:rPr>
      </w:pPr>
      <w:bookmarkStart w:id="163" w:name="_Toc73901632"/>
      <w:r w:rsidRPr="00003C71">
        <w:rPr>
          <w:rFonts w:ascii="Times New Roman" w:hAnsi="Times New Roman" w:cs="Times New Roman"/>
          <w:b/>
          <w:i/>
          <w:color w:val="auto"/>
          <w:sz w:val="24"/>
        </w:rPr>
        <w:t xml:space="preserve">Table </w:t>
      </w:r>
      <w:r w:rsidR="00CF2447" w:rsidRPr="00003C71">
        <w:rPr>
          <w:rFonts w:ascii="Times New Roman" w:hAnsi="Times New Roman" w:cs="Times New Roman"/>
          <w:b/>
          <w:i/>
          <w:color w:val="auto"/>
          <w:sz w:val="24"/>
        </w:rPr>
        <w:t>3.1</w:t>
      </w:r>
      <w:r w:rsidR="00371BAB" w:rsidRPr="00003C71">
        <w:rPr>
          <w:rFonts w:ascii="Times New Roman" w:hAnsi="Times New Roman" w:cs="Times New Roman"/>
          <w:b/>
          <w:i/>
          <w:color w:val="auto"/>
          <w:sz w:val="24"/>
        </w:rPr>
        <w:t>: Sample Size Determination</w:t>
      </w:r>
      <w:bookmarkEnd w:id="163"/>
    </w:p>
    <w:tbl>
      <w:tblPr>
        <w:tblStyle w:val="PlainTable5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900"/>
        <w:gridCol w:w="906"/>
        <w:gridCol w:w="916"/>
        <w:gridCol w:w="914"/>
        <w:gridCol w:w="920"/>
        <w:gridCol w:w="931"/>
        <w:gridCol w:w="936"/>
        <w:gridCol w:w="946"/>
        <w:gridCol w:w="951"/>
      </w:tblGrid>
      <w:tr w:rsidR="00DA3713" w:rsidRPr="00F30D3B" w14:paraId="53940FD1" w14:textId="77777777" w:rsidTr="00DA371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04" w:type="dxa"/>
            <w:hideMark/>
          </w:tcPr>
          <w:p w14:paraId="749A1702" w14:textId="77777777" w:rsidR="00DA3713" w:rsidRPr="00F30D3B" w:rsidRDefault="00DA3713" w:rsidP="008612C0">
            <w:pPr>
              <w:tabs>
                <w:tab w:val="left" w:pos="9000"/>
              </w:tabs>
              <w:autoSpaceDE w:val="0"/>
              <w:autoSpaceDN w:val="0"/>
              <w:adjustRightInd w:val="0"/>
              <w:spacing w:line="360" w:lineRule="auto"/>
              <w:jc w:val="both"/>
              <w:rPr>
                <w:rFonts w:ascii="Times New Roman" w:hAnsi="Times New Roman" w:cs="Times New Roman"/>
                <w:i w:val="0"/>
                <w:color w:val="000000"/>
                <w:sz w:val="24"/>
                <w:szCs w:val="24"/>
              </w:rPr>
            </w:pPr>
            <w:r w:rsidRPr="00F30D3B">
              <w:rPr>
                <w:rFonts w:ascii="Times New Roman" w:hAnsi="Times New Roman" w:cs="Times New Roman"/>
                <w:i w:val="0"/>
                <w:color w:val="000000"/>
                <w:sz w:val="24"/>
                <w:szCs w:val="24"/>
              </w:rPr>
              <w:t>N</w:t>
            </w:r>
          </w:p>
        </w:tc>
        <w:tc>
          <w:tcPr>
            <w:tcW w:w="905" w:type="dxa"/>
            <w:hideMark/>
          </w:tcPr>
          <w:p w14:paraId="567190A0" w14:textId="77777777" w:rsidR="00DA3713" w:rsidRPr="00F30D3B" w:rsidRDefault="00DA3713" w:rsidP="008612C0">
            <w:pPr>
              <w:tabs>
                <w:tab w:val="left" w:pos="900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r w:rsidRPr="00F30D3B">
              <w:rPr>
                <w:rFonts w:ascii="Times New Roman" w:hAnsi="Times New Roman" w:cs="Times New Roman"/>
                <w:i w:val="0"/>
                <w:color w:val="000000"/>
                <w:sz w:val="24"/>
                <w:szCs w:val="24"/>
              </w:rPr>
              <w:t xml:space="preserve">51-90 </w:t>
            </w:r>
          </w:p>
        </w:tc>
        <w:tc>
          <w:tcPr>
            <w:tcW w:w="910" w:type="dxa"/>
            <w:hideMark/>
          </w:tcPr>
          <w:p w14:paraId="5DC62F5A" w14:textId="77777777" w:rsidR="00DA3713" w:rsidRPr="00F30D3B" w:rsidRDefault="00DA3713" w:rsidP="008612C0">
            <w:pPr>
              <w:tabs>
                <w:tab w:val="left" w:pos="900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r w:rsidRPr="00F30D3B">
              <w:rPr>
                <w:rFonts w:ascii="Times New Roman" w:hAnsi="Times New Roman" w:cs="Times New Roman"/>
                <w:i w:val="0"/>
                <w:color w:val="000000"/>
                <w:sz w:val="24"/>
                <w:szCs w:val="24"/>
              </w:rPr>
              <w:t xml:space="preserve">91-150 </w:t>
            </w:r>
          </w:p>
        </w:tc>
        <w:tc>
          <w:tcPr>
            <w:tcW w:w="920" w:type="dxa"/>
            <w:hideMark/>
          </w:tcPr>
          <w:p w14:paraId="171378BF" w14:textId="77777777" w:rsidR="00DA3713" w:rsidRPr="00F30D3B" w:rsidRDefault="00DA3713" w:rsidP="008612C0">
            <w:pPr>
              <w:tabs>
                <w:tab w:val="left" w:pos="900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r w:rsidRPr="00F30D3B">
              <w:rPr>
                <w:rFonts w:ascii="Times New Roman" w:hAnsi="Times New Roman" w:cs="Times New Roman"/>
                <w:i w:val="0"/>
                <w:color w:val="000000"/>
                <w:sz w:val="24"/>
                <w:szCs w:val="24"/>
              </w:rPr>
              <w:t>150-280</w:t>
            </w:r>
          </w:p>
        </w:tc>
        <w:tc>
          <w:tcPr>
            <w:tcW w:w="918" w:type="dxa"/>
            <w:hideMark/>
          </w:tcPr>
          <w:p w14:paraId="610C0430" w14:textId="77777777" w:rsidR="00DA3713" w:rsidRPr="00F30D3B" w:rsidRDefault="00DA3713" w:rsidP="008612C0">
            <w:pPr>
              <w:tabs>
                <w:tab w:val="left" w:pos="900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r w:rsidRPr="00F30D3B">
              <w:rPr>
                <w:rFonts w:ascii="Times New Roman" w:hAnsi="Times New Roman" w:cs="Times New Roman"/>
                <w:i w:val="0"/>
                <w:color w:val="000000"/>
                <w:sz w:val="23"/>
                <w:szCs w:val="23"/>
              </w:rPr>
              <w:t>281-500</w:t>
            </w:r>
          </w:p>
        </w:tc>
        <w:tc>
          <w:tcPr>
            <w:tcW w:w="923" w:type="dxa"/>
            <w:hideMark/>
          </w:tcPr>
          <w:p w14:paraId="2509863F" w14:textId="77777777" w:rsidR="00DA3713" w:rsidRPr="00F30D3B" w:rsidRDefault="00DA3713" w:rsidP="008612C0">
            <w:pPr>
              <w:tabs>
                <w:tab w:val="left" w:pos="900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r w:rsidRPr="00F30D3B">
              <w:rPr>
                <w:rFonts w:ascii="Times New Roman" w:hAnsi="Times New Roman" w:cs="Times New Roman"/>
                <w:i w:val="0"/>
                <w:color w:val="000000"/>
                <w:sz w:val="23"/>
                <w:szCs w:val="23"/>
              </w:rPr>
              <w:t xml:space="preserve">501-3200 </w:t>
            </w:r>
          </w:p>
        </w:tc>
        <w:tc>
          <w:tcPr>
            <w:tcW w:w="933" w:type="dxa"/>
            <w:hideMark/>
          </w:tcPr>
          <w:p w14:paraId="796FEC6F" w14:textId="77777777" w:rsidR="00DA3713" w:rsidRPr="00F30D3B" w:rsidRDefault="00DA3713" w:rsidP="008612C0">
            <w:pPr>
              <w:tabs>
                <w:tab w:val="left" w:pos="900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r w:rsidRPr="00F30D3B">
              <w:rPr>
                <w:rFonts w:ascii="Times New Roman" w:hAnsi="Times New Roman" w:cs="Times New Roman"/>
                <w:i w:val="0"/>
                <w:color w:val="000000"/>
                <w:sz w:val="23"/>
                <w:szCs w:val="23"/>
              </w:rPr>
              <w:t>1201- 3200</w:t>
            </w:r>
          </w:p>
        </w:tc>
        <w:tc>
          <w:tcPr>
            <w:tcW w:w="938" w:type="dxa"/>
            <w:hideMark/>
          </w:tcPr>
          <w:p w14:paraId="55CE5E73" w14:textId="77777777" w:rsidR="00DA3713" w:rsidRPr="00F30D3B" w:rsidRDefault="00DA3713" w:rsidP="008612C0">
            <w:pPr>
              <w:tabs>
                <w:tab w:val="left" w:pos="900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r w:rsidRPr="00F30D3B">
              <w:rPr>
                <w:rFonts w:ascii="Times New Roman" w:hAnsi="Times New Roman" w:cs="Times New Roman"/>
                <w:i w:val="0"/>
                <w:color w:val="000000"/>
                <w:sz w:val="23"/>
                <w:szCs w:val="23"/>
              </w:rPr>
              <w:t>3201- 10000</w:t>
            </w:r>
          </w:p>
        </w:tc>
        <w:tc>
          <w:tcPr>
            <w:tcW w:w="947" w:type="dxa"/>
            <w:hideMark/>
          </w:tcPr>
          <w:p w14:paraId="690A52FE" w14:textId="77777777" w:rsidR="00DA3713" w:rsidRPr="00F30D3B" w:rsidRDefault="00DA3713" w:rsidP="008612C0">
            <w:pPr>
              <w:tabs>
                <w:tab w:val="left" w:pos="900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r w:rsidRPr="00F30D3B">
              <w:rPr>
                <w:rFonts w:ascii="Times New Roman" w:hAnsi="Times New Roman" w:cs="Times New Roman"/>
                <w:i w:val="0"/>
                <w:color w:val="000000"/>
                <w:sz w:val="23"/>
                <w:szCs w:val="23"/>
              </w:rPr>
              <w:t>10001- 35000</w:t>
            </w:r>
          </w:p>
        </w:tc>
        <w:tc>
          <w:tcPr>
            <w:tcW w:w="952" w:type="dxa"/>
            <w:hideMark/>
          </w:tcPr>
          <w:p w14:paraId="4C1EC5B8" w14:textId="77777777" w:rsidR="00DA3713" w:rsidRPr="00F30D3B" w:rsidRDefault="00DA3713" w:rsidP="008612C0">
            <w:pPr>
              <w:tabs>
                <w:tab w:val="left" w:pos="900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r w:rsidRPr="00F30D3B">
              <w:rPr>
                <w:rFonts w:ascii="Times New Roman" w:hAnsi="Times New Roman" w:cs="Times New Roman"/>
                <w:i w:val="0"/>
                <w:color w:val="000000"/>
                <w:sz w:val="23"/>
                <w:szCs w:val="23"/>
              </w:rPr>
              <w:t>35001- 150000</w:t>
            </w:r>
          </w:p>
        </w:tc>
      </w:tr>
      <w:tr w:rsidR="00DA3713" w:rsidRPr="00F30D3B" w14:paraId="457F4FAE" w14:textId="77777777" w:rsidTr="00DA37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hideMark/>
          </w:tcPr>
          <w:p w14:paraId="722F94F2" w14:textId="77777777" w:rsidR="00DA3713" w:rsidRPr="00F30D3B" w:rsidRDefault="00DA3713" w:rsidP="008612C0">
            <w:pPr>
              <w:tabs>
                <w:tab w:val="left" w:pos="9000"/>
              </w:tabs>
              <w:autoSpaceDE w:val="0"/>
              <w:autoSpaceDN w:val="0"/>
              <w:adjustRightInd w:val="0"/>
              <w:spacing w:line="360" w:lineRule="auto"/>
              <w:jc w:val="both"/>
              <w:rPr>
                <w:rFonts w:ascii="Times New Roman" w:hAnsi="Times New Roman" w:cs="Times New Roman"/>
                <w:i w:val="0"/>
                <w:color w:val="000000"/>
                <w:sz w:val="24"/>
                <w:szCs w:val="24"/>
              </w:rPr>
            </w:pPr>
            <w:r w:rsidRPr="00F30D3B">
              <w:rPr>
                <w:rFonts w:ascii="Times New Roman" w:hAnsi="Times New Roman" w:cs="Times New Roman"/>
                <w:i w:val="0"/>
                <w:color w:val="000000"/>
                <w:sz w:val="24"/>
                <w:szCs w:val="24"/>
              </w:rPr>
              <w:t>Small</w:t>
            </w:r>
          </w:p>
        </w:tc>
        <w:tc>
          <w:tcPr>
            <w:tcW w:w="905" w:type="dxa"/>
            <w:hideMark/>
          </w:tcPr>
          <w:p w14:paraId="267207D2"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3</w:t>
            </w:r>
          </w:p>
        </w:tc>
        <w:tc>
          <w:tcPr>
            <w:tcW w:w="910" w:type="dxa"/>
            <w:hideMark/>
          </w:tcPr>
          <w:p w14:paraId="7FA2B929"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8</w:t>
            </w:r>
          </w:p>
        </w:tc>
        <w:tc>
          <w:tcPr>
            <w:tcW w:w="920" w:type="dxa"/>
            <w:hideMark/>
          </w:tcPr>
          <w:p w14:paraId="20A64ABD"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13</w:t>
            </w:r>
          </w:p>
        </w:tc>
        <w:tc>
          <w:tcPr>
            <w:tcW w:w="918" w:type="dxa"/>
            <w:hideMark/>
          </w:tcPr>
          <w:p w14:paraId="268DFD6B"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20</w:t>
            </w:r>
          </w:p>
        </w:tc>
        <w:tc>
          <w:tcPr>
            <w:tcW w:w="923" w:type="dxa"/>
            <w:hideMark/>
          </w:tcPr>
          <w:p w14:paraId="303FB3A9"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32</w:t>
            </w:r>
          </w:p>
        </w:tc>
        <w:tc>
          <w:tcPr>
            <w:tcW w:w="933" w:type="dxa"/>
            <w:hideMark/>
          </w:tcPr>
          <w:p w14:paraId="16DC204E"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50</w:t>
            </w:r>
          </w:p>
        </w:tc>
        <w:tc>
          <w:tcPr>
            <w:tcW w:w="938" w:type="dxa"/>
            <w:hideMark/>
          </w:tcPr>
          <w:p w14:paraId="15D015DF"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80</w:t>
            </w:r>
          </w:p>
        </w:tc>
        <w:tc>
          <w:tcPr>
            <w:tcW w:w="947" w:type="dxa"/>
            <w:hideMark/>
          </w:tcPr>
          <w:p w14:paraId="6AE3D511"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125</w:t>
            </w:r>
          </w:p>
        </w:tc>
        <w:tc>
          <w:tcPr>
            <w:tcW w:w="952" w:type="dxa"/>
            <w:hideMark/>
          </w:tcPr>
          <w:p w14:paraId="4171CAD6"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200</w:t>
            </w:r>
          </w:p>
        </w:tc>
      </w:tr>
      <w:tr w:rsidR="00DA3713" w:rsidRPr="00F30D3B" w14:paraId="7BB46DEC" w14:textId="77777777" w:rsidTr="00DA3713">
        <w:trPr>
          <w:jc w:val="center"/>
        </w:trPr>
        <w:tc>
          <w:tcPr>
            <w:cnfStyle w:val="001000000000" w:firstRow="0" w:lastRow="0" w:firstColumn="1" w:lastColumn="0" w:oddVBand="0" w:evenVBand="0" w:oddHBand="0" w:evenHBand="0" w:firstRowFirstColumn="0" w:firstRowLastColumn="0" w:lastRowFirstColumn="0" w:lastRowLastColumn="0"/>
            <w:tcW w:w="1004" w:type="dxa"/>
            <w:hideMark/>
          </w:tcPr>
          <w:p w14:paraId="40209B2E" w14:textId="77777777" w:rsidR="00DA3713" w:rsidRPr="00F30D3B" w:rsidRDefault="00DA3713" w:rsidP="008612C0">
            <w:pPr>
              <w:tabs>
                <w:tab w:val="left" w:pos="9000"/>
              </w:tabs>
              <w:autoSpaceDE w:val="0"/>
              <w:autoSpaceDN w:val="0"/>
              <w:adjustRightInd w:val="0"/>
              <w:spacing w:line="360" w:lineRule="auto"/>
              <w:jc w:val="both"/>
              <w:rPr>
                <w:rFonts w:ascii="Times New Roman" w:hAnsi="Times New Roman" w:cs="Times New Roman"/>
                <w:i w:val="0"/>
                <w:color w:val="000000"/>
                <w:sz w:val="24"/>
                <w:szCs w:val="24"/>
              </w:rPr>
            </w:pPr>
            <w:r w:rsidRPr="00F30D3B">
              <w:rPr>
                <w:rFonts w:ascii="Times New Roman" w:hAnsi="Times New Roman" w:cs="Times New Roman"/>
                <w:i w:val="0"/>
                <w:color w:val="000000"/>
                <w:sz w:val="24"/>
                <w:szCs w:val="24"/>
              </w:rPr>
              <w:t>Medium</w:t>
            </w:r>
          </w:p>
        </w:tc>
        <w:tc>
          <w:tcPr>
            <w:tcW w:w="905" w:type="dxa"/>
            <w:hideMark/>
          </w:tcPr>
          <w:p w14:paraId="3DEE0CCD" w14:textId="77777777" w:rsidR="00DA3713" w:rsidRPr="00F30D3B" w:rsidRDefault="00DA3713" w:rsidP="008612C0">
            <w:pPr>
              <w:tabs>
                <w:tab w:val="left" w:pos="900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5</w:t>
            </w:r>
          </w:p>
        </w:tc>
        <w:tc>
          <w:tcPr>
            <w:tcW w:w="910" w:type="dxa"/>
            <w:hideMark/>
          </w:tcPr>
          <w:p w14:paraId="706DED2F" w14:textId="77777777" w:rsidR="00DA3713" w:rsidRPr="00F30D3B" w:rsidRDefault="00DA3713" w:rsidP="008612C0">
            <w:pPr>
              <w:tabs>
                <w:tab w:val="left" w:pos="900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20</w:t>
            </w:r>
          </w:p>
        </w:tc>
        <w:tc>
          <w:tcPr>
            <w:tcW w:w="920" w:type="dxa"/>
            <w:hideMark/>
          </w:tcPr>
          <w:p w14:paraId="443126AD" w14:textId="77777777" w:rsidR="00DA3713" w:rsidRPr="00F30D3B" w:rsidRDefault="00DA3713" w:rsidP="008612C0">
            <w:pPr>
              <w:tabs>
                <w:tab w:val="left" w:pos="900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32</w:t>
            </w:r>
          </w:p>
        </w:tc>
        <w:tc>
          <w:tcPr>
            <w:tcW w:w="918" w:type="dxa"/>
            <w:hideMark/>
          </w:tcPr>
          <w:p w14:paraId="2CA58567" w14:textId="77777777" w:rsidR="00DA3713" w:rsidRPr="00F30D3B" w:rsidRDefault="00DA3713" w:rsidP="008612C0">
            <w:pPr>
              <w:tabs>
                <w:tab w:val="left" w:pos="900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50</w:t>
            </w:r>
          </w:p>
        </w:tc>
        <w:tc>
          <w:tcPr>
            <w:tcW w:w="923" w:type="dxa"/>
            <w:hideMark/>
          </w:tcPr>
          <w:p w14:paraId="64FB8FFD" w14:textId="77777777" w:rsidR="00DA3713" w:rsidRPr="00F30D3B" w:rsidRDefault="00DA3713" w:rsidP="008612C0">
            <w:pPr>
              <w:tabs>
                <w:tab w:val="left" w:pos="900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80</w:t>
            </w:r>
          </w:p>
        </w:tc>
        <w:tc>
          <w:tcPr>
            <w:tcW w:w="933" w:type="dxa"/>
            <w:hideMark/>
          </w:tcPr>
          <w:p w14:paraId="21CFD95E" w14:textId="77777777" w:rsidR="00DA3713" w:rsidRPr="00F30D3B" w:rsidRDefault="00DA3713" w:rsidP="008612C0">
            <w:pPr>
              <w:tabs>
                <w:tab w:val="left" w:pos="900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125</w:t>
            </w:r>
          </w:p>
        </w:tc>
        <w:tc>
          <w:tcPr>
            <w:tcW w:w="938" w:type="dxa"/>
            <w:hideMark/>
          </w:tcPr>
          <w:p w14:paraId="3DD2B9AC" w14:textId="77777777" w:rsidR="00DA3713" w:rsidRPr="00F30D3B" w:rsidRDefault="00DA3713" w:rsidP="008612C0">
            <w:pPr>
              <w:tabs>
                <w:tab w:val="left" w:pos="900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200</w:t>
            </w:r>
          </w:p>
        </w:tc>
        <w:tc>
          <w:tcPr>
            <w:tcW w:w="947" w:type="dxa"/>
            <w:hideMark/>
          </w:tcPr>
          <w:p w14:paraId="5829E31C" w14:textId="77777777" w:rsidR="00DA3713" w:rsidRPr="00F30D3B" w:rsidRDefault="00DA3713" w:rsidP="008612C0">
            <w:pPr>
              <w:tabs>
                <w:tab w:val="left" w:pos="900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315</w:t>
            </w:r>
          </w:p>
        </w:tc>
        <w:tc>
          <w:tcPr>
            <w:tcW w:w="952" w:type="dxa"/>
            <w:hideMark/>
          </w:tcPr>
          <w:p w14:paraId="59FA8B07" w14:textId="77777777" w:rsidR="00DA3713" w:rsidRPr="00F30D3B" w:rsidRDefault="00DA3713" w:rsidP="008612C0">
            <w:pPr>
              <w:tabs>
                <w:tab w:val="left" w:pos="900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500</w:t>
            </w:r>
          </w:p>
        </w:tc>
      </w:tr>
      <w:tr w:rsidR="00DA3713" w:rsidRPr="00F30D3B" w14:paraId="50D2C093" w14:textId="77777777" w:rsidTr="00DA37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hideMark/>
          </w:tcPr>
          <w:p w14:paraId="53E9E388" w14:textId="77777777" w:rsidR="00DA3713" w:rsidRPr="00F30D3B" w:rsidRDefault="00DA3713" w:rsidP="008612C0">
            <w:pPr>
              <w:tabs>
                <w:tab w:val="left" w:pos="9000"/>
              </w:tabs>
              <w:autoSpaceDE w:val="0"/>
              <w:autoSpaceDN w:val="0"/>
              <w:adjustRightInd w:val="0"/>
              <w:spacing w:line="360" w:lineRule="auto"/>
              <w:jc w:val="both"/>
              <w:rPr>
                <w:rFonts w:ascii="Times New Roman" w:hAnsi="Times New Roman" w:cs="Times New Roman"/>
                <w:i w:val="0"/>
                <w:color w:val="000000"/>
                <w:sz w:val="24"/>
                <w:szCs w:val="24"/>
              </w:rPr>
            </w:pPr>
            <w:r w:rsidRPr="00F30D3B">
              <w:rPr>
                <w:rFonts w:ascii="Times New Roman" w:hAnsi="Times New Roman" w:cs="Times New Roman"/>
                <w:i w:val="0"/>
                <w:color w:val="000000"/>
                <w:sz w:val="24"/>
                <w:szCs w:val="24"/>
              </w:rPr>
              <w:t>Large</w:t>
            </w:r>
          </w:p>
        </w:tc>
        <w:tc>
          <w:tcPr>
            <w:tcW w:w="905" w:type="dxa"/>
            <w:hideMark/>
          </w:tcPr>
          <w:p w14:paraId="4ECAA85B"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20</w:t>
            </w:r>
          </w:p>
        </w:tc>
        <w:tc>
          <w:tcPr>
            <w:tcW w:w="910" w:type="dxa"/>
            <w:hideMark/>
          </w:tcPr>
          <w:p w14:paraId="4FA97DA1"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32</w:t>
            </w:r>
          </w:p>
        </w:tc>
        <w:tc>
          <w:tcPr>
            <w:tcW w:w="920" w:type="dxa"/>
            <w:hideMark/>
          </w:tcPr>
          <w:p w14:paraId="344569C6"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50</w:t>
            </w:r>
          </w:p>
        </w:tc>
        <w:tc>
          <w:tcPr>
            <w:tcW w:w="918" w:type="dxa"/>
            <w:hideMark/>
          </w:tcPr>
          <w:p w14:paraId="65F79410"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80</w:t>
            </w:r>
          </w:p>
        </w:tc>
        <w:tc>
          <w:tcPr>
            <w:tcW w:w="923" w:type="dxa"/>
            <w:hideMark/>
          </w:tcPr>
          <w:p w14:paraId="65F8206C"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125</w:t>
            </w:r>
          </w:p>
        </w:tc>
        <w:tc>
          <w:tcPr>
            <w:tcW w:w="933" w:type="dxa"/>
            <w:hideMark/>
          </w:tcPr>
          <w:p w14:paraId="7B00BDAD"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200</w:t>
            </w:r>
          </w:p>
        </w:tc>
        <w:tc>
          <w:tcPr>
            <w:tcW w:w="938" w:type="dxa"/>
            <w:hideMark/>
          </w:tcPr>
          <w:p w14:paraId="66798C02"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315</w:t>
            </w:r>
          </w:p>
        </w:tc>
        <w:tc>
          <w:tcPr>
            <w:tcW w:w="947" w:type="dxa"/>
            <w:hideMark/>
          </w:tcPr>
          <w:p w14:paraId="5FFD13CC"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500</w:t>
            </w:r>
          </w:p>
        </w:tc>
        <w:tc>
          <w:tcPr>
            <w:tcW w:w="952" w:type="dxa"/>
            <w:hideMark/>
          </w:tcPr>
          <w:p w14:paraId="0AED689B" w14:textId="77777777" w:rsidR="00DA3713" w:rsidRPr="00F30D3B" w:rsidRDefault="00DA3713" w:rsidP="008612C0">
            <w:pPr>
              <w:tabs>
                <w:tab w:val="left" w:pos="900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30D3B">
              <w:rPr>
                <w:rFonts w:ascii="Times New Roman" w:hAnsi="Times New Roman" w:cs="Times New Roman"/>
                <w:color w:val="000000"/>
                <w:sz w:val="24"/>
                <w:szCs w:val="24"/>
              </w:rPr>
              <w:t>800</w:t>
            </w:r>
          </w:p>
        </w:tc>
      </w:tr>
    </w:tbl>
    <w:p w14:paraId="40329F12" w14:textId="77777777" w:rsidR="00371BAB" w:rsidRPr="00F30D3B" w:rsidRDefault="00371BAB" w:rsidP="00371BAB">
      <w:pPr>
        <w:spacing w:line="360" w:lineRule="auto"/>
        <w:jc w:val="both"/>
        <w:rPr>
          <w:rFonts w:ascii="Times New Roman" w:hAnsi="Times New Roman" w:cs="Times New Roman"/>
          <w:bCs/>
          <w:sz w:val="24"/>
          <w:szCs w:val="24"/>
        </w:rPr>
      </w:pPr>
      <w:r w:rsidRPr="00F30D3B">
        <w:rPr>
          <w:rFonts w:ascii="Times New Roman" w:hAnsi="Times New Roman" w:cs="Times New Roman"/>
          <w:bCs/>
          <w:sz w:val="24"/>
          <w:szCs w:val="24"/>
        </w:rPr>
        <w:t>Source: Carvalho (1984)</w:t>
      </w:r>
    </w:p>
    <w:p w14:paraId="710D3CF1" w14:textId="439448D6" w:rsidR="00371BAB" w:rsidRPr="00CC2F1B" w:rsidRDefault="0067058C" w:rsidP="009B4057">
      <w:pPr>
        <w:pStyle w:val="Heading3"/>
        <w:rPr>
          <w:rFonts w:ascii="Times New Roman" w:hAnsi="Times New Roman" w:cs="Times New Roman"/>
          <w:b/>
          <w:color w:val="auto"/>
          <w:sz w:val="28"/>
        </w:rPr>
      </w:pPr>
      <w:bookmarkStart w:id="164" w:name="_Toc76318981"/>
      <w:r>
        <w:rPr>
          <w:rFonts w:ascii="Times New Roman" w:hAnsi="Times New Roman" w:cs="Times New Roman"/>
          <w:b/>
          <w:color w:val="auto"/>
          <w:sz w:val="28"/>
        </w:rPr>
        <w:t>3.3</w:t>
      </w:r>
      <w:r w:rsidR="00371BAB" w:rsidRPr="00CC2F1B">
        <w:rPr>
          <w:rFonts w:ascii="Times New Roman" w:hAnsi="Times New Roman" w:cs="Times New Roman"/>
          <w:b/>
          <w:color w:val="auto"/>
          <w:sz w:val="28"/>
        </w:rPr>
        <w:t>.2.Sampling Clients</w:t>
      </w:r>
      <w:bookmarkEnd w:id="164"/>
      <w:r w:rsidR="00371BAB" w:rsidRPr="00CC2F1B">
        <w:rPr>
          <w:rFonts w:ascii="Times New Roman" w:hAnsi="Times New Roman" w:cs="Times New Roman"/>
          <w:b/>
          <w:color w:val="auto"/>
          <w:sz w:val="28"/>
        </w:rPr>
        <w:t xml:space="preserve"> </w:t>
      </w:r>
    </w:p>
    <w:p w14:paraId="1C89DDCF" w14:textId="0C7DA77A" w:rsidR="00021523" w:rsidRPr="00021523" w:rsidRDefault="00CC2F1B" w:rsidP="000215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BAB" w:rsidRPr="00021523">
        <w:rPr>
          <w:rFonts w:ascii="Times New Roman" w:hAnsi="Times New Roman" w:cs="Times New Roman"/>
          <w:sz w:val="24"/>
          <w:szCs w:val="24"/>
        </w:rPr>
        <w:t>Research methodologists such as Kothari (2004) suggest that the size of sample should neither be excessively large, nor too small. It should be optimum and an optimum sample is one which fulfills the requirements of efficiency and flexibility (Kothari, 2004). In view of this, Roscoe (1975), Abranovic (1997) and Hill (1998) stated that samples larger than 30 are acceptable. In this research, used commonly determine  large population sample.</w:t>
      </w:r>
      <w:r w:rsidR="00021523" w:rsidRPr="00021523">
        <w:rPr>
          <w:rFonts w:ascii="Times New Roman" w:hAnsi="Times New Roman" w:cs="Times New Roman"/>
          <w:sz w:val="24"/>
          <w:szCs w:val="24"/>
        </w:rPr>
        <w:t xml:space="preserve"> , during this study to create the </w:t>
      </w:r>
      <w:r w:rsidR="00021523" w:rsidRPr="00021523">
        <w:rPr>
          <w:rFonts w:ascii="Times New Roman" w:hAnsi="Times New Roman" w:cs="Times New Roman"/>
          <w:sz w:val="24"/>
          <w:szCs w:val="24"/>
        </w:rPr>
        <w:lastRenderedPageBreak/>
        <w:t>sample was determined representatives, the sample size of the study was decided victimization the formula adopted from (Yamane, 1967).</w:t>
      </w:r>
    </w:p>
    <w:p w14:paraId="700F0D49" w14:textId="77777777" w:rsidR="00021523" w:rsidRPr="00021523" w:rsidRDefault="00021523" w:rsidP="00021523">
      <w:pPr>
        <w:spacing w:after="0" w:line="360" w:lineRule="auto"/>
        <w:jc w:val="both"/>
        <w:rPr>
          <w:rFonts w:ascii="Times New Roman" w:hAnsi="Times New Roman" w:cs="Times New Roman"/>
          <w:sz w:val="24"/>
          <w:szCs w:val="24"/>
        </w:rPr>
      </w:pPr>
      <w:r w:rsidRPr="00021523">
        <w:rPr>
          <w:rFonts w:ascii="Times New Roman" w:hAnsi="Times New Roman" w:cs="Times New Roman"/>
          <w:sz w:val="24"/>
          <w:szCs w:val="24"/>
        </w:rPr>
        <w:t xml:space="preserve">Thus, the formula used to calculate the sample size is  </w:t>
      </w:r>
    </w:p>
    <w:p w14:paraId="23E7EDBA" w14:textId="040FB6B4" w:rsidR="00371BAB" w:rsidRPr="00021523" w:rsidRDefault="00371BAB" w:rsidP="00371BAB">
      <w:pPr>
        <w:autoSpaceDE w:val="0"/>
        <w:autoSpaceDN w:val="0"/>
        <w:adjustRightInd w:val="0"/>
        <w:spacing w:after="0" w:line="360" w:lineRule="auto"/>
        <w:jc w:val="both"/>
        <w:rPr>
          <w:rFonts w:ascii="Times New Roman" w:hAnsi="Times New Roman" w:cs="Times New Roman"/>
          <w:sz w:val="24"/>
          <w:szCs w:val="24"/>
          <w:highlight w:val="yellow"/>
        </w:rPr>
      </w:pPr>
      <w:r w:rsidRPr="00021523">
        <w:rPr>
          <w:rFonts w:ascii="Times New Roman" w:hAnsi="Times New Roman" w:cs="Times New Roman"/>
          <w:sz w:val="24"/>
          <w:szCs w:val="24"/>
        </w:rPr>
        <w:t>The formula is given below:</w:t>
      </w:r>
    </w:p>
    <w:p w14:paraId="7126A90F" w14:textId="7313A995" w:rsidR="00CC2F1B" w:rsidRPr="00021523" w:rsidRDefault="00CC2F1B" w:rsidP="00CC2F1B">
      <w:pPr>
        <w:autoSpaceDE w:val="0"/>
        <w:autoSpaceDN w:val="0"/>
        <w:adjustRightInd w:val="0"/>
        <w:spacing w:after="0" w:line="360" w:lineRule="auto"/>
        <w:ind w:left="2880"/>
        <w:jc w:val="both"/>
        <w:rPr>
          <w:rFonts w:ascii="Times New Roman" w:hAnsi="Times New Roman" w:cs="Times New Roman"/>
          <w:b/>
          <w:color w:val="000000"/>
          <w:sz w:val="24"/>
          <w:szCs w:val="24"/>
          <w:u w:val="single"/>
        </w:rPr>
      </w:pPr>
      <w:r w:rsidRPr="00021523">
        <w:rPr>
          <w:rFonts w:ascii="Times New Roman" w:hAnsi="Times New Roman" w:cs="Times New Roman"/>
          <w:color w:val="000000"/>
          <w:sz w:val="24"/>
          <w:szCs w:val="24"/>
        </w:rPr>
        <w:t xml:space="preserve"> </w:t>
      </w:r>
      <w:r w:rsidR="00021523" w:rsidRPr="00021523">
        <w:rPr>
          <w:rFonts w:ascii="Times New Roman" w:hAnsi="Times New Roman" w:cs="Times New Roman"/>
          <w:color w:val="000000"/>
          <w:sz w:val="24"/>
          <w:szCs w:val="24"/>
        </w:rPr>
        <w:t xml:space="preserve">n=  </w:t>
      </w:r>
      <w:r w:rsidR="00371BAB" w:rsidRPr="00021523">
        <w:rPr>
          <w:rFonts w:ascii="Times New Roman" w:hAnsi="Times New Roman" w:cs="Times New Roman"/>
          <w:b/>
          <w:color w:val="000000"/>
          <w:sz w:val="24"/>
          <w:szCs w:val="24"/>
          <w:u w:val="single"/>
        </w:rPr>
        <w:t>N____</w:t>
      </w:r>
    </w:p>
    <w:p w14:paraId="3F117E9D" w14:textId="1CAF0617" w:rsidR="00371BAB" w:rsidRPr="00F30D3B" w:rsidRDefault="0067058C" w:rsidP="00371BAB">
      <w:pPr>
        <w:autoSpaceDE w:val="0"/>
        <w:autoSpaceDN w:val="0"/>
        <w:adjustRightInd w:val="0"/>
        <w:spacing w:after="0" w:line="360" w:lineRule="auto"/>
        <w:ind w:left="2880"/>
        <w:jc w:val="both"/>
        <w:rPr>
          <w:rFonts w:ascii="Times New Roman" w:hAnsi="Times New Roman" w:cs="Times New Roman"/>
          <w:color w:val="000000"/>
          <w:sz w:val="24"/>
          <w:szCs w:val="24"/>
          <w:vertAlign w:val="superscript"/>
        </w:rPr>
      </w:pPr>
      <w:r w:rsidRPr="00021523">
        <w:rPr>
          <w:rFonts w:ascii="Times New Roman" w:hAnsi="Times New Roman" w:cs="Times New Roman"/>
          <w:color w:val="000000"/>
          <w:sz w:val="24"/>
          <w:szCs w:val="24"/>
        </w:rPr>
        <w:t xml:space="preserve">   </w:t>
      </w:r>
      <w:r w:rsidR="00371BAB" w:rsidRPr="00021523">
        <w:rPr>
          <w:rFonts w:ascii="Times New Roman" w:hAnsi="Times New Roman" w:cs="Times New Roman"/>
          <w:color w:val="000000"/>
          <w:sz w:val="24"/>
          <w:szCs w:val="24"/>
        </w:rPr>
        <w:t>1 +N(e)</w:t>
      </w:r>
      <w:r w:rsidR="00371BAB" w:rsidRPr="00021523">
        <w:rPr>
          <w:rFonts w:ascii="Times New Roman" w:hAnsi="Times New Roman" w:cs="Times New Roman"/>
          <w:color w:val="000000"/>
          <w:sz w:val="24"/>
          <w:szCs w:val="24"/>
          <w:vertAlign w:val="superscript"/>
        </w:rPr>
        <w:t>2</w:t>
      </w:r>
    </w:p>
    <w:p w14:paraId="2B5F656E" w14:textId="77777777" w:rsidR="00CC2F1B" w:rsidRDefault="00CC2F1B" w:rsidP="00371BAB">
      <w:pPr>
        <w:shd w:val="clear" w:color="auto" w:fill="FFFFFF"/>
        <w:spacing w:after="225" w:line="240" w:lineRule="auto"/>
        <w:textAlignment w:val="baseline"/>
        <w:rPr>
          <w:rFonts w:ascii="Times New Roman" w:hAnsi="Times New Roman" w:cs="Times New Roman"/>
          <w:sz w:val="24"/>
          <w:szCs w:val="24"/>
        </w:rPr>
      </w:pPr>
    </w:p>
    <w:p w14:paraId="1D332F1E" w14:textId="77777777" w:rsidR="00371BAB" w:rsidRPr="00F30D3B" w:rsidRDefault="00371BAB" w:rsidP="00CC2F1B">
      <w:pPr>
        <w:shd w:val="clear" w:color="auto" w:fill="FFFFFF"/>
        <w:spacing w:after="0" w:line="240" w:lineRule="auto"/>
        <w:textAlignment w:val="baseline"/>
        <w:rPr>
          <w:rFonts w:ascii="Times New Roman" w:hAnsi="Times New Roman" w:cs="Times New Roman"/>
          <w:sz w:val="24"/>
          <w:szCs w:val="24"/>
        </w:rPr>
      </w:pPr>
      <w:r w:rsidRPr="00F30D3B">
        <w:rPr>
          <w:rFonts w:ascii="Times New Roman" w:hAnsi="Times New Roman" w:cs="Times New Roman"/>
          <w:sz w:val="24"/>
          <w:szCs w:val="24"/>
        </w:rPr>
        <w:t>Where:</w:t>
      </w:r>
    </w:p>
    <w:p w14:paraId="6B458F19" w14:textId="77777777" w:rsidR="00CC2F1B" w:rsidRDefault="00371BAB" w:rsidP="00C57D34">
      <w:pPr>
        <w:pStyle w:val="ListParagraph"/>
        <w:numPr>
          <w:ilvl w:val="0"/>
          <w:numId w:val="20"/>
        </w:numPr>
        <w:shd w:val="clear" w:color="auto" w:fill="FFFFFF"/>
        <w:spacing w:after="225" w:line="240" w:lineRule="auto"/>
        <w:textAlignment w:val="baseline"/>
        <w:rPr>
          <w:rFonts w:ascii="Times New Roman" w:hAnsi="Times New Roman" w:cs="Times New Roman"/>
          <w:sz w:val="24"/>
          <w:szCs w:val="24"/>
        </w:rPr>
      </w:pPr>
      <w:r w:rsidRPr="00CC2F1B">
        <w:rPr>
          <w:rFonts w:ascii="Times New Roman" w:hAnsi="Times New Roman" w:cs="Times New Roman"/>
          <w:sz w:val="24"/>
          <w:szCs w:val="24"/>
        </w:rPr>
        <w:t>n= sample size</w:t>
      </w:r>
    </w:p>
    <w:p w14:paraId="6157CC4A" w14:textId="77777777" w:rsidR="00CC2F1B" w:rsidRDefault="00371BAB" w:rsidP="00C57D34">
      <w:pPr>
        <w:pStyle w:val="ListParagraph"/>
        <w:numPr>
          <w:ilvl w:val="0"/>
          <w:numId w:val="20"/>
        </w:numPr>
        <w:shd w:val="clear" w:color="auto" w:fill="FFFFFF"/>
        <w:spacing w:after="225" w:line="240" w:lineRule="auto"/>
        <w:textAlignment w:val="baseline"/>
        <w:rPr>
          <w:rFonts w:ascii="Times New Roman" w:hAnsi="Times New Roman" w:cs="Times New Roman"/>
          <w:sz w:val="24"/>
          <w:szCs w:val="24"/>
        </w:rPr>
      </w:pPr>
      <w:r w:rsidRPr="00CC2F1B">
        <w:rPr>
          <w:rFonts w:ascii="Times New Roman" w:hAnsi="Times New Roman" w:cs="Times New Roman"/>
          <w:sz w:val="24"/>
          <w:szCs w:val="24"/>
        </w:rPr>
        <w:t>e= is the desired level of precision (i.e. the </w:t>
      </w:r>
      <w:hyperlink r:id="rId13" w:history="1">
        <w:r w:rsidRPr="00CC2F1B">
          <w:rPr>
            <w:rFonts w:ascii="Times New Roman" w:hAnsi="Times New Roman" w:cs="Times New Roman"/>
            <w:sz w:val="24"/>
            <w:szCs w:val="24"/>
          </w:rPr>
          <w:t>margin of error</w:t>
        </w:r>
      </w:hyperlink>
      <w:r w:rsidRPr="00CC2F1B">
        <w:rPr>
          <w:rFonts w:ascii="Times New Roman" w:hAnsi="Times New Roman" w:cs="Times New Roman"/>
          <w:sz w:val="24"/>
          <w:szCs w:val="24"/>
        </w:rPr>
        <w:t>),+5% (a 95% confidence level)</w:t>
      </w:r>
    </w:p>
    <w:p w14:paraId="01BF16FE" w14:textId="77777777" w:rsidR="00CC2F1B" w:rsidRDefault="00371BAB" w:rsidP="00C57D34">
      <w:pPr>
        <w:pStyle w:val="ListParagraph"/>
        <w:numPr>
          <w:ilvl w:val="0"/>
          <w:numId w:val="20"/>
        </w:numPr>
        <w:shd w:val="clear" w:color="auto" w:fill="FFFFFF"/>
        <w:spacing w:after="225" w:line="240" w:lineRule="auto"/>
        <w:textAlignment w:val="baseline"/>
        <w:rPr>
          <w:rFonts w:ascii="Times New Roman" w:hAnsi="Times New Roman" w:cs="Times New Roman"/>
          <w:sz w:val="24"/>
          <w:szCs w:val="24"/>
        </w:rPr>
      </w:pPr>
      <w:r w:rsidRPr="00CC2F1B">
        <w:rPr>
          <w:rFonts w:ascii="Times New Roman" w:hAnsi="Times New Roman" w:cs="Times New Roman"/>
          <w:sz w:val="24"/>
          <w:szCs w:val="24"/>
        </w:rPr>
        <w:t>N = the population size</w:t>
      </w:r>
    </w:p>
    <w:p w14:paraId="45EA5435" w14:textId="36E6DC67" w:rsidR="00CC2F1B" w:rsidRDefault="00371BAB" w:rsidP="00C57D34">
      <w:pPr>
        <w:pStyle w:val="ListParagraph"/>
        <w:numPr>
          <w:ilvl w:val="0"/>
          <w:numId w:val="20"/>
        </w:numPr>
        <w:shd w:val="clear" w:color="auto" w:fill="FFFFFF"/>
        <w:spacing w:after="225" w:line="240" w:lineRule="auto"/>
        <w:textAlignment w:val="baseline"/>
        <w:rPr>
          <w:rFonts w:ascii="Times New Roman" w:hAnsi="Times New Roman" w:cs="Times New Roman"/>
          <w:sz w:val="24"/>
          <w:szCs w:val="24"/>
        </w:rPr>
      </w:pPr>
      <w:r w:rsidRPr="00CC2F1B">
        <w:rPr>
          <w:rFonts w:ascii="Times New Roman" w:hAnsi="Times New Roman" w:cs="Times New Roman"/>
          <w:sz w:val="24"/>
          <w:szCs w:val="24"/>
        </w:rPr>
        <w:t xml:space="preserve">1=probability of event </w:t>
      </w:r>
      <w:r w:rsidR="00CC2F1B">
        <w:rPr>
          <w:rFonts w:ascii="Times New Roman" w:hAnsi="Times New Roman" w:cs="Times New Roman"/>
          <w:sz w:val="24"/>
          <w:szCs w:val="24"/>
        </w:rPr>
        <w:t>occurring</w:t>
      </w:r>
    </w:p>
    <w:p w14:paraId="5E743216" w14:textId="49AD4B32" w:rsidR="00371BAB" w:rsidRPr="00CC2F1B" w:rsidRDefault="00371BAB" w:rsidP="00C57D34">
      <w:pPr>
        <w:pStyle w:val="ListParagraph"/>
        <w:numPr>
          <w:ilvl w:val="0"/>
          <w:numId w:val="20"/>
        </w:numPr>
        <w:shd w:val="clear" w:color="auto" w:fill="FFFFFF"/>
        <w:spacing w:after="0" w:line="240" w:lineRule="auto"/>
        <w:textAlignment w:val="baseline"/>
        <w:rPr>
          <w:rFonts w:ascii="Times New Roman" w:hAnsi="Times New Roman" w:cs="Times New Roman"/>
          <w:sz w:val="24"/>
          <w:szCs w:val="24"/>
        </w:rPr>
      </w:pPr>
      <w:r w:rsidRPr="00CC2F1B">
        <w:rPr>
          <w:rFonts w:ascii="Times New Roman" w:hAnsi="Times New Roman" w:cs="Times New Roman"/>
          <w:sz w:val="24"/>
          <w:szCs w:val="24"/>
        </w:rPr>
        <w:t>Z= 1.96</w:t>
      </w:r>
    </w:p>
    <w:p w14:paraId="0FCDF510" w14:textId="0735953A" w:rsidR="00371BAB" w:rsidRPr="00F30D3B" w:rsidRDefault="00371BAB" w:rsidP="00CC2F1B">
      <w:pPr>
        <w:autoSpaceDE w:val="0"/>
        <w:autoSpaceDN w:val="0"/>
        <w:adjustRightInd w:val="0"/>
        <w:spacing w:after="0" w:line="360" w:lineRule="auto"/>
        <w:jc w:val="both"/>
        <w:rPr>
          <w:rFonts w:ascii="Times New Roman" w:hAnsi="Times New Roman" w:cs="Times New Roman"/>
          <w:sz w:val="24"/>
          <w:szCs w:val="24"/>
        </w:rPr>
      </w:pPr>
      <w:r w:rsidRPr="00F30D3B">
        <w:rPr>
          <w:rFonts w:ascii="Times New Roman" w:hAnsi="Times New Roman" w:cs="Times New Roman"/>
          <w:sz w:val="24"/>
          <w:szCs w:val="24"/>
        </w:rPr>
        <w:t xml:space="preserve">Hence, the </w:t>
      </w:r>
      <w:bookmarkStart w:id="165" w:name="_Hlk57222170"/>
      <w:r w:rsidRPr="00F30D3B">
        <w:rPr>
          <w:rFonts w:ascii="Times New Roman" w:hAnsi="Times New Roman" w:cs="Times New Roman"/>
          <w:sz w:val="24"/>
          <w:szCs w:val="24"/>
        </w:rPr>
        <w:t xml:space="preserve">sample size </w:t>
      </w:r>
      <w:bookmarkEnd w:id="165"/>
      <w:r w:rsidR="00CC2F1B">
        <w:rPr>
          <w:rFonts w:ascii="Times New Roman" w:hAnsi="Times New Roman" w:cs="Times New Roman"/>
          <w:sz w:val="24"/>
          <w:szCs w:val="24"/>
        </w:rPr>
        <w:t>for clients becomes</w:t>
      </w:r>
    </w:p>
    <w:p w14:paraId="6B3F2C58" w14:textId="05EA1F50" w:rsidR="00371BAB" w:rsidRPr="00F30D3B" w:rsidRDefault="00CC2F1B" w:rsidP="00CC2F1B">
      <w:pPr>
        <w:autoSpaceDE w:val="0"/>
        <w:autoSpaceDN w:val="0"/>
        <w:adjustRightInd w:val="0"/>
        <w:spacing w:after="0" w:line="360" w:lineRule="auto"/>
        <w:jc w:val="both"/>
        <w:rPr>
          <w:rFonts w:ascii="Times New Roman" w:hAnsi="Times New Roman" w:cs="Times New Roman"/>
          <w:sz w:val="24"/>
          <w:szCs w:val="24"/>
        </w:rPr>
      </w:pPr>
      <w:bookmarkStart w:id="166" w:name="_Hlk57222055"/>
      <w:r>
        <w:rPr>
          <w:rFonts w:ascii="Times New Roman" w:hAnsi="Times New Roman" w:cs="Times New Roman"/>
          <w:sz w:val="24"/>
          <w:szCs w:val="24"/>
        </w:rPr>
        <w:t xml:space="preserve">                                                   </w:t>
      </w:r>
      <w:r w:rsidR="00371BAB" w:rsidRPr="00F30D3B">
        <w:rPr>
          <w:rFonts w:ascii="Times New Roman" w:hAnsi="Times New Roman" w:cs="Times New Roman"/>
          <w:sz w:val="24"/>
          <w:szCs w:val="24"/>
        </w:rPr>
        <w:t>n</w:t>
      </w:r>
      <w:bookmarkEnd w:id="166"/>
      <w:r w:rsidR="00371BAB" w:rsidRPr="00F30D3B">
        <w:rPr>
          <w:rFonts w:ascii="Times New Roman" w:hAnsi="Times New Roman" w:cs="Times New Roman"/>
          <w:sz w:val="24"/>
          <w:szCs w:val="24"/>
        </w:rPr>
        <w:t xml:space="preserve">=  </w:t>
      </w:r>
      <w:r w:rsidR="00371BAB" w:rsidRPr="00F30D3B">
        <w:rPr>
          <w:rFonts w:ascii="Times New Roman" w:hAnsi="Times New Roman" w:cs="Times New Roman"/>
          <w:sz w:val="24"/>
          <w:szCs w:val="24"/>
          <w:u w:val="single"/>
        </w:rPr>
        <w:t>16296</w:t>
      </w:r>
    </w:p>
    <w:p w14:paraId="71951B62" w14:textId="77777777" w:rsidR="00371BAB" w:rsidRPr="00F30D3B" w:rsidRDefault="00371BAB" w:rsidP="00CC2F1B">
      <w:pPr>
        <w:autoSpaceDE w:val="0"/>
        <w:autoSpaceDN w:val="0"/>
        <w:adjustRightInd w:val="0"/>
        <w:spacing w:after="0" w:line="360" w:lineRule="auto"/>
        <w:jc w:val="both"/>
        <w:rPr>
          <w:rFonts w:ascii="Times New Roman" w:hAnsi="Times New Roman" w:cs="Times New Roman"/>
          <w:sz w:val="24"/>
          <w:szCs w:val="24"/>
        </w:rPr>
      </w:pPr>
      <w:r w:rsidRPr="00F30D3B">
        <w:rPr>
          <w:rFonts w:ascii="Times New Roman" w:hAnsi="Times New Roman" w:cs="Times New Roman"/>
          <w:sz w:val="24"/>
          <w:szCs w:val="24"/>
        </w:rPr>
        <w:t xml:space="preserve">                                                     1+16296(0.05)</w:t>
      </w:r>
      <w:r w:rsidRPr="00F30D3B">
        <w:rPr>
          <w:rFonts w:ascii="Times New Roman" w:hAnsi="Times New Roman" w:cs="Times New Roman"/>
          <w:sz w:val="24"/>
          <w:szCs w:val="24"/>
          <w:vertAlign w:val="superscript"/>
        </w:rPr>
        <w:t>2</w:t>
      </w:r>
    </w:p>
    <w:p w14:paraId="004882B4" w14:textId="3D789516" w:rsidR="00371BAB" w:rsidRPr="00F30D3B" w:rsidRDefault="00CC2F1B" w:rsidP="00CC2F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w:t>
      </w:r>
      <w:r w:rsidR="006E6F36" w:rsidRPr="00F30D3B">
        <w:rPr>
          <w:rFonts w:ascii="Times New Roman" w:hAnsi="Times New Roman" w:cs="Times New Roman"/>
          <w:sz w:val="24"/>
          <w:szCs w:val="24"/>
        </w:rPr>
        <w:t>=  390</w:t>
      </w:r>
    </w:p>
    <w:p w14:paraId="78CAEFDB" w14:textId="1B4FB348" w:rsidR="00371BAB" w:rsidRPr="003E46C9" w:rsidRDefault="009E4C69" w:rsidP="00CF2447">
      <w:pPr>
        <w:pStyle w:val="Heading5"/>
        <w:spacing w:before="0" w:after="240"/>
        <w:rPr>
          <w:rFonts w:ascii="Times New Roman" w:hAnsi="Times New Roman" w:cs="Times New Roman"/>
          <w:b/>
          <w:i/>
          <w:color w:val="auto"/>
          <w:sz w:val="24"/>
        </w:rPr>
      </w:pPr>
      <w:bookmarkStart w:id="167" w:name="_Toc73901633"/>
      <w:r w:rsidRPr="003E46C9">
        <w:rPr>
          <w:rFonts w:ascii="Times New Roman" w:hAnsi="Times New Roman" w:cs="Times New Roman"/>
          <w:b/>
          <w:i/>
          <w:color w:val="auto"/>
          <w:sz w:val="24"/>
        </w:rPr>
        <w:t xml:space="preserve">Table </w:t>
      </w:r>
      <w:r w:rsidR="00CF2447" w:rsidRPr="003E46C9">
        <w:rPr>
          <w:rFonts w:ascii="Times New Roman" w:hAnsi="Times New Roman" w:cs="Times New Roman"/>
          <w:b/>
          <w:i/>
          <w:color w:val="auto"/>
          <w:sz w:val="24"/>
        </w:rPr>
        <w:t>3.2</w:t>
      </w:r>
      <w:r w:rsidRPr="003E46C9">
        <w:rPr>
          <w:rFonts w:ascii="Times New Roman" w:hAnsi="Times New Roman" w:cs="Times New Roman"/>
          <w:b/>
          <w:i/>
          <w:color w:val="auto"/>
          <w:sz w:val="24"/>
        </w:rPr>
        <w:t>:</w:t>
      </w:r>
      <w:r w:rsidR="00371BAB" w:rsidRPr="003E46C9">
        <w:rPr>
          <w:rFonts w:ascii="Times New Roman" w:hAnsi="Times New Roman" w:cs="Times New Roman"/>
          <w:b/>
          <w:i/>
          <w:color w:val="auto"/>
          <w:sz w:val="24"/>
        </w:rPr>
        <w:t xml:space="preserve">  Proportional distribution of questionnaire</w:t>
      </w:r>
      <w:bookmarkEnd w:id="167"/>
    </w:p>
    <w:tbl>
      <w:tblPr>
        <w:tblStyle w:val="TableGrid"/>
        <w:tblW w:w="10188" w:type="dxa"/>
        <w:tblLook w:val="04A0" w:firstRow="1" w:lastRow="0" w:firstColumn="1" w:lastColumn="0" w:noHBand="0" w:noVBand="1"/>
      </w:tblPr>
      <w:tblGrid>
        <w:gridCol w:w="570"/>
        <w:gridCol w:w="3858"/>
        <w:gridCol w:w="1800"/>
        <w:gridCol w:w="1890"/>
        <w:gridCol w:w="2070"/>
      </w:tblGrid>
      <w:tr w:rsidR="000A6AE0" w:rsidRPr="00F30D3B" w14:paraId="56EC6D2D" w14:textId="77777777" w:rsidTr="000A6AE0">
        <w:tc>
          <w:tcPr>
            <w:tcW w:w="570" w:type="dxa"/>
          </w:tcPr>
          <w:p w14:paraId="1C6094CE" w14:textId="571F5BAB" w:rsidR="000A6AE0" w:rsidRPr="00F30D3B" w:rsidRDefault="000A6AE0" w:rsidP="008612C0">
            <w:pPr>
              <w:tabs>
                <w:tab w:val="left" w:pos="9000"/>
              </w:tabs>
              <w:autoSpaceDE w:val="0"/>
              <w:autoSpaceDN w:val="0"/>
              <w:adjustRightInd w:val="0"/>
              <w:spacing w:line="276" w:lineRule="auto"/>
              <w:jc w:val="center"/>
              <w:rPr>
                <w:rFonts w:ascii="Times New Roman" w:hAnsi="Times New Roman" w:cs="Times New Roman"/>
                <w:color w:val="000000"/>
                <w:sz w:val="24"/>
                <w:szCs w:val="24"/>
              </w:rPr>
            </w:pPr>
            <w:r w:rsidRPr="00F30D3B">
              <w:rPr>
                <w:rFonts w:ascii="Times New Roman" w:hAnsi="Times New Roman" w:cs="Times New Roman"/>
                <w:color w:val="000000"/>
                <w:sz w:val="24"/>
                <w:szCs w:val="24"/>
              </w:rPr>
              <w:t>No</w:t>
            </w:r>
            <w:r w:rsidR="00A778E1" w:rsidRPr="00F30D3B">
              <w:rPr>
                <w:rFonts w:ascii="Times New Roman" w:hAnsi="Times New Roman" w:cs="Times New Roman"/>
                <w:color w:val="000000"/>
                <w:sz w:val="24"/>
                <w:szCs w:val="24"/>
              </w:rPr>
              <w:t>.</w:t>
            </w:r>
          </w:p>
        </w:tc>
        <w:tc>
          <w:tcPr>
            <w:tcW w:w="3858" w:type="dxa"/>
          </w:tcPr>
          <w:p w14:paraId="40396872" w14:textId="77777777" w:rsidR="000A6AE0" w:rsidRPr="00F30D3B" w:rsidRDefault="000A6AE0" w:rsidP="008612C0">
            <w:pPr>
              <w:autoSpaceDE w:val="0"/>
              <w:autoSpaceDN w:val="0"/>
              <w:adjustRightInd w:val="0"/>
              <w:spacing w:line="276" w:lineRule="auto"/>
              <w:jc w:val="center"/>
              <w:rPr>
                <w:rFonts w:ascii="Times New Roman" w:hAnsi="Times New Roman" w:cs="Times New Roman"/>
                <w:sz w:val="24"/>
                <w:szCs w:val="24"/>
              </w:rPr>
            </w:pPr>
            <w:r w:rsidRPr="00F30D3B">
              <w:rPr>
                <w:rFonts w:ascii="Times New Roman" w:hAnsi="Times New Roman" w:cs="Times New Roman"/>
                <w:sz w:val="24"/>
                <w:szCs w:val="24"/>
              </w:rPr>
              <w:t>Branches</w:t>
            </w:r>
          </w:p>
        </w:tc>
        <w:tc>
          <w:tcPr>
            <w:tcW w:w="1800" w:type="dxa"/>
          </w:tcPr>
          <w:p w14:paraId="7568AD6F" w14:textId="1B978817" w:rsidR="000A6AE0" w:rsidRPr="00F30D3B" w:rsidRDefault="000A6AE0" w:rsidP="008612C0">
            <w:pPr>
              <w:autoSpaceDE w:val="0"/>
              <w:autoSpaceDN w:val="0"/>
              <w:adjustRightInd w:val="0"/>
              <w:spacing w:line="276" w:lineRule="auto"/>
              <w:jc w:val="center"/>
              <w:rPr>
                <w:rFonts w:ascii="Times New Roman" w:hAnsi="Times New Roman" w:cs="Times New Roman"/>
                <w:sz w:val="24"/>
                <w:szCs w:val="24"/>
              </w:rPr>
            </w:pPr>
            <w:r w:rsidRPr="00F30D3B">
              <w:rPr>
                <w:rFonts w:ascii="Times New Roman" w:hAnsi="Times New Roman" w:cs="Times New Roman"/>
                <w:sz w:val="24"/>
                <w:szCs w:val="24"/>
              </w:rPr>
              <w:t xml:space="preserve">Total Numberof </w:t>
            </w:r>
            <w:r w:rsidR="00A778E1" w:rsidRPr="00F30D3B">
              <w:rPr>
                <w:rFonts w:ascii="Times New Roman" w:hAnsi="Times New Roman" w:cs="Times New Roman"/>
                <w:sz w:val="24"/>
                <w:szCs w:val="24"/>
              </w:rPr>
              <w:t>Customer</w:t>
            </w:r>
          </w:p>
        </w:tc>
        <w:tc>
          <w:tcPr>
            <w:tcW w:w="1890" w:type="dxa"/>
          </w:tcPr>
          <w:p w14:paraId="4BD27B3A" w14:textId="4B13803A" w:rsidR="000A6AE0" w:rsidRPr="00F30D3B" w:rsidRDefault="000A6AE0" w:rsidP="008612C0">
            <w:pPr>
              <w:autoSpaceDE w:val="0"/>
              <w:autoSpaceDN w:val="0"/>
              <w:adjustRightInd w:val="0"/>
              <w:spacing w:line="276" w:lineRule="auto"/>
              <w:jc w:val="center"/>
              <w:rPr>
                <w:rFonts w:ascii="Times New Roman" w:hAnsi="Times New Roman" w:cs="Times New Roman"/>
                <w:sz w:val="24"/>
                <w:szCs w:val="24"/>
              </w:rPr>
            </w:pPr>
            <w:r w:rsidRPr="00F30D3B">
              <w:rPr>
                <w:rFonts w:ascii="Times New Roman" w:hAnsi="Times New Roman" w:cs="Times New Roman"/>
                <w:sz w:val="24"/>
                <w:szCs w:val="24"/>
              </w:rPr>
              <w:t xml:space="preserve">Percentage </w:t>
            </w:r>
            <w:r w:rsidR="00A778E1" w:rsidRPr="00F30D3B">
              <w:rPr>
                <w:rFonts w:ascii="Times New Roman" w:hAnsi="Times New Roman" w:cs="Times New Roman"/>
                <w:sz w:val="24"/>
                <w:szCs w:val="24"/>
              </w:rPr>
              <w:t>From Total Population</w:t>
            </w:r>
          </w:p>
        </w:tc>
        <w:tc>
          <w:tcPr>
            <w:tcW w:w="2070" w:type="dxa"/>
          </w:tcPr>
          <w:p w14:paraId="64CE3C4E" w14:textId="19D7770B" w:rsidR="000A6AE0" w:rsidRPr="00F30D3B" w:rsidRDefault="000A6AE0" w:rsidP="008612C0">
            <w:pPr>
              <w:autoSpaceDE w:val="0"/>
              <w:autoSpaceDN w:val="0"/>
              <w:adjustRightInd w:val="0"/>
              <w:spacing w:line="276" w:lineRule="auto"/>
              <w:jc w:val="center"/>
              <w:rPr>
                <w:rFonts w:ascii="Times New Roman" w:hAnsi="Times New Roman" w:cs="Times New Roman"/>
                <w:sz w:val="24"/>
                <w:szCs w:val="24"/>
              </w:rPr>
            </w:pPr>
            <w:r w:rsidRPr="00F30D3B">
              <w:rPr>
                <w:rFonts w:ascii="Times New Roman" w:hAnsi="Times New Roman" w:cs="Times New Roman"/>
                <w:sz w:val="24"/>
                <w:szCs w:val="24"/>
              </w:rPr>
              <w:t xml:space="preserve">Total </w:t>
            </w:r>
            <w:r w:rsidR="00A778E1" w:rsidRPr="00F30D3B">
              <w:rPr>
                <w:rFonts w:ascii="Times New Roman" w:hAnsi="Times New Roman" w:cs="Times New Roman"/>
                <w:sz w:val="24"/>
                <w:szCs w:val="24"/>
              </w:rPr>
              <w:t>Number Of Customer Sample</w:t>
            </w:r>
          </w:p>
        </w:tc>
      </w:tr>
      <w:tr w:rsidR="000A6AE0" w:rsidRPr="00F30D3B" w14:paraId="5875DBF3" w14:textId="77777777" w:rsidTr="000A6AE0">
        <w:tc>
          <w:tcPr>
            <w:tcW w:w="570" w:type="dxa"/>
          </w:tcPr>
          <w:p w14:paraId="47254651" w14:textId="220BAA3D"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1</w:t>
            </w:r>
          </w:p>
        </w:tc>
        <w:tc>
          <w:tcPr>
            <w:tcW w:w="3858" w:type="dxa"/>
          </w:tcPr>
          <w:p w14:paraId="7C076BA3" w14:textId="6F7AC50F" w:rsidR="000A6AE0" w:rsidRPr="00F30D3B" w:rsidRDefault="000A6AE0" w:rsidP="008612C0">
            <w:pPr>
              <w:tabs>
                <w:tab w:val="left" w:pos="9000"/>
              </w:tabs>
              <w:autoSpaceDE w:val="0"/>
              <w:autoSpaceDN w:val="0"/>
              <w:adjustRightInd w:val="0"/>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 xml:space="preserve">Figa </w:t>
            </w:r>
            <w:r w:rsidR="00A778E1" w:rsidRPr="00F30D3B">
              <w:rPr>
                <w:rFonts w:ascii="Times New Roman" w:hAnsi="Times New Roman" w:cs="Times New Roman"/>
                <w:bCs/>
                <w:sz w:val="24"/>
                <w:szCs w:val="24"/>
              </w:rPr>
              <w:t>Mazoria</w:t>
            </w:r>
          </w:p>
        </w:tc>
        <w:tc>
          <w:tcPr>
            <w:tcW w:w="1800" w:type="dxa"/>
          </w:tcPr>
          <w:p w14:paraId="43B940BA" w14:textId="5FB11C7A"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88</w:t>
            </w:r>
          </w:p>
        </w:tc>
        <w:tc>
          <w:tcPr>
            <w:tcW w:w="1890" w:type="dxa"/>
          </w:tcPr>
          <w:p w14:paraId="34F50ACB" w14:textId="7CA0B350"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0.5</w:t>
            </w:r>
            <w:r w:rsidRPr="00F30D3B">
              <w:rPr>
                <w:rFonts w:ascii="Times New Roman" w:hAnsi="Times New Roman" w:cs="Times New Roman"/>
                <w:b/>
                <w:sz w:val="24"/>
                <w:szCs w:val="24"/>
              </w:rPr>
              <w:t>%</w:t>
            </w:r>
          </w:p>
        </w:tc>
        <w:tc>
          <w:tcPr>
            <w:tcW w:w="2070" w:type="dxa"/>
          </w:tcPr>
          <w:p w14:paraId="37ABE4D0" w14:textId="31E1AF7C"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w:t>
            </w:r>
          </w:p>
        </w:tc>
      </w:tr>
      <w:tr w:rsidR="000A6AE0" w:rsidRPr="00F30D3B" w14:paraId="6F3D788E" w14:textId="77777777" w:rsidTr="000A6AE0">
        <w:tc>
          <w:tcPr>
            <w:tcW w:w="570" w:type="dxa"/>
          </w:tcPr>
          <w:p w14:paraId="3C83D1B1" w14:textId="79CECD93"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w:t>
            </w:r>
          </w:p>
        </w:tc>
        <w:tc>
          <w:tcPr>
            <w:tcW w:w="3858" w:type="dxa"/>
          </w:tcPr>
          <w:p w14:paraId="28105A07" w14:textId="29E8BABA" w:rsidR="000A6AE0" w:rsidRPr="00F30D3B" w:rsidRDefault="000A6AE0" w:rsidP="00F83804">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J</w:t>
            </w:r>
            <w:r w:rsidR="00F83804">
              <w:rPr>
                <w:rFonts w:ascii="Times New Roman" w:hAnsi="Times New Roman" w:cs="Times New Roman"/>
                <w:bCs/>
                <w:sz w:val="24"/>
                <w:szCs w:val="24"/>
              </w:rPr>
              <w:t>akkros</w:t>
            </w:r>
          </w:p>
        </w:tc>
        <w:tc>
          <w:tcPr>
            <w:tcW w:w="1800" w:type="dxa"/>
          </w:tcPr>
          <w:p w14:paraId="165A9982" w14:textId="69FF15C0"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339</w:t>
            </w:r>
          </w:p>
        </w:tc>
        <w:tc>
          <w:tcPr>
            <w:tcW w:w="1890" w:type="dxa"/>
          </w:tcPr>
          <w:p w14:paraId="2CBFD756" w14:textId="4A226DB5"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2.08</w:t>
            </w:r>
            <w:r w:rsidRPr="00F30D3B">
              <w:rPr>
                <w:rFonts w:ascii="Times New Roman" w:hAnsi="Times New Roman" w:cs="Times New Roman"/>
                <w:b/>
                <w:sz w:val="24"/>
                <w:szCs w:val="24"/>
              </w:rPr>
              <w:t>%</w:t>
            </w:r>
          </w:p>
        </w:tc>
        <w:tc>
          <w:tcPr>
            <w:tcW w:w="2070" w:type="dxa"/>
          </w:tcPr>
          <w:p w14:paraId="56B4C02E" w14:textId="5BEB8E32"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8</w:t>
            </w:r>
          </w:p>
        </w:tc>
      </w:tr>
      <w:tr w:rsidR="000A6AE0" w:rsidRPr="00F30D3B" w14:paraId="31B07645" w14:textId="77777777" w:rsidTr="000A6AE0">
        <w:tc>
          <w:tcPr>
            <w:tcW w:w="570" w:type="dxa"/>
          </w:tcPr>
          <w:p w14:paraId="2446C33E" w14:textId="00E3F904"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3</w:t>
            </w:r>
          </w:p>
        </w:tc>
        <w:tc>
          <w:tcPr>
            <w:tcW w:w="3858" w:type="dxa"/>
          </w:tcPr>
          <w:p w14:paraId="49BCEB7A"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Beshalie</w:t>
            </w:r>
          </w:p>
        </w:tc>
        <w:tc>
          <w:tcPr>
            <w:tcW w:w="1800" w:type="dxa"/>
          </w:tcPr>
          <w:p w14:paraId="6FA28BDF" w14:textId="30D01CC2"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1146</w:t>
            </w:r>
          </w:p>
        </w:tc>
        <w:tc>
          <w:tcPr>
            <w:tcW w:w="1890" w:type="dxa"/>
          </w:tcPr>
          <w:p w14:paraId="49DCE113" w14:textId="4BA39AC4"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7.03</w:t>
            </w:r>
          </w:p>
        </w:tc>
        <w:tc>
          <w:tcPr>
            <w:tcW w:w="2070" w:type="dxa"/>
          </w:tcPr>
          <w:p w14:paraId="39B36181" w14:textId="533451CF"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27</w:t>
            </w:r>
          </w:p>
        </w:tc>
      </w:tr>
      <w:tr w:rsidR="000A6AE0" w:rsidRPr="00F30D3B" w14:paraId="0C81A29B" w14:textId="77777777" w:rsidTr="000A6AE0">
        <w:tc>
          <w:tcPr>
            <w:tcW w:w="570" w:type="dxa"/>
          </w:tcPr>
          <w:p w14:paraId="59B5F7D4" w14:textId="621DF49A"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4</w:t>
            </w:r>
          </w:p>
        </w:tc>
        <w:tc>
          <w:tcPr>
            <w:tcW w:w="3858" w:type="dxa"/>
          </w:tcPr>
          <w:p w14:paraId="34F153C9"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 xml:space="preserve">Ayat Mekodonya </w:t>
            </w:r>
          </w:p>
        </w:tc>
        <w:tc>
          <w:tcPr>
            <w:tcW w:w="1800" w:type="dxa"/>
          </w:tcPr>
          <w:p w14:paraId="292822B5" w14:textId="01C35E87"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38</w:t>
            </w:r>
          </w:p>
        </w:tc>
        <w:tc>
          <w:tcPr>
            <w:tcW w:w="1890" w:type="dxa"/>
          </w:tcPr>
          <w:p w14:paraId="03C847AF" w14:textId="34AE96AC"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sz w:val="24"/>
                <w:szCs w:val="24"/>
              </w:rPr>
              <w:t>0.2%</w:t>
            </w:r>
          </w:p>
        </w:tc>
        <w:tc>
          <w:tcPr>
            <w:tcW w:w="2070" w:type="dxa"/>
          </w:tcPr>
          <w:p w14:paraId="3572B474" w14:textId="5F3A6D41"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w:t>
            </w:r>
          </w:p>
        </w:tc>
      </w:tr>
      <w:tr w:rsidR="000A6AE0" w:rsidRPr="00F30D3B" w14:paraId="2BBA9CE8" w14:textId="77777777" w:rsidTr="000A6AE0">
        <w:tc>
          <w:tcPr>
            <w:tcW w:w="570" w:type="dxa"/>
          </w:tcPr>
          <w:p w14:paraId="6447CD54" w14:textId="09F582B5"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3858" w:type="dxa"/>
          </w:tcPr>
          <w:p w14:paraId="319CF21F" w14:textId="48220D28" w:rsidR="000A6AE0" w:rsidRPr="00F30D3B" w:rsidRDefault="00F83804" w:rsidP="008612C0">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CMC</w:t>
            </w:r>
          </w:p>
        </w:tc>
        <w:tc>
          <w:tcPr>
            <w:tcW w:w="1800" w:type="dxa"/>
          </w:tcPr>
          <w:p w14:paraId="6D016A99" w14:textId="756B01C5"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1340</w:t>
            </w:r>
          </w:p>
        </w:tc>
        <w:tc>
          <w:tcPr>
            <w:tcW w:w="1890" w:type="dxa"/>
          </w:tcPr>
          <w:p w14:paraId="6A635987" w14:textId="0897417F"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8.2</w:t>
            </w:r>
            <w:r w:rsidRPr="00F30D3B">
              <w:rPr>
                <w:rFonts w:ascii="Times New Roman" w:hAnsi="Times New Roman" w:cs="Times New Roman"/>
                <w:b/>
                <w:sz w:val="24"/>
                <w:szCs w:val="24"/>
              </w:rPr>
              <w:t>%</w:t>
            </w:r>
          </w:p>
        </w:tc>
        <w:tc>
          <w:tcPr>
            <w:tcW w:w="2070" w:type="dxa"/>
          </w:tcPr>
          <w:p w14:paraId="006E8A41" w14:textId="131E1CDE"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32</w:t>
            </w:r>
          </w:p>
        </w:tc>
      </w:tr>
      <w:tr w:rsidR="000A6AE0" w:rsidRPr="00F30D3B" w14:paraId="3C91FCE1" w14:textId="77777777" w:rsidTr="000A6AE0">
        <w:tc>
          <w:tcPr>
            <w:tcW w:w="570" w:type="dxa"/>
          </w:tcPr>
          <w:p w14:paraId="31223A17" w14:textId="6F632B9B"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6</w:t>
            </w:r>
          </w:p>
        </w:tc>
        <w:tc>
          <w:tcPr>
            <w:tcW w:w="3858" w:type="dxa"/>
          </w:tcPr>
          <w:p w14:paraId="091B401D" w14:textId="516E35A0" w:rsidR="000A6AE0" w:rsidRPr="00F30D3B" w:rsidRDefault="006737C7" w:rsidP="008612C0">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CMC</w:t>
            </w:r>
            <w:r w:rsidR="000A6AE0" w:rsidRPr="00F30D3B">
              <w:rPr>
                <w:rFonts w:ascii="Times New Roman" w:hAnsi="Times New Roman" w:cs="Times New Roman"/>
                <w:bCs/>
                <w:sz w:val="24"/>
                <w:szCs w:val="24"/>
              </w:rPr>
              <w:t xml:space="preserve"> Michael</w:t>
            </w:r>
          </w:p>
        </w:tc>
        <w:tc>
          <w:tcPr>
            <w:tcW w:w="1800" w:type="dxa"/>
          </w:tcPr>
          <w:p w14:paraId="757759C2" w14:textId="1442B93A"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556</w:t>
            </w:r>
          </w:p>
        </w:tc>
        <w:tc>
          <w:tcPr>
            <w:tcW w:w="1890" w:type="dxa"/>
          </w:tcPr>
          <w:p w14:paraId="7EBB5907" w14:textId="01BC4BBD"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3.4</w:t>
            </w:r>
            <w:r w:rsidRPr="00F30D3B">
              <w:rPr>
                <w:rFonts w:ascii="Times New Roman" w:hAnsi="Times New Roman" w:cs="Times New Roman"/>
                <w:b/>
                <w:sz w:val="24"/>
                <w:szCs w:val="24"/>
              </w:rPr>
              <w:t>%</w:t>
            </w:r>
          </w:p>
        </w:tc>
        <w:tc>
          <w:tcPr>
            <w:tcW w:w="2070" w:type="dxa"/>
          </w:tcPr>
          <w:p w14:paraId="74535933" w14:textId="6386733C"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13</w:t>
            </w:r>
          </w:p>
        </w:tc>
      </w:tr>
      <w:tr w:rsidR="000A6AE0" w:rsidRPr="00F30D3B" w14:paraId="6CF124E6" w14:textId="77777777" w:rsidTr="000A6AE0">
        <w:tc>
          <w:tcPr>
            <w:tcW w:w="570" w:type="dxa"/>
          </w:tcPr>
          <w:p w14:paraId="479F0740" w14:textId="66D42999"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7</w:t>
            </w:r>
          </w:p>
        </w:tc>
        <w:tc>
          <w:tcPr>
            <w:tcW w:w="3858" w:type="dxa"/>
          </w:tcPr>
          <w:p w14:paraId="3AE5EEFA"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Gerji</w:t>
            </w:r>
          </w:p>
        </w:tc>
        <w:tc>
          <w:tcPr>
            <w:tcW w:w="1800" w:type="dxa"/>
          </w:tcPr>
          <w:p w14:paraId="220DC6A9" w14:textId="4F978B09"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1453</w:t>
            </w:r>
          </w:p>
        </w:tc>
        <w:tc>
          <w:tcPr>
            <w:tcW w:w="1890" w:type="dxa"/>
          </w:tcPr>
          <w:p w14:paraId="058B1312" w14:textId="1E5778CA"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8.9</w:t>
            </w:r>
            <w:r w:rsidRPr="00F30D3B">
              <w:rPr>
                <w:rFonts w:ascii="Times New Roman" w:hAnsi="Times New Roman" w:cs="Times New Roman"/>
                <w:b/>
                <w:sz w:val="24"/>
                <w:szCs w:val="24"/>
              </w:rPr>
              <w:t>%</w:t>
            </w:r>
          </w:p>
        </w:tc>
        <w:tc>
          <w:tcPr>
            <w:tcW w:w="2070" w:type="dxa"/>
          </w:tcPr>
          <w:p w14:paraId="43674C91" w14:textId="4843E094"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35</w:t>
            </w:r>
          </w:p>
        </w:tc>
      </w:tr>
      <w:tr w:rsidR="000A6AE0" w:rsidRPr="00F30D3B" w14:paraId="1E033EA9" w14:textId="77777777" w:rsidTr="000A6AE0">
        <w:tc>
          <w:tcPr>
            <w:tcW w:w="570" w:type="dxa"/>
          </w:tcPr>
          <w:p w14:paraId="7A217DAB" w14:textId="225C04F3"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8</w:t>
            </w:r>
          </w:p>
        </w:tc>
        <w:tc>
          <w:tcPr>
            <w:tcW w:w="3858" w:type="dxa"/>
          </w:tcPr>
          <w:p w14:paraId="71DEFB89" w14:textId="5D5F8A6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Goro</w:t>
            </w:r>
            <w:r w:rsidR="00F83804">
              <w:rPr>
                <w:rFonts w:ascii="Times New Roman" w:hAnsi="Times New Roman" w:cs="Times New Roman"/>
                <w:bCs/>
                <w:sz w:val="24"/>
                <w:szCs w:val="24"/>
              </w:rPr>
              <w:t xml:space="preserve"> </w:t>
            </w:r>
            <w:r w:rsidRPr="00F30D3B">
              <w:rPr>
                <w:rFonts w:ascii="Times New Roman" w:hAnsi="Times New Roman" w:cs="Times New Roman"/>
                <w:bCs/>
                <w:sz w:val="24"/>
                <w:szCs w:val="24"/>
              </w:rPr>
              <w:t>Adebabay</w:t>
            </w:r>
          </w:p>
        </w:tc>
        <w:tc>
          <w:tcPr>
            <w:tcW w:w="1800" w:type="dxa"/>
          </w:tcPr>
          <w:p w14:paraId="12649EB3" w14:textId="2EEC4379"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1326</w:t>
            </w:r>
          </w:p>
        </w:tc>
        <w:tc>
          <w:tcPr>
            <w:tcW w:w="1890" w:type="dxa"/>
          </w:tcPr>
          <w:p w14:paraId="3928EA1B" w14:textId="1613B4A8"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8.1</w:t>
            </w:r>
            <w:r w:rsidRPr="00F30D3B">
              <w:rPr>
                <w:rFonts w:ascii="Times New Roman" w:hAnsi="Times New Roman" w:cs="Times New Roman"/>
                <w:b/>
                <w:sz w:val="24"/>
                <w:szCs w:val="24"/>
              </w:rPr>
              <w:t>%</w:t>
            </w:r>
          </w:p>
        </w:tc>
        <w:tc>
          <w:tcPr>
            <w:tcW w:w="2070" w:type="dxa"/>
          </w:tcPr>
          <w:p w14:paraId="71A9E6AC" w14:textId="43FDA6B8"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32</w:t>
            </w:r>
          </w:p>
        </w:tc>
      </w:tr>
      <w:tr w:rsidR="000A6AE0" w:rsidRPr="00F30D3B" w14:paraId="7CF6E2ED" w14:textId="77777777" w:rsidTr="000A6AE0">
        <w:tc>
          <w:tcPr>
            <w:tcW w:w="570" w:type="dxa"/>
          </w:tcPr>
          <w:p w14:paraId="7D879BB4" w14:textId="778E0903"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3858" w:type="dxa"/>
          </w:tcPr>
          <w:p w14:paraId="566D3F13" w14:textId="354D7E3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Gurd</w:t>
            </w:r>
            <w:r w:rsidR="00F83804">
              <w:rPr>
                <w:rFonts w:ascii="Times New Roman" w:hAnsi="Times New Roman" w:cs="Times New Roman"/>
                <w:bCs/>
                <w:sz w:val="24"/>
                <w:szCs w:val="24"/>
              </w:rPr>
              <w:t xml:space="preserve"> </w:t>
            </w:r>
            <w:r w:rsidRPr="00F30D3B">
              <w:rPr>
                <w:rFonts w:ascii="Times New Roman" w:hAnsi="Times New Roman" w:cs="Times New Roman"/>
                <w:bCs/>
                <w:sz w:val="24"/>
                <w:szCs w:val="24"/>
              </w:rPr>
              <w:t>Sholla</w:t>
            </w:r>
          </w:p>
        </w:tc>
        <w:tc>
          <w:tcPr>
            <w:tcW w:w="1800" w:type="dxa"/>
          </w:tcPr>
          <w:p w14:paraId="3819B151" w14:textId="5EDDF683"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1501</w:t>
            </w:r>
          </w:p>
        </w:tc>
        <w:tc>
          <w:tcPr>
            <w:tcW w:w="1890" w:type="dxa"/>
          </w:tcPr>
          <w:p w14:paraId="4CB43C1A" w14:textId="7CBEE60B"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9.2</w:t>
            </w:r>
            <w:r w:rsidRPr="00F30D3B">
              <w:rPr>
                <w:rFonts w:ascii="Times New Roman" w:hAnsi="Times New Roman" w:cs="Times New Roman"/>
                <w:b/>
                <w:sz w:val="24"/>
                <w:szCs w:val="24"/>
              </w:rPr>
              <w:t>%</w:t>
            </w:r>
          </w:p>
        </w:tc>
        <w:tc>
          <w:tcPr>
            <w:tcW w:w="2070" w:type="dxa"/>
          </w:tcPr>
          <w:p w14:paraId="39729CD1" w14:textId="15A79247"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36</w:t>
            </w:r>
          </w:p>
        </w:tc>
      </w:tr>
      <w:tr w:rsidR="000A6AE0" w:rsidRPr="00F30D3B" w14:paraId="61C608C4" w14:textId="77777777" w:rsidTr="000A6AE0">
        <w:tc>
          <w:tcPr>
            <w:tcW w:w="570" w:type="dxa"/>
          </w:tcPr>
          <w:p w14:paraId="266C989B" w14:textId="1021F6DE"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3858" w:type="dxa"/>
          </w:tcPr>
          <w:p w14:paraId="2F274B8D" w14:textId="78EFD3ED"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Hayahulet</w:t>
            </w:r>
            <w:r w:rsidR="00F83804">
              <w:rPr>
                <w:rFonts w:ascii="Times New Roman" w:hAnsi="Times New Roman" w:cs="Times New Roman"/>
                <w:bCs/>
                <w:sz w:val="24"/>
                <w:szCs w:val="24"/>
              </w:rPr>
              <w:t xml:space="preserve"> </w:t>
            </w:r>
            <w:r w:rsidRPr="00F30D3B">
              <w:rPr>
                <w:rFonts w:ascii="Times New Roman" w:hAnsi="Times New Roman" w:cs="Times New Roman"/>
                <w:bCs/>
                <w:sz w:val="24"/>
                <w:szCs w:val="24"/>
              </w:rPr>
              <w:t>Mazoria</w:t>
            </w:r>
          </w:p>
        </w:tc>
        <w:tc>
          <w:tcPr>
            <w:tcW w:w="1800" w:type="dxa"/>
          </w:tcPr>
          <w:p w14:paraId="118A2084" w14:textId="18831145"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347</w:t>
            </w:r>
          </w:p>
        </w:tc>
        <w:tc>
          <w:tcPr>
            <w:tcW w:w="1890" w:type="dxa"/>
          </w:tcPr>
          <w:p w14:paraId="7B0E1595" w14:textId="2AA0683B"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2.1</w:t>
            </w:r>
            <w:r w:rsidRPr="00F30D3B">
              <w:rPr>
                <w:rFonts w:ascii="Times New Roman" w:hAnsi="Times New Roman" w:cs="Times New Roman"/>
                <w:b/>
                <w:sz w:val="24"/>
                <w:szCs w:val="24"/>
              </w:rPr>
              <w:t>%</w:t>
            </w:r>
          </w:p>
        </w:tc>
        <w:tc>
          <w:tcPr>
            <w:tcW w:w="2070" w:type="dxa"/>
          </w:tcPr>
          <w:p w14:paraId="665EE6B8" w14:textId="22A2B606"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8</w:t>
            </w:r>
          </w:p>
        </w:tc>
      </w:tr>
      <w:tr w:rsidR="000A6AE0" w:rsidRPr="00F30D3B" w14:paraId="27FED060" w14:textId="77777777" w:rsidTr="000A6AE0">
        <w:tc>
          <w:tcPr>
            <w:tcW w:w="570" w:type="dxa"/>
          </w:tcPr>
          <w:p w14:paraId="054B44F0" w14:textId="7E2DC0EB"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F30D3B">
              <w:rPr>
                <w:rFonts w:ascii="Times New Roman" w:hAnsi="Times New Roman" w:cs="Times New Roman"/>
                <w:sz w:val="24"/>
                <w:szCs w:val="24"/>
              </w:rPr>
              <w:t>11</w:t>
            </w:r>
          </w:p>
        </w:tc>
        <w:tc>
          <w:tcPr>
            <w:tcW w:w="3858" w:type="dxa"/>
          </w:tcPr>
          <w:p w14:paraId="33A056B9" w14:textId="019C9A65" w:rsidR="000A6AE0" w:rsidRPr="00F30D3B" w:rsidRDefault="000A6AE0" w:rsidP="00F83804">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H</w:t>
            </w:r>
            <w:r w:rsidR="00F83804" w:rsidRPr="00F30D3B">
              <w:rPr>
                <w:rFonts w:ascii="Times New Roman" w:hAnsi="Times New Roman" w:cs="Times New Roman"/>
                <w:bCs/>
                <w:sz w:val="24"/>
                <w:szCs w:val="24"/>
              </w:rPr>
              <w:t xml:space="preserve">aile </w:t>
            </w:r>
            <w:r w:rsidR="00F83804">
              <w:rPr>
                <w:rFonts w:ascii="Times New Roman" w:hAnsi="Times New Roman" w:cs="Times New Roman"/>
                <w:bCs/>
                <w:sz w:val="24"/>
                <w:szCs w:val="24"/>
              </w:rPr>
              <w:t>G</w:t>
            </w:r>
            <w:r w:rsidR="00F83804" w:rsidRPr="00F30D3B">
              <w:rPr>
                <w:rFonts w:ascii="Times New Roman" w:hAnsi="Times New Roman" w:cs="Times New Roman"/>
                <w:bCs/>
                <w:sz w:val="24"/>
                <w:szCs w:val="24"/>
              </w:rPr>
              <w:t xml:space="preserve">ebresilassie </w:t>
            </w:r>
            <w:r w:rsidR="00A778E1" w:rsidRPr="00F30D3B">
              <w:rPr>
                <w:rFonts w:ascii="Times New Roman" w:hAnsi="Times New Roman" w:cs="Times New Roman"/>
                <w:bCs/>
                <w:sz w:val="24"/>
                <w:szCs w:val="24"/>
              </w:rPr>
              <w:t>Avenu</w:t>
            </w:r>
            <w:r w:rsidR="00A778E1">
              <w:rPr>
                <w:rFonts w:ascii="Times New Roman" w:hAnsi="Times New Roman" w:cs="Times New Roman"/>
                <w:bCs/>
                <w:sz w:val="24"/>
                <w:szCs w:val="24"/>
              </w:rPr>
              <w:t>e</w:t>
            </w:r>
            <w:r w:rsidR="00A778E1" w:rsidRPr="00F30D3B">
              <w:rPr>
                <w:rFonts w:ascii="Times New Roman" w:hAnsi="Times New Roman" w:cs="Times New Roman"/>
                <w:bCs/>
                <w:sz w:val="24"/>
                <w:szCs w:val="24"/>
              </w:rPr>
              <w:t xml:space="preserve"> </w:t>
            </w:r>
          </w:p>
        </w:tc>
        <w:tc>
          <w:tcPr>
            <w:tcW w:w="1800" w:type="dxa"/>
          </w:tcPr>
          <w:p w14:paraId="292BBF24" w14:textId="3E6AFDE8"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396</w:t>
            </w:r>
          </w:p>
        </w:tc>
        <w:tc>
          <w:tcPr>
            <w:tcW w:w="1890" w:type="dxa"/>
          </w:tcPr>
          <w:p w14:paraId="0E5089F2" w14:textId="1CD77AAD"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2.4</w:t>
            </w:r>
            <w:r w:rsidRPr="00F30D3B">
              <w:rPr>
                <w:rFonts w:ascii="Times New Roman" w:hAnsi="Times New Roman" w:cs="Times New Roman"/>
                <w:b/>
                <w:sz w:val="24"/>
                <w:szCs w:val="24"/>
              </w:rPr>
              <w:t>%</w:t>
            </w:r>
          </w:p>
        </w:tc>
        <w:tc>
          <w:tcPr>
            <w:tcW w:w="2070" w:type="dxa"/>
          </w:tcPr>
          <w:p w14:paraId="42C8AF6D" w14:textId="76A04F1C"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9</w:t>
            </w:r>
          </w:p>
        </w:tc>
      </w:tr>
      <w:tr w:rsidR="000A6AE0" w:rsidRPr="00F30D3B" w14:paraId="463EF21D" w14:textId="77777777" w:rsidTr="000A6AE0">
        <w:tc>
          <w:tcPr>
            <w:tcW w:w="570" w:type="dxa"/>
          </w:tcPr>
          <w:p w14:paraId="758CBC4D" w14:textId="6DC65C4F"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lastRenderedPageBreak/>
              <w:t>12</w:t>
            </w:r>
          </w:p>
        </w:tc>
        <w:tc>
          <w:tcPr>
            <w:tcW w:w="3858" w:type="dxa"/>
          </w:tcPr>
          <w:p w14:paraId="3320D67A"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Korean Hospital</w:t>
            </w:r>
          </w:p>
        </w:tc>
        <w:tc>
          <w:tcPr>
            <w:tcW w:w="1800" w:type="dxa"/>
          </w:tcPr>
          <w:p w14:paraId="0DD0CD95" w14:textId="66678EE9"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1532</w:t>
            </w:r>
          </w:p>
        </w:tc>
        <w:tc>
          <w:tcPr>
            <w:tcW w:w="1890" w:type="dxa"/>
          </w:tcPr>
          <w:p w14:paraId="1E6B76A4" w14:textId="7CDBB145"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9.4</w:t>
            </w:r>
            <w:r w:rsidRPr="00F30D3B">
              <w:rPr>
                <w:rFonts w:ascii="Times New Roman" w:hAnsi="Times New Roman" w:cs="Times New Roman"/>
                <w:b/>
                <w:sz w:val="24"/>
                <w:szCs w:val="24"/>
              </w:rPr>
              <w:t>%</w:t>
            </w:r>
          </w:p>
        </w:tc>
        <w:tc>
          <w:tcPr>
            <w:tcW w:w="2070" w:type="dxa"/>
          </w:tcPr>
          <w:p w14:paraId="1BB33D2F" w14:textId="2FC6DDEC"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37</w:t>
            </w:r>
          </w:p>
        </w:tc>
      </w:tr>
      <w:tr w:rsidR="000A6AE0" w:rsidRPr="00F30D3B" w14:paraId="1D61AB34" w14:textId="77777777" w:rsidTr="000A6AE0">
        <w:tc>
          <w:tcPr>
            <w:tcW w:w="570" w:type="dxa"/>
          </w:tcPr>
          <w:p w14:paraId="77DB2BA8" w14:textId="59378EEE"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13</w:t>
            </w:r>
          </w:p>
        </w:tc>
        <w:tc>
          <w:tcPr>
            <w:tcW w:w="3858" w:type="dxa"/>
          </w:tcPr>
          <w:p w14:paraId="2E26C62A" w14:textId="73B17711" w:rsidR="000A6AE0" w:rsidRPr="00F30D3B" w:rsidRDefault="000A6AE0" w:rsidP="006737C7">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L</w:t>
            </w:r>
            <w:r w:rsidR="00F83804" w:rsidRPr="00F30D3B">
              <w:rPr>
                <w:rFonts w:ascii="Times New Roman" w:hAnsi="Times New Roman" w:cs="Times New Roman"/>
                <w:bCs/>
                <w:sz w:val="24"/>
                <w:szCs w:val="24"/>
              </w:rPr>
              <w:t xml:space="preserve">em </w:t>
            </w:r>
            <w:r w:rsidR="006737C7">
              <w:rPr>
                <w:rFonts w:ascii="Times New Roman" w:hAnsi="Times New Roman" w:cs="Times New Roman"/>
                <w:bCs/>
                <w:sz w:val="24"/>
                <w:szCs w:val="24"/>
              </w:rPr>
              <w:t>A</w:t>
            </w:r>
            <w:r w:rsidR="00F83804" w:rsidRPr="00F30D3B">
              <w:rPr>
                <w:rFonts w:ascii="Times New Roman" w:hAnsi="Times New Roman" w:cs="Times New Roman"/>
                <w:bCs/>
                <w:sz w:val="24"/>
                <w:szCs w:val="24"/>
              </w:rPr>
              <w:t xml:space="preserve">rea </w:t>
            </w:r>
          </w:p>
        </w:tc>
        <w:tc>
          <w:tcPr>
            <w:tcW w:w="1800" w:type="dxa"/>
          </w:tcPr>
          <w:p w14:paraId="208D1619" w14:textId="32998413"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333</w:t>
            </w:r>
          </w:p>
        </w:tc>
        <w:tc>
          <w:tcPr>
            <w:tcW w:w="1890" w:type="dxa"/>
          </w:tcPr>
          <w:p w14:paraId="5F957294" w14:textId="3121315E"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w:t>
            </w:r>
            <w:r w:rsidRPr="00F30D3B">
              <w:rPr>
                <w:rFonts w:ascii="Times New Roman" w:hAnsi="Times New Roman" w:cs="Times New Roman"/>
                <w:b/>
                <w:sz w:val="24"/>
                <w:szCs w:val="24"/>
              </w:rPr>
              <w:t>%</w:t>
            </w:r>
          </w:p>
        </w:tc>
        <w:tc>
          <w:tcPr>
            <w:tcW w:w="2070" w:type="dxa"/>
          </w:tcPr>
          <w:p w14:paraId="03598C22" w14:textId="15871509"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8</w:t>
            </w:r>
          </w:p>
        </w:tc>
      </w:tr>
      <w:tr w:rsidR="000A6AE0" w:rsidRPr="00F30D3B" w14:paraId="268272E7" w14:textId="77777777" w:rsidTr="000A6AE0">
        <w:tc>
          <w:tcPr>
            <w:tcW w:w="570" w:type="dxa"/>
          </w:tcPr>
          <w:p w14:paraId="46F19BDE" w14:textId="5287FF74"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14</w:t>
            </w:r>
          </w:p>
        </w:tc>
        <w:tc>
          <w:tcPr>
            <w:tcW w:w="3858" w:type="dxa"/>
          </w:tcPr>
          <w:p w14:paraId="3DF57368" w14:textId="4E7F913C"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L</w:t>
            </w:r>
            <w:r w:rsidR="00F83804" w:rsidRPr="00F30D3B">
              <w:rPr>
                <w:rFonts w:ascii="Times New Roman" w:hAnsi="Times New Roman" w:cs="Times New Roman"/>
                <w:bCs/>
                <w:sz w:val="24"/>
                <w:szCs w:val="24"/>
              </w:rPr>
              <w:t>amberet</w:t>
            </w:r>
            <w:r w:rsidRPr="00F30D3B">
              <w:rPr>
                <w:rFonts w:ascii="Times New Roman" w:hAnsi="Times New Roman" w:cs="Times New Roman"/>
                <w:bCs/>
                <w:sz w:val="24"/>
                <w:szCs w:val="24"/>
              </w:rPr>
              <w:t xml:space="preserve"> </w:t>
            </w:r>
          </w:p>
        </w:tc>
        <w:tc>
          <w:tcPr>
            <w:tcW w:w="1800" w:type="dxa"/>
          </w:tcPr>
          <w:p w14:paraId="0C593BDE" w14:textId="680288F5"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255</w:t>
            </w:r>
          </w:p>
        </w:tc>
        <w:tc>
          <w:tcPr>
            <w:tcW w:w="1890" w:type="dxa"/>
          </w:tcPr>
          <w:p w14:paraId="565A7A61" w14:textId="14F25961"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1.6</w:t>
            </w:r>
            <w:r w:rsidRPr="00F30D3B">
              <w:rPr>
                <w:rFonts w:ascii="Times New Roman" w:hAnsi="Times New Roman" w:cs="Times New Roman"/>
                <w:b/>
                <w:sz w:val="24"/>
                <w:szCs w:val="24"/>
              </w:rPr>
              <w:t>%</w:t>
            </w:r>
          </w:p>
        </w:tc>
        <w:tc>
          <w:tcPr>
            <w:tcW w:w="2070" w:type="dxa"/>
          </w:tcPr>
          <w:p w14:paraId="6815C70F" w14:textId="47E5BDA1"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6</w:t>
            </w:r>
          </w:p>
        </w:tc>
      </w:tr>
      <w:tr w:rsidR="000A6AE0" w:rsidRPr="00F30D3B" w14:paraId="334B5198" w14:textId="77777777" w:rsidTr="000A6AE0">
        <w:tc>
          <w:tcPr>
            <w:tcW w:w="570" w:type="dxa"/>
          </w:tcPr>
          <w:p w14:paraId="757EC355" w14:textId="0891538D"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3858" w:type="dxa"/>
          </w:tcPr>
          <w:p w14:paraId="1B1895A8"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Megenagna</w:t>
            </w:r>
          </w:p>
        </w:tc>
        <w:tc>
          <w:tcPr>
            <w:tcW w:w="1800" w:type="dxa"/>
          </w:tcPr>
          <w:p w14:paraId="19321896" w14:textId="6F223E7D"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727</w:t>
            </w:r>
          </w:p>
        </w:tc>
        <w:tc>
          <w:tcPr>
            <w:tcW w:w="1890" w:type="dxa"/>
          </w:tcPr>
          <w:p w14:paraId="31E60211" w14:textId="3D729168"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4.4</w:t>
            </w:r>
            <w:r w:rsidRPr="00F30D3B">
              <w:rPr>
                <w:rFonts w:ascii="Times New Roman" w:hAnsi="Times New Roman" w:cs="Times New Roman"/>
                <w:b/>
                <w:sz w:val="24"/>
                <w:szCs w:val="24"/>
              </w:rPr>
              <w:t>%</w:t>
            </w:r>
          </w:p>
        </w:tc>
        <w:tc>
          <w:tcPr>
            <w:tcW w:w="2070" w:type="dxa"/>
          </w:tcPr>
          <w:p w14:paraId="5FEA1C44" w14:textId="2E250642"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17</w:t>
            </w:r>
          </w:p>
        </w:tc>
      </w:tr>
      <w:tr w:rsidR="000A6AE0" w:rsidRPr="00F30D3B" w14:paraId="7B8EE3FB" w14:textId="77777777" w:rsidTr="000A6AE0">
        <w:tc>
          <w:tcPr>
            <w:tcW w:w="570" w:type="dxa"/>
          </w:tcPr>
          <w:p w14:paraId="6B85F57B" w14:textId="58E071EE"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16</w:t>
            </w:r>
          </w:p>
        </w:tc>
        <w:tc>
          <w:tcPr>
            <w:tcW w:w="3858" w:type="dxa"/>
          </w:tcPr>
          <w:p w14:paraId="0D27518B"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Meri</w:t>
            </w:r>
          </w:p>
        </w:tc>
        <w:tc>
          <w:tcPr>
            <w:tcW w:w="1800" w:type="dxa"/>
          </w:tcPr>
          <w:p w14:paraId="386FFDAA" w14:textId="7BB67477"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1069</w:t>
            </w:r>
          </w:p>
        </w:tc>
        <w:tc>
          <w:tcPr>
            <w:tcW w:w="1890" w:type="dxa"/>
          </w:tcPr>
          <w:p w14:paraId="3B633721" w14:textId="1A4F2D60"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6.3</w:t>
            </w:r>
            <w:r w:rsidRPr="00F30D3B">
              <w:rPr>
                <w:rFonts w:ascii="Times New Roman" w:hAnsi="Times New Roman" w:cs="Times New Roman"/>
                <w:b/>
                <w:sz w:val="24"/>
                <w:szCs w:val="24"/>
              </w:rPr>
              <w:t>%</w:t>
            </w:r>
          </w:p>
        </w:tc>
        <w:tc>
          <w:tcPr>
            <w:tcW w:w="2070" w:type="dxa"/>
          </w:tcPr>
          <w:p w14:paraId="6846B4B1" w14:textId="2BCBDC83"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25</w:t>
            </w:r>
          </w:p>
        </w:tc>
      </w:tr>
      <w:tr w:rsidR="000A6AE0" w:rsidRPr="00F30D3B" w14:paraId="2EE948C7" w14:textId="77777777" w:rsidTr="000A6AE0">
        <w:tc>
          <w:tcPr>
            <w:tcW w:w="570" w:type="dxa"/>
          </w:tcPr>
          <w:p w14:paraId="33CD13CA" w14:textId="4D0D0225"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17</w:t>
            </w:r>
          </w:p>
        </w:tc>
        <w:tc>
          <w:tcPr>
            <w:tcW w:w="3858" w:type="dxa"/>
          </w:tcPr>
          <w:p w14:paraId="5D7CECBF" w14:textId="46299FA9" w:rsidR="000A6AE0" w:rsidRPr="00F30D3B" w:rsidRDefault="000A6AE0" w:rsidP="006737C7">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G</w:t>
            </w:r>
            <w:r w:rsidR="00F83804" w:rsidRPr="00F30D3B">
              <w:rPr>
                <w:rFonts w:ascii="Times New Roman" w:hAnsi="Times New Roman" w:cs="Times New Roman"/>
                <w:bCs/>
                <w:sz w:val="24"/>
                <w:szCs w:val="24"/>
              </w:rPr>
              <w:t>erji</w:t>
            </w:r>
            <w:r w:rsidR="00A778E1" w:rsidRPr="00F30D3B">
              <w:rPr>
                <w:rFonts w:ascii="Times New Roman" w:hAnsi="Times New Roman" w:cs="Times New Roman"/>
                <w:bCs/>
                <w:sz w:val="24"/>
                <w:szCs w:val="24"/>
              </w:rPr>
              <w:t>-</w:t>
            </w:r>
            <w:r w:rsidR="006737C7">
              <w:rPr>
                <w:rFonts w:ascii="Times New Roman" w:hAnsi="Times New Roman" w:cs="Times New Roman"/>
                <w:bCs/>
                <w:sz w:val="24"/>
                <w:szCs w:val="24"/>
              </w:rPr>
              <w:t>G</w:t>
            </w:r>
            <w:r w:rsidR="00F83804" w:rsidRPr="00F30D3B">
              <w:rPr>
                <w:rFonts w:ascii="Times New Roman" w:hAnsi="Times New Roman" w:cs="Times New Roman"/>
                <w:bCs/>
                <w:sz w:val="24"/>
                <w:szCs w:val="24"/>
              </w:rPr>
              <w:t>iorgis</w:t>
            </w:r>
          </w:p>
        </w:tc>
        <w:tc>
          <w:tcPr>
            <w:tcW w:w="1800" w:type="dxa"/>
          </w:tcPr>
          <w:p w14:paraId="1C93365A" w14:textId="154598E0"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476</w:t>
            </w:r>
          </w:p>
        </w:tc>
        <w:tc>
          <w:tcPr>
            <w:tcW w:w="1890" w:type="dxa"/>
          </w:tcPr>
          <w:p w14:paraId="5698E1CD" w14:textId="2E474E6C"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2.9</w:t>
            </w:r>
            <w:r w:rsidRPr="00F30D3B">
              <w:rPr>
                <w:rFonts w:ascii="Times New Roman" w:hAnsi="Times New Roman" w:cs="Times New Roman"/>
                <w:b/>
                <w:sz w:val="24"/>
                <w:szCs w:val="24"/>
              </w:rPr>
              <w:t>%</w:t>
            </w:r>
          </w:p>
        </w:tc>
        <w:tc>
          <w:tcPr>
            <w:tcW w:w="2070" w:type="dxa"/>
          </w:tcPr>
          <w:p w14:paraId="421B5DC6" w14:textId="6FC6761B"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11</w:t>
            </w:r>
          </w:p>
        </w:tc>
      </w:tr>
      <w:tr w:rsidR="000A6AE0" w:rsidRPr="00F30D3B" w14:paraId="4278BD47" w14:textId="77777777" w:rsidTr="000A6AE0">
        <w:tc>
          <w:tcPr>
            <w:tcW w:w="570" w:type="dxa"/>
          </w:tcPr>
          <w:p w14:paraId="4699B796" w14:textId="4A6A4D34"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18</w:t>
            </w:r>
          </w:p>
        </w:tc>
        <w:tc>
          <w:tcPr>
            <w:tcW w:w="3858" w:type="dxa"/>
          </w:tcPr>
          <w:p w14:paraId="1224BF4D" w14:textId="3AC8A937" w:rsidR="000A6AE0" w:rsidRPr="00F30D3B" w:rsidRDefault="000A6AE0" w:rsidP="006737C7">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 xml:space="preserve">Sefera </w:t>
            </w:r>
            <w:r w:rsidR="006737C7">
              <w:rPr>
                <w:rFonts w:ascii="Times New Roman" w:hAnsi="Times New Roman" w:cs="Times New Roman"/>
                <w:bCs/>
                <w:sz w:val="24"/>
                <w:szCs w:val="24"/>
              </w:rPr>
              <w:t>L</w:t>
            </w:r>
            <w:r w:rsidRPr="00F30D3B">
              <w:rPr>
                <w:rFonts w:ascii="Times New Roman" w:hAnsi="Times New Roman" w:cs="Times New Roman"/>
                <w:bCs/>
                <w:sz w:val="24"/>
                <w:szCs w:val="24"/>
              </w:rPr>
              <w:t>emi</w:t>
            </w:r>
          </w:p>
        </w:tc>
        <w:tc>
          <w:tcPr>
            <w:tcW w:w="1800" w:type="dxa"/>
          </w:tcPr>
          <w:p w14:paraId="26CB9D3A" w14:textId="5C6CCAD2"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93</w:t>
            </w:r>
          </w:p>
        </w:tc>
        <w:tc>
          <w:tcPr>
            <w:tcW w:w="1890" w:type="dxa"/>
          </w:tcPr>
          <w:p w14:paraId="6C5B9302" w14:textId="4B36F45A"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0.5</w:t>
            </w:r>
            <w:r w:rsidRPr="00F30D3B">
              <w:rPr>
                <w:rFonts w:ascii="Times New Roman" w:hAnsi="Times New Roman" w:cs="Times New Roman"/>
                <w:b/>
                <w:sz w:val="24"/>
                <w:szCs w:val="24"/>
              </w:rPr>
              <w:t>%</w:t>
            </w:r>
          </w:p>
        </w:tc>
        <w:tc>
          <w:tcPr>
            <w:tcW w:w="2070" w:type="dxa"/>
          </w:tcPr>
          <w:p w14:paraId="1023A4DF" w14:textId="068CC4CB"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w:t>
            </w:r>
          </w:p>
        </w:tc>
      </w:tr>
      <w:tr w:rsidR="000A6AE0" w:rsidRPr="00F30D3B" w14:paraId="4D3F1CD8" w14:textId="77777777" w:rsidTr="000A6AE0">
        <w:tc>
          <w:tcPr>
            <w:tcW w:w="570" w:type="dxa"/>
          </w:tcPr>
          <w:p w14:paraId="2D022476" w14:textId="2DD2C089"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19</w:t>
            </w:r>
          </w:p>
        </w:tc>
        <w:tc>
          <w:tcPr>
            <w:tcW w:w="3858" w:type="dxa"/>
          </w:tcPr>
          <w:p w14:paraId="463D8A46" w14:textId="6764BBCC"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M</w:t>
            </w:r>
            <w:r w:rsidR="00F83804" w:rsidRPr="00F30D3B">
              <w:rPr>
                <w:rFonts w:ascii="Times New Roman" w:hAnsi="Times New Roman" w:cs="Times New Roman"/>
                <w:bCs/>
                <w:sz w:val="24"/>
                <w:szCs w:val="24"/>
              </w:rPr>
              <w:t xml:space="preserve">israk </w:t>
            </w:r>
          </w:p>
        </w:tc>
        <w:tc>
          <w:tcPr>
            <w:tcW w:w="1800" w:type="dxa"/>
          </w:tcPr>
          <w:p w14:paraId="41EE7D3D" w14:textId="3ABB482D"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53</w:t>
            </w:r>
          </w:p>
        </w:tc>
        <w:tc>
          <w:tcPr>
            <w:tcW w:w="1890" w:type="dxa"/>
          </w:tcPr>
          <w:p w14:paraId="754776E2" w14:textId="5B8EB9CF"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0.3</w:t>
            </w:r>
            <w:r w:rsidRPr="00F30D3B">
              <w:rPr>
                <w:rFonts w:ascii="Times New Roman" w:hAnsi="Times New Roman" w:cs="Times New Roman"/>
                <w:b/>
                <w:sz w:val="24"/>
                <w:szCs w:val="24"/>
              </w:rPr>
              <w:t>%</w:t>
            </w:r>
          </w:p>
        </w:tc>
        <w:tc>
          <w:tcPr>
            <w:tcW w:w="2070" w:type="dxa"/>
          </w:tcPr>
          <w:p w14:paraId="51A8A141" w14:textId="45A59657"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w:t>
            </w:r>
          </w:p>
        </w:tc>
      </w:tr>
      <w:tr w:rsidR="000A6AE0" w:rsidRPr="00F30D3B" w14:paraId="60F258DF" w14:textId="77777777" w:rsidTr="000A6AE0">
        <w:tc>
          <w:tcPr>
            <w:tcW w:w="570" w:type="dxa"/>
          </w:tcPr>
          <w:p w14:paraId="09426955" w14:textId="2317EE2D"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20</w:t>
            </w:r>
          </w:p>
        </w:tc>
        <w:tc>
          <w:tcPr>
            <w:tcW w:w="3858" w:type="dxa"/>
          </w:tcPr>
          <w:p w14:paraId="53CF93B5" w14:textId="17E2AC21" w:rsidR="000A6AE0" w:rsidRPr="00F30D3B" w:rsidRDefault="000A6AE0" w:rsidP="00F83804">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 xml:space="preserve">Sholla </w:t>
            </w:r>
            <w:r w:rsidR="00F83804">
              <w:rPr>
                <w:rFonts w:ascii="Times New Roman" w:hAnsi="Times New Roman" w:cs="Times New Roman"/>
                <w:bCs/>
                <w:sz w:val="24"/>
                <w:szCs w:val="24"/>
              </w:rPr>
              <w:t>A</w:t>
            </w:r>
            <w:r w:rsidRPr="00F30D3B">
              <w:rPr>
                <w:rFonts w:ascii="Times New Roman" w:hAnsi="Times New Roman" w:cs="Times New Roman"/>
                <w:bCs/>
                <w:sz w:val="24"/>
                <w:szCs w:val="24"/>
              </w:rPr>
              <w:t>kababi</w:t>
            </w:r>
          </w:p>
        </w:tc>
        <w:tc>
          <w:tcPr>
            <w:tcW w:w="1800" w:type="dxa"/>
          </w:tcPr>
          <w:p w14:paraId="5D625893" w14:textId="209EC303"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299</w:t>
            </w:r>
          </w:p>
        </w:tc>
        <w:tc>
          <w:tcPr>
            <w:tcW w:w="1890" w:type="dxa"/>
          </w:tcPr>
          <w:p w14:paraId="20ECE6BB" w14:textId="70A7F814"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1.8</w:t>
            </w:r>
            <w:r w:rsidRPr="00F30D3B">
              <w:rPr>
                <w:rFonts w:ascii="Times New Roman" w:hAnsi="Times New Roman" w:cs="Times New Roman"/>
                <w:b/>
                <w:sz w:val="24"/>
                <w:szCs w:val="24"/>
              </w:rPr>
              <w:t>%</w:t>
            </w:r>
          </w:p>
        </w:tc>
        <w:tc>
          <w:tcPr>
            <w:tcW w:w="2070" w:type="dxa"/>
          </w:tcPr>
          <w:p w14:paraId="3B5C59EB" w14:textId="26678D4A"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7.</w:t>
            </w:r>
          </w:p>
        </w:tc>
      </w:tr>
      <w:tr w:rsidR="000A6AE0" w:rsidRPr="00F30D3B" w14:paraId="242B4807" w14:textId="77777777" w:rsidTr="000A6AE0">
        <w:tc>
          <w:tcPr>
            <w:tcW w:w="570" w:type="dxa"/>
          </w:tcPr>
          <w:p w14:paraId="4C484E4F" w14:textId="48B16BA1"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21</w:t>
            </w:r>
          </w:p>
        </w:tc>
        <w:tc>
          <w:tcPr>
            <w:tcW w:w="3858" w:type="dxa"/>
          </w:tcPr>
          <w:p w14:paraId="0CF10ABD" w14:textId="2517C374" w:rsidR="000A6AE0" w:rsidRPr="00F30D3B" w:rsidRDefault="000A6AE0" w:rsidP="00F83804">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D</w:t>
            </w:r>
            <w:r w:rsidR="00F83804" w:rsidRPr="00F30D3B">
              <w:rPr>
                <w:rFonts w:ascii="Times New Roman" w:hAnsi="Times New Roman" w:cs="Times New Roman"/>
                <w:bCs/>
                <w:sz w:val="24"/>
                <w:szCs w:val="24"/>
              </w:rPr>
              <w:t xml:space="preserve">ejazmach </w:t>
            </w:r>
            <w:r w:rsidR="00F83804">
              <w:rPr>
                <w:rFonts w:ascii="Times New Roman" w:hAnsi="Times New Roman" w:cs="Times New Roman"/>
                <w:bCs/>
                <w:sz w:val="24"/>
                <w:szCs w:val="24"/>
              </w:rPr>
              <w:t>W</w:t>
            </w:r>
            <w:r w:rsidR="00F83804" w:rsidRPr="00F30D3B">
              <w:rPr>
                <w:rFonts w:ascii="Times New Roman" w:hAnsi="Times New Roman" w:cs="Times New Roman"/>
                <w:bCs/>
                <w:sz w:val="24"/>
                <w:szCs w:val="24"/>
              </w:rPr>
              <w:t>ondyrad</w:t>
            </w:r>
          </w:p>
        </w:tc>
        <w:tc>
          <w:tcPr>
            <w:tcW w:w="1800" w:type="dxa"/>
          </w:tcPr>
          <w:p w14:paraId="1635A691" w14:textId="56BCD689"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65</w:t>
            </w:r>
          </w:p>
        </w:tc>
        <w:tc>
          <w:tcPr>
            <w:tcW w:w="1890" w:type="dxa"/>
          </w:tcPr>
          <w:p w14:paraId="2343BB1B" w14:textId="6577C582"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0.39</w:t>
            </w:r>
            <w:r w:rsidRPr="00F30D3B">
              <w:rPr>
                <w:rFonts w:ascii="Times New Roman" w:hAnsi="Times New Roman" w:cs="Times New Roman"/>
                <w:b/>
                <w:sz w:val="24"/>
                <w:szCs w:val="24"/>
              </w:rPr>
              <w:t>%</w:t>
            </w:r>
          </w:p>
        </w:tc>
        <w:tc>
          <w:tcPr>
            <w:tcW w:w="2070" w:type="dxa"/>
          </w:tcPr>
          <w:p w14:paraId="786DB7A6" w14:textId="5992B60C"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w:t>
            </w:r>
          </w:p>
        </w:tc>
      </w:tr>
      <w:tr w:rsidR="000A6AE0" w:rsidRPr="00F30D3B" w14:paraId="5845B2B0" w14:textId="77777777" w:rsidTr="000A6AE0">
        <w:tc>
          <w:tcPr>
            <w:tcW w:w="570" w:type="dxa"/>
          </w:tcPr>
          <w:p w14:paraId="2B76FD9A" w14:textId="0C545649"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22</w:t>
            </w:r>
          </w:p>
        </w:tc>
        <w:tc>
          <w:tcPr>
            <w:tcW w:w="3858" w:type="dxa"/>
          </w:tcPr>
          <w:p w14:paraId="0EEBB43F" w14:textId="16728CBA" w:rsidR="000A6AE0" w:rsidRPr="00F30D3B" w:rsidRDefault="000A6AE0" w:rsidP="00F83804">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I</w:t>
            </w:r>
            <w:r w:rsidR="00F83804" w:rsidRPr="00F30D3B">
              <w:rPr>
                <w:rFonts w:ascii="Times New Roman" w:hAnsi="Times New Roman" w:cs="Times New Roman"/>
                <w:bCs/>
                <w:sz w:val="24"/>
                <w:szCs w:val="24"/>
              </w:rPr>
              <w:t xml:space="preserve">mperial </w:t>
            </w:r>
            <w:r w:rsidR="00F83804">
              <w:rPr>
                <w:rFonts w:ascii="Times New Roman" w:hAnsi="Times New Roman" w:cs="Times New Roman"/>
                <w:bCs/>
                <w:sz w:val="24"/>
                <w:szCs w:val="24"/>
              </w:rPr>
              <w:t>A</w:t>
            </w:r>
            <w:r w:rsidR="00F83804" w:rsidRPr="00F30D3B">
              <w:rPr>
                <w:rFonts w:ascii="Times New Roman" w:hAnsi="Times New Roman" w:cs="Times New Roman"/>
                <w:bCs/>
                <w:sz w:val="24"/>
                <w:szCs w:val="24"/>
              </w:rPr>
              <w:t>kababi</w:t>
            </w:r>
          </w:p>
        </w:tc>
        <w:tc>
          <w:tcPr>
            <w:tcW w:w="1800" w:type="dxa"/>
          </w:tcPr>
          <w:p w14:paraId="036E8A51" w14:textId="134027D3"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339</w:t>
            </w:r>
          </w:p>
        </w:tc>
        <w:tc>
          <w:tcPr>
            <w:tcW w:w="1890" w:type="dxa"/>
          </w:tcPr>
          <w:p w14:paraId="42BCE618" w14:textId="60393294"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2.08</w:t>
            </w:r>
            <w:r w:rsidRPr="00F30D3B">
              <w:rPr>
                <w:rFonts w:ascii="Times New Roman" w:hAnsi="Times New Roman" w:cs="Times New Roman"/>
                <w:b/>
                <w:sz w:val="24"/>
                <w:szCs w:val="24"/>
              </w:rPr>
              <w:t>%</w:t>
            </w:r>
          </w:p>
        </w:tc>
        <w:tc>
          <w:tcPr>
            <w:tcW w:w="2070" w:type="dxa"/>
          </w:tcPr>
          <w:p w14:paraId="63D4080C" w14:textId="431AE68B"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8</w:t>
            </w:r>
          </w:p>
        </w:tc>
      </w:tr>
      <w:tr w:rsidR="000A6AE0" w:rsidRPr="00F30D3B" w14:paraId="771FE685" w14:textId="77777777" w:rsidTr="000A6AE0">
        <w:tc>
          <w:tcPr>
            <w:tcW w:w="570" w:type="dxa"/>
          </w:tcPr>
          <w:p w14:paraId="04E4ED39" w14:textId="1CA07AB5"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23</w:t>
            </w:r>
          </w:p>
        </w:tc>
        <w:tc>
          <w:tcPr>
            <w:tcW w:w="3858" w:type="dxa"/>
          </w:tcPr>
          <w:p w14:paraId="5D6D4AAB" w14:textId="0189224F" w:rsidR="000A6AE0" w:rsidRPr="00F30D3B" w:rsidRDefault="000A6AE0" w:rsidP="00F83804">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G</w:t>
            </w:r>
            <w:r w:rsidR="00F83804" w:rsidRPr="00F30D3B">
              <w:rPr>
                <w:rFonts w:ascii="Times New Roman" w:hAnsi="Times New Roman" w:cs="Times New Roman"/>
                <w:bCs/>
                <w:sz w:val="24"/>
                <w:szCs w:val="24"/>
              </w:rPr>
              <w:t xml:space="preserve">erji </w:t>
            </w:r>
            <w:r w:rsidR="00F83804">
              <w:rPr>
                <w:rFonts w:ascii="Times New Roman" w:hAnsi="Times New Roman" w:cs="Times New Roman"/>
                <w:bCs/>
                <w:sz w:val="24"/>
                <w:szCs w:val="24"/>
              </w:rPr>
              <w:t>M</w:t>
            </w:r>
            <w:r w:rsidR="00F83804" w:rsidRPr="00F30D3B">
              <w:rPr>
                <w:rFonts w:ascii="Times New Roman" w:hAnsi="Times New Roman" w:cs="Times New Roman"/>
                <w:bCs/>
                <w:sz w:val="24"/>
                <w:szCs w:val="24"/>
              </w:rPr>
              <w:t>ebrat</w:t>
            </w:r>
          </w:p>
        </w:tc>
        <w:tc>
          <w:tcPr>
            <w:tcW w:w="1800" w:type="dxa"/>
          </w:tcPr>
          <w:p w14:paraId="44D66D58" w14:textId="60BF62C1"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244</w:t>
            </w:r>
          </w:p>
        </w:tc>
        <w:tc>
          <w:tcPr>
            <w:tcW w:w="1890" w:type="dxa"/>
          </w:tcPr>
          <w:p w14:paraId="712DA008" w14:textId="2DDE65F6"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1.49</w:t>
            </w:r>
            <w:r w:rsidRPr="00F30D3B">
              <w:rPr>
                <w:rFonts w:ascii="Times New Roman" w:hAnsi="Times New Roman" w:cs="Times New Roman"/>
                <w:b/>
                <w:sz w:val="24"/>
                <w:szCs w:val="24"/>
              </w:rPr>
              <w:t>%</w:t>
            </w:r>
          </w:p>
        </w:tc>
        <w:tc>
          <w:tcPr>
            <w:tcW w:w="2070" w:type="dxa"/>
          </w:tcPr>
          <w:p w14:paraId="7E6155A7" w14:textId="6B3A9968"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6</w:t>
            </w:r>
          </w:p>
        </w:tc>
      </w:tr>
      <w:tr w:rsidR="000A6AE0" w:rsidRPr="00F30D3B" w14:paraId="0CC27486" w14:textId="77777777" w:rsidTr="000A6AE0">
        <w:tc>
          <w:tcPr>
            <w:tcW w:w="570" w:type="dxa"/>
          </w:tcPr>
          <w:p w14:paraId="1DDB6A17" w14:textId="4DC69600"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24</w:t>
            </w:r>
          </w:p>
        </w:tc>
        <w:tc>
          <w:tcPr>
            <w:tcW w:w="3858" w:type="dxa"/>
          </w:tcPr>
          <w:p w14:paraId="0581ABE2" w14:textId="6A809BF2" w:rsidR="000A6AE0" w:rsidRPr="00F30D3B" w:rsidRDefault="000A6AE0" w:rsidP="00F83804">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M</w:t>
            </w:r>
            <w:r w:rsidR="00F83804" w:rsidRPr="00F30D3B">
              <w:rPr>
                <w:rFonts w:ascii="Times New Roman" w:hAnsi="Times New Roman" w:cs="Times New Roman"/>
                <w:bCs/>
                <w:sz w:val="24"/>
                <w:szCs w:val="24"/>
              </w:rPr>
              <w:t xml:space="preserve">israk </w:t>
            </w:r>
            <w:r w:rsidR="00F83804">
              <w:rPr>
                <w:rFonts w:ascii="Times New Roman" w:hAnsi="Times New Roman" w:cs="Times New Roman"/>
                <w:bCs/>
                <w:sz w:val="24"/>
                <w:szCs w:val="24"/>
              </w:rPr>
              <w:t>D</w:t>
            </w:r>
            <w:r w:rsidR="00F83804" w:rsidRPr="00F30D3B">
              <w:rPr>
                <w:rFonts w:ascii="Times New Roman" w:hAnsi="Times New Roman" w:cs="Times New Roman"/>
                <w:bCs/>
                <w:sz w:val="24"/>
                <w:szCs w:val="24"/>
              </w:rPr>
              <w:t>il</w:t>
            </w:r>
          </w:p>
        </w:tc>
        <w:tc>
          <w:tcPr>
            <w:tcW w:w="1800" w:type="dxa"/>
          </w:tcPr>
          <w:p w14:paraId="5AABA111" w14:textId="6F447E70"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eastAsia="Times New Roman" w:hAnsi="Times New Roman" w:cs="Times New Roman"/>
                <w:sz w:val="24"/>
                <w:szCs w:val="24"/>
              </w:rPr>
              <w:t>144</w:t>
            </w:r>
          </w:p>
        </w:tc>
        <w:tc>
          <w:tcPr>
            <w:tcW w:w="1890" w:type="dxa"/>
          </w:tcPr>
          <w:p w14:paraId="054EEA36" w14:textId="6B4A8FCC"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0.88</w:t>
            </w:r>
            <w:r w:rsidRPr="00F30D3B">
              <w:rPr>
                <w:rFonts w:ascii="Times New Roman" w:hAnsi="Times New Roman" w:cs="Times New Roman"/>
                <w:b/>
                <w:sz w:val="24"/>
                <w:szCs w:val="24"/>
              </w:rPr>
              <w:t>%</w:t>
            </w:r>
          </w:p>
        </w:tc>
        <w:tc>
          <w:tcPr>
            <w:tcW w:w="2070" w:type="dxa"/>
          </w:tcPr>
          <w:p w14:paraId="3F7BD5B6" w14:textId="697459E0"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w:t>
            </w:r>
          </w:p>
        </w:tc>
      </w:tr>
      <w:tr w:rsidR="000A6AE0" w:rsidRPr="00F30D3B" w14:paraId="3BF9EA50" w14:textId="77777777" w:rsidTr="000A6AE0">
        <w:tc>
          <w:tcPr>
            <w:tcW w:w="570" w:type="dxa"/>
          </w:tcPr>
          <w:p w14:paraId="1AFCDE25" w14:textId="7D4F312F"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25</w:t>
            </w:r>
          </w:p>
        </w:tc>
        <w:tc>
          <w:tcPr>
            <w:tcW w:w="3858" w:type="dxa"/>
          </w:tcPr>
          <w:p w14:paraId="71E30462"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Balderas</w:t>
            </w:r>
          </w:p>
        </w:tc>
        <w:tc>
          <w:tcPr>
            <w:tcW w:w="1800" w:type="dxa"/>
          </w:tcPr>
          <w:p w14:paraId="2D2C26BA" w14:textId="54F4469C"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200</w:t>
            </w:r>
          </w:p>
        </w:tc>
        <w:tc>
          <w:tcPr>
            <w:tcW w:w="1890" w:type="dxa"/>
          </w:tcPr>
          <w:p w14:paraId="11D6829E" w14:textId="23666C8B"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1.22</w:t>
            </w:r>
            <w:r w:rsidRPr="00F30D3B">
              <w:rPr>
                <w:rFonts w:ascii="Times New Roman" w:hAnsi="Times New Roman" w:cs="Times New Roman"/>
                <w:b/>
                <w:sz w:val="24"/>
                <w:szCs w:val="24"/>
              </w:rPr>
              <w:t>%</w:t>
            </w:r>
          </w:p>
        </w:tc>
        <w:tc>
          <w:tcPr>
            <w:tcW w:w="2070" w:type="dxa"/>
          </w:tcPr>
          <w:p w14:paraId="6D5DA117" w14:textId="6FB8E04C"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5</w:t>
            </w:r>
          </w:p>
        </w:tc>
      </w:tr>
      <w:tr w:rsidR="000A6AE0" w:rsidRPr="00F30D3B" w14:paraId="23EA1520" w14:textId="77777777" w:rsidTr="000A6AE0">
        <w:tc>
          <w:tcPr>
            <w:tcW w:w="570" w:type="dxa"/>
          </w:tcPr>
          <w:p w14:paraId="7D9EDBBF" w14:textId="6398BE78"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26</w:t>
            </w:r>
          </w:p>
        </w:tc>
        <w:tc>
          <w:tcPr>
            <w:tcW w:w="3858" w:type="dxa"/>
          </w:tcPr>
          <w:p w14:paraId="526122AD"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Loke</w:t>
            </w:r>
          </w:p>
        </w:tc>
        <w:tc>
          <w:tcPr>
            <w:tcW w:w="1800" w:type="dxa"/>
          </w:tcPr>
          <w:p w14:paraId="737C1D16" w14:textId="4338D674"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291</w:t>
            </w:r>
          </w:p>
        </w:tc>
        <w:tc>
          <w:tcPr>
            <w:tcW w:w="1890" w:type="dxa"/>
          </w:tcPr>
          <w:p w14:paraId="7B74D7D0" w14:textId="4FA8AF21"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1.78</w:t>
            </w:r>
            <w:r w:rsidRPr="00F30D3B">
              <w:rPr>
                <w:rFonts w:ascii="Times New Roman" w:hAnsi="Times New Roman" w:cs="Times New Roman"/>
                <w:b/>
                <w:sz w:val="24"/>
                <w:szCs w:val="24"/>
              </w:rPr>
              <w:t>%</w:t>
            </w:r>
          </w:p>
        </w:tc>
        <w:tc>
          <w:tcPr>
            <w:tcW w:w="2070" w:type="dxa"/>
          </w:tcPr>
          <w:p w14:paraId="4C884C75" w14:textId="3E01934E"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8</w:t>
            </w:r>
          </w:p>
        </w:tc>
      </w:tr>
      <w:tr w:rsidR="000A6AE0" w:rsidRPr="00F30D3B" w14:paraId="38B08DCC" w14:textId="77777777" w:rsidTr="000A6AE0">
        <w:tc>
          <w:tcPr>
            <w:tcW w:w="570" w:type="dxa"/>
          </w:tcPr>
          <w:p w14:paraId="66392053" w14:textId="1B03F6A1"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27</w:t>
            </w:r>
          </w:p>
        </w:tc>
        <w:tc>
          <w:tcPr>
            <w:tcW w:w="3858" w:type="dxa"/>
          </w:tcPr>
          <w:p w14:paraId="3899F6BB"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Karamara</w:t>
            </w:r>
          </w:p>
        </w:tc>
        <w:tc>
          <w:tcPr>
            <w:tcW w:w="1800" w:type="dxa"/>
          </w:tcPr>
          <w:p w14:paraId="059B30F7" w14:textId="1D1A1155"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94</w:t>
            </w:r>
          </w:p>
        </w:tc>
        <w:tc>
          <w:tcPr>
            <w:tcW w:w="1890" w:type="dxa"/>
          </w:tcPr>
          <w:p w14:paraId="2DB21CB8" w14:textId="5F2B409A"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0.57</w:t>
            </w:r>
            <w:r w:rsidRPr="00F30D3B">
              <w:rPr>
                <w:rFonts w:ascii="Times New Roman" w:hAnsi="Times New Roman" w:cs="Times New Roman"/>
                <w:b/>
                <w:sz w:val="24"/>
                <w:szCs w:val="24"/>
              </w:rPr>
              <w:t>%</w:t>
            </w:r>
          </w:p>
        </w:tc>
        <w:tc>
          <w:tcPr>
            <w:tcW w:w="2070" w:type="dxa"/>
          </w:tcPr>
          <w:p w14:paraId="25048009" w14:textId="36A646A5"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w:t>
            </w:r>
          </w:p>
        </w:tc>
      </w:tr>
      <w:tr w:rsidR="000A6AE0" w:rsidRPr="00F30D3B" w14:paraId="125663D9" w14:textId="77777777" w:rsidTr="000A6AE0">
        <w:tc>
          <w:tcPr>
            <w:tcW w:w="570" w:type="dxa"/>
          </w:tcPr>
          <w:p w14:paraId="683C8B3F" w14:textId="6F290F79"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28</w:t>
            </w:r>
          </w:p>
        </w:tc>
        <w:tc>
          <w:tcPr>
            <w:tcW w:w="3858" w:type="dxa"/>
          </w:tcPr>
          <w:p w14:paraId="75B6DC4E"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Chefe Ayat</w:t>
            </w:r>
          </w:p>
        </w:tc>
        <w:tc>
          <w:tcPr>
            <w:tcW w:w="1800" w:type="dxa"/>
          </w:tcPr>
          <w:p w14:paraId="032E962C" w14:textId="5B56C7E1"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175</w:t>
            </w:r>
          </w:p>
        </w:tc>
        <w:tc>
          <w:tcPr>
            <w:tcW w:w="1890" w:type="dxa"/>
          </w:tcPr>
          <w:p w14:paraId="2D43D6F3" w14:textId="479875DD"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1.07</w:t>
            </w:r>
            <w:r w:rsidRPr="00F30D3B">
              <w:rPr>
                <w:rFonts w:ascii="Times New Roman" w:hAnsi="Times New Roman" w:cs="Times New Roman"/>
                <w:b/>
                <w:sz w:val="24"/>
                <w:szCs w:val="24"/>
              </w:rPr>
              <w:t>%</w:t>
            </w:r>
          </w:p>
        </w:tc>
        <w:tc>
          <w:tcPr>
            <w:tcW w:w="2070" w:type="dxa"/>
          </w:tcPr>
          <w:p w14:paraId="1E99EE44" w14:textId="5FB79AA1"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4</w:t>
            </w:r>
          </w:p>
        </w:tc>
      </w:tr>
      <w:tr w:rsidR="000A6AE0" w:rsidRPr="00F30D3B" w14:paraId="26E20AAA" w14:textId="77777777" w:rsidTr="000A6AE0">
        <w:tc>
          <w:tcPr>
            <w:tcW w:w="570" w:type="dxa"/>
          </w:tcPr>
          <w:p w14:paraId="174137B4" w14:textId="1063EE56"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29</w:t>
            </w:r>
          </w:p>
        </w:tc>
        <w:tc>
          <w:tcPr>
            <w:tcW w:w="3858" w:type="dxa"/>
          </w:tcPr>
          <w:p w14:paraId="3C02ACE3"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Summit Condominium</w:t>
            </w:r>
          </w:p>
        </w:tc>
        <w:tc>
          <w:tcPr>
            <w:tcW w:w="1800" w:type="dxa"/>
          </w:tcPr>
          <w:p w14:paraId="4DAF58A8" w14:textId="75EF6B81"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157</w:t>
            </w:r>
          </w:p>
        </w:tc>
        <w:tc>
          <w:tcPr>
            <w:tcW w:w="1890" w:type="dxa"/>
          </w:tcPr>
          <w:p w14:paraId="5AE8F6DA" w14:textId="61F50062"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0.96</w:t>
            </w:r>
            <w:r w:rsidRPr="00F30D3B">
              <w:rPr>
                <w:rFonts w:ascii="Times New Roman" w:hAnsi="Times New Roman" w:cs="Times New Roman"/>
                <w:b/>
                <w:sz w:val="24"/>
                <w:szCs w:val="24"/>
              </w:rPr>
              <w:t>%</w:t>
            </w:r>
          </w:p>
        </w:tc>
        <w:tc>
          <w:tcPr>
            <w:tcW w:w="2070" w:type="dxa"/>
          </w:tcPr>
          <w:p w14:paraId="3652F086" w14:textId="582CFF0E"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4</w:t>
            </w:r>
          </w:p>
        </w:tc>
      </w:tr>
      <w:tr w:rsidR="000A6AE0" w:rsidRPr="00F30D3B" w14:paraId="1F522A4E" w14:textId="77777777" w:rsidTr="000A6AE0">
        <w:tc>
          <w:tcPr>
            <w:tcW w:w="570" w:type="dxa"/>
          </w:tcPr>
          <w:p w14:paraId="48BFE842" w14:textId="5B60DF6F"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30</w:t>
            </w:r>
          </w:p>
        </w:tc>
        <w:tc>
          <w:tcPr>
            <w:tcW w:w="3858" w:type="dxa"/>
          </w:tcPr>
          <w:p w14:paraId="053E1747" w14:textId="2D4ABA13" w:rsidR="000A6AE0" w:rsidRPr="00F30D3B" w:rsidRDefault="00A778E1" w:rsidP="00A778E1">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Summit</w:t>
            </w:r>
            <w:r>
              <w:rPr>
                <w:rFonts w:ascii="Times New Roman" w:hAnsi="Times New Roman" w:cs="Times New Roman"/>
                <w:bCs/>
                <w:sz w:val="24"/>
                <w:szCs w:val="24"/>
              </w:rPr>
              <w:t xml:space="preserve"> S</w:t>
            </w:r>
            <w:r w:rsidRPr="00F30D3B">
              <w:rPr>
                <w:rFonts w:ascii="Times New Roman" w:hAnsi="Times New Roman" w:cs="Times New Roman"/>
                <w:bCs/>
                <w:sz w:val="24"/>
                <w:szCs w:val="24"/>
              </w:rPr>
              <w:t xml:space="preserve">afari </w:t>
            </w:r>
            <w:r w:rsidR="000A6AE0" w:rsidRPr="00F30D3B">
              <w:rPr>
                <w:rFonts w:ascii="Times New Roman" w:hAnsi="Times New Roman" w:cs="Times New Roman"/>
                <w:bCs/>
                <w:sz w:val="24"/>
                <w:szCs w:val="24"/>
              </w:rPr>
              <w:t>Branch</w:t>
            </w:r>
          </w:p>
        </w:tc>
        <w:tc>
          <w:tcPr>
            <w:tcW w:w="1800" w:type="dxa"/>
          </w:tcPr>
          <w:p w14:paraId="3A0FB677" w14:textId="7AF453A4"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14</w:t>
            </w:r>
          </w:p>
        </w:tc>
        <w:tc>
          <w:tcPr>
            <w:tcW w:w="1890" w:type="dxa"/>
          </w:tcPr>
          <w:p w14:paraId="07D7CB80" w14:textId="64D08D8C"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0.08</w:t>
            </w:r>
            <w:r w:rsidRPr="00F30D3B">
              <w:rPr>
                <w:rFonts w:ascii="Times New Roman" w:hAnsi="Times New Roman" w:cs="Times New Roman"/>
                <w:b/>
                <w:sz w:val="24"/>
                <w:szCs w:val="24"/>
              </w:rPr>
              <w:t>%</w:t>
            </w:r>
          </w:p>
        </w:tc>
        <w:tc>
          <w:tcPr>
            <w:tcW w:w="2070" w:type="dxa"/>
          </w:tcPr>
          <w:p w14:paraId="7CA69FEC" w14:textId="53E5E278"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w:t>
            </w:r>
          </w:p>
        </w:tc>
      </w:tr>
      <w:tr w:rsidR="000A6AE0" w:rsidRPr="00F30D3B" w14:paraId="6B6D12FD" w14:textId="77777777" w:rsidTr="000A6AE0">
        <w:tc>
          <w:tcPr>
            <w:tcW w:w="570" w:type="dxa"/>
          </w:tcPr>
          <w:p w14:paraId="2E2DB8B2" w14:textId="3D10D4F7"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31</w:t>
            </w:r>
          </w:p>
        </w:tc>
        <w:tc>
          <w:tcPr>
            <w:tcW w:w="3858" w:type="dxa"/>
            <w:vAlign w:val="center"/>
          </w:tcPr>
          <w:p w14:paraId="2B134DA5" w14:textId="6B6CCADE" w:rsidR="000A6AE0" w:rsidRPr="00F30D3B" w:rsidRDefault="00A778E1"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 xml:space="preserve"> </w:t>
            </w:r>
            <w:r w:rsidR="000A6AE0" w:rsidRPr="00F30D3B">
              <w:rPr>
                <w:rFonts w:ascii="Times New Roman" w:hAnsi="Times New Roman" w:cs="Times New Roman"/>
                <w:bCs/>
                <w:sz w:val="24"/>
                <w:szCs w:val="24"/>
              </w:rPr>
              <w:t xml:space="preserve">Woji </w:t>
            </w:r>
          </w:p>
        </w:tc>
        <w:tc>
          <w:tcPr>
            <w:tcW w:w="1800" w:type="dxa"/>
          </w:tcPr>
          <w:p w14:paraId="1E9689A3" w14:textId="3605E8F2"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290</w:t>
            </w:r>
          </w:p>
        </w:tc>
        <w:tc>
          <w:tcPr>
            <w:tcW w:w="1890" w:type="dxa"/>
          </w:tcPr>
          <w:p w14:paraId="102AEBC3" w14:textId="6BFDD49F"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1.77</w:t>
            </w:r>
            <w:r w:rsidRPr="00F30D3B">
              <w:rPr>
                <w:rFonts w:ascii="Times New Roman" w:hAnsi="Times New Roman" w:cs="Times New Roman"/>
                <w:b/>
                <w:sz w:val="24"/>
                <w:szCs w:val="24"/>
              </w:rPr>
              <w:t>%</w:t>
            </w:r>
          </w:p>
        </w:tc>
        <w:tc>
          <w:tcPr>
            <w:tcW w:w="2070" w:type="dxa"/>
          </w:tcPr>
          <w:p w14:paraId="59A35E7F" w14:textId="48CE2668"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7</w:t>
            </w:r>
          </w:p>
        </w:tc>
      </w:tr>
      <w:tr w:rsidR="000A6AE0" w:rsidRPr="00F30D3B" w14:paraId="50611DBC" w14:textId="77777777" w:rsidTr="000A6AE0">
        <w:tc>
          <w:tcPr>
            <w:tcW w:w="570" w:type="dxa"/>
          </w:tcPr>
          <w:p w14:paraId="527E607B" w14:textId="65C54CF0" w:rsidR="000A6AE0" w:rsidRPr="00F30D3B" w:rsidRDefault="00A778E1" w:rsidP="000A6AE0">
            <w:pPr>
              <w:autoSpaceDE w:val="0"/>
              <w:autoSpaceDN w:val="0"/>
              <w:adjustRightInd w:val="0"/>
              <w:spacing w:line="360" w:lineRule="auto"/>
              <w:jc w:val="center"/>
              <w:rPr>
                <w:rFonts w:ascii="Times New Roman" w:hAnsi="Times New Roman" w:cs="Times New Roman"/>
                <w:sz w:val="24"/>
                <w:szCs w:val="24"/>
              </w:rPr>
            </w:pPr>
            <w:r w:rsidRPr="00F30D3B">
              <w:rPr>
                <w:rFonts w:ascii="Times New Roman" w:hAnsi="Times New Roman" w:cs="Times New Roman"/>
                <w:sz w:val="24"/>
                <w:szCs w:val="24"/>
              </w:rPr>
              <w:t>32</w:t>
            </w:r>
          </w:p>
        </w:tc>
        <w:tc>
          <w:tcPr>
            <w:tcW w:w="3858" w:type="dxa"/>
          </w:tcPr>
          <w:p w14:paraId="5548302A"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Yerer Ber</w:t>
            </w:r>
          </w:p>
        </w:tc>
        <w:tc>
          <w:tcPr>
            <w:tcW w:w="1800" w:type="dxa"/>
          </w:tcPr>
          <w:p w14:paraId="4D6CA129" w14:textId="00C8CC3A"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sz w:val="24"/>
                <w:szCs w:val="24"/>
              </w:rPr>
            </w:pPr>
            <w:r w:rsidRPr="00F30D3B">
              <w:rPr>
                <w:rFonts w:ascii="Times New Roman" w:hAnsi="Times New Roman" w:cs="Times New Roman"/>
                <w:sz w:val="24"/>
                <w:szCs w:val="24"/>
              </w:rPr>
              <w:t>916</w:t>
            </w:r>
          </w:p>
        </w:tc>
        <w:tc>
          <w:tcPr>
            <w:tcW w:w="1890" w:type="dxa"/>
          </w:tcPr>
          <w:p w14:paraId="5B6F7CEE" w14:textId="7C125C0A"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5.62</w:t>
            </w:r>
            <w:r w:rsidRPr="00F30D3B">
              <w:rPr>
                <w:rFonts w:ascii="Times New Roman" w:hAnsi="Times New Roman" w:cs="Times New Roman"/>
                <w:b/>
                <w:sz w:val="24"/>
                <w:szCs w:val="24"/>
              </w:rPr>
              <w:t>%</w:t>
            </w:r>
          </w:p>
        </w:tc>
        <w:tc>
          <w:tcPr>
            <w:tcW w:w="2070" w:type="dxa"/>
          </w:tcPr>
          <w:p w14:paraId="5F18AAE6" w14:textId="2F3769CE" w:rsidR="000A6AE0" w:rsidRPr="00F30D3B" w:rsidRDefault="00A778E1" w:rsidP="008612C0">
            <w:pPr>
              <w:spacing w:line="276" w:lineRule="auto"/>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22</w:t>
            </w:r>
          </w:p>
        </w:tc>
      </w:tr>
      <w:tr w:rsidR="000A6AE0" w:rsidRPr="00F30D3B" w14:paraId="4F705EB6" w14:textId="77777777" w:rsidTr="000A6AE0">
        <w:tc>
          <w:tcPr>
            <w:tcW w:w="570" w:type="dxa"/>
          </w:tcPr>
          <w:p w14:paraId="38BE8984" w14:textId="77777777" w:rsidR="000A6AE0" w:rsidRPr="00F30D3B" w:rsidRDefault="000A6AE0" w:rsidP="000A6AE0">
            <w:pPr>
              <w:autoSpaceDE w:val="0"/>
              <w:autoSpaceDN w:val="0"/>
              <w:adjustRightInd w:val="0"/>
              <w:spacing w:line="360" w:lineRule="auto"/>
              <w:jc w:val="center"/>
              <w:rPr>
                <w:rFonts w:ascii="Times New Roman" w:hAnsi="Times New Roman" w:cs="Times New Roman"/>
                <w:sz w:val="24"/>
                <w:szCs w:val="24"/>
              </w:rPr>
            </w:pPr>
          </w:p>
        </w:tc>
        <w:tc>
          <w:tcPr>
            <w:tcW w:w="3858" w:type="dxa"/>
          </w:tcPr>
          <w:p w14:paraId="00AE6D17" w14:textId="77777777" w:rsidR="000A6AE0" w:rsidRPr="00F30D3B" w:rsidRDefault="000A6AE0" w:rsidP="008612C0">
            <w:pPr>
              <w:spacing w:line="276" w:lineRule="auto"/>
              <w:jc w:val="both"/>
              <w:rPr>
                <w:rFonts w:ascii="Times New Roman" w:hAnsi="Times New Roman" w:cs="Times New Roman"/>
                <w:bCs/>
                <w:sz w:val="24"/>
                <w:szCs w:val="24"/>
              </w:rPr>
            </w:pPr>
            <w:r w:rsidRPr="00F30D3B">
              <w:rPr>
                <w:rFonts w:ascii="Times New Roman" w:hAnsi="Times New Roman" w:cs="Times New Roman"/>
                <w:bCs/>
                <w:sz w:val="24"/>
                <w:szCs w:val="24"/>
              </w:rPr>
              <w:t>Total</w:t>
            </w:r>
          </w:p>
        </w:tc>
        <w:tc>
          <w:tcPr>
            <w:tcW w:w="1800" w:type="dxa"/>
          </w:tcPr>
          <w:p w14:paraId="3E9BC08E" w14:textId="485F3308"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b/>
                <w:sz w:val="24"/>
                <w:szCs w:val="24"/>
              </w:rPr>
            </w:pPr>
            <w:r w:rsidRPr="00F30D3B">
              <w:rPr>
                <w:rFonts w:ascii="Times New Roman" w:hAnsi="Times New Roman" w:cs="Times New Roman"/>
                <w:b/>
                <w:sz w:val="24"/>
                <w:szCs w:val="24"/>
              </w:rPr>
              <w:t>16296</w:t>
            </w:r>
          </w:p>
        </w:tc>
        <w:tc>
          <w:tcPr>
            <w:tcW w:w="1890" w:type="dxa"/>
          </w:tcPr>
          <w:p w14:paraId="7836E013" w14:textId="416DA417"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b/>
                <w:sz w:val="24"/>
                <w:szCs w:val="24"/>
              </w:rPr>
            </w:pPr>
            <w:r w:rsidRPr="00F30D3B">
              <w:rPr>
                <w:rFonts w:ascii="Times New Roman" w:hAnsi="Times New Roman" w:cs="Times New Roman"/>
                <w:b/>
                <w:sz w:val="24"/>
                <w:szCs w:val="24"/>
              </w:rPr>
              <w:t>~100%</w:t>
            </w:r>
          </w:p>
        </w:tc>
        <w:tc>
          <w:tcPr>
            <w:tcW w:w="2070" w:type="dxa"/>
          </w:tcPr>
          <w:p w14:paraId="6C3F320F" w14:textId="06F0812B" w:rsidR="000A6AE0" w:rsidRPr="00F30D3B" w:rsidRDefault="00A778E1" w:rsidP="008612C0">
            <w:pPr>
              <w:tabs>
                <w:tab w:val="left" w:pos="9000"/>
              </w:tabs>
              <w:autoSpaceDE w:val="0"/>
              <w:autoSpaceDN w:val="0"/>
              <w:adjustRightInd w:val="0"/>
              <w:spacing w:line="276" w:lineRule="auto"/>
              <w:jc w:val="both"/>
              <w:rPr>
                <w:rFonts w:ascii="Times New Roman" w:hAnsi="Times New Roman" w:cs="Times New Roman"/>
                <w:b/>
                <w:sz w:val="24"/>
                <w:szCs w:val="24"/>
              </w:rPr>
            </w:pPr>
            <w:r w:rsidRPr="00F30D3B">
              <w:rPr>
                <w:rFonts w:ascii="Times New Roman" w:hAnsi="Times New Roman" w:cs="Times New Roman"/>
                <w:b/>
                <w:sz w:val="24"/>
                <w:szCs w:val="24"/>
              </w:rPr>
              <w:t>390</w:t>
            </w:r>
          </w:p>
        </w:tc>
      </w:tr>
    </w:tbl>
    <w:p w14:paraId="3C0ADE78" w14:textId="30689E8A" w:rsidR="00CF2447" w:rsidRPr="00C63596" w:rsidRDefault="00C63596" w:rsidP="00C63596">
      <w:pPr>
        <w:spacing w:after="0" w:line="360" w:lineRule="auto"/>
        <w:jc w:val="both"/>
        <w:rPr>
          <w:rFonts w:ascii="Times New Roman" w:hAnsi="Times New Roman" w:cs="Times New Roman"/>
          <w:sz w:val="24"/>
        </w:rPr>
      </w:pPr>
      <w:r w:rsidRPr="00B52EE2">
        <w:rPr>
          <w:rFonts w:ascii="Times New Roman" w:hAnsi="Times New Roman" w:cs="Times New Roman"/>
          <w:sz w:val="24"/>
        </w:rPr>
        <w:t>Source</w:t>
      </w:r>
      <w:r w:rsidRPr="00B52EE2">
        <w:rPr>
          <w:rFonts w:ascii="Times New Roman" w:hAnsi="Times New Roman" w:cs="Times New Roman"/>
          <w:iCs/>
          <w:sz w:val="24"/>
        </w:rPr>
        <w:t>:</w:t>
      </w:r>
      <w:r w:rsidRPr="00B52EE2">
        <w:rPr>
          <w:rFonts w:ascii="Times New Roman" w:hAnsi="Times New Roman" w:cs="Times New Roman"/>
          <w:sz w:val="24"/>
        </w:rPr>
        <w:t xml:space="preserve"> Own survey result</w:t>
      </w:r>
      <w:r>
        <w:rPr>
          <w:rFonts w:ascii="Times New Roman" w:hAnsi="Times New Roman" w:cs="Times New Roman"/>
          <w:sz w:val="24"/>
        </w:rPr>
        <w:t xml:space="preserve">, </w:t>
      </w:r>
      <w:r w:rsidRPr="00B52EE2">
        <w:rPr>
          <w:rFonts w:ascii="Times New Roman" w:hAnsi="Times New Roman" w:cs="Times New Roman"/>
          <w:sz w:val="24"/>
        </w:rPr>
        <w:t>(2021)</w:t>
      </w:r>
    </w:p>
    <w:p w14:paraId="658B47D4" w14:textId="64F997AA" w:rsidR="00371BAB" w:rsidRPr="006737C7" w:rsidRDefault="0067058C" w:rsidP="009B4057">
      <w:pPr>
        <w:pStyle w:val="Heading3"/>
        <w:rPr>
          <w:rFonts w:ascii="Times New Roman" w:hAnsi="Times New Roman" w:cs="Times New Roman"/>
          <w:b/>
          <w:color w:val="auto"/>
          <w:sz w:val="28"/>
        </w:rPr>
      </w:pPr>
      <w:bookmarkStart w:id="168" w:name="_Toc76318982"/>
      <w:r>
        <w:rPr>
          <w:rFonts w:ascii="Times New Roman" w:hAnsi="Times New Roman" w:cs="Times New Roman"/>
          <w:b/>
          <w:color w:val="auto"/>
          <w:sz w:val="28"/>
        </w:rPr>
        <w:t>3.3</w:t>
      </w:r>
      <w:r w:rsidR="00371BAB" w:rsidRPr="006737C7">
        <w:rPr>
          <w:rFonts w:ascii="Times New Roman" w:hAnsi="Times New Roman" w:cs="Times New Roman"/>
          <w:b/>
          <w:color w:val="auto"/>
          <w:sz w:val="28"/>
        </w:rPr>
        <w:t>.3.Sampling Employees</w:t>
      </w:r>
      <w:bookmarkEnd w:id="168"/>
    </w:p>
    <w:p w14:paraId="2B4F7026" w14:textId="238E7563" w:rsidR="00371BAB" w:rsidRPr="00F30D3B" w:rsidRDefault="006737C7" w:rsidP="00371B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BAB" w:rsidRPr="001A4E33">
        <w:rPr>
          <w:rFonts w:ascii="Times New Roman" w:hAnsi="Times New Roman" w:cs="Times New Roman"/>
          <w:sz w:val="24"/>
          <w:szCs w:val="24"/>
        </w:rPr>
        <w:t>Moreover, it should be noted that s</w:t>
      </w:r>
      <w:r w:rsidR="00371BAB" w:rsidRPr="001A4E33">
        <w:rPr>
          <w:rFonts w:ascii="Times New Roman" w:hAnsi="Times New Roman" w:cs="Times New Roman"/>
          <w:bCs/>
          <w:sz w:val="24"/>
          <w:szCs w:val="24"/>
        </w:rPr>
        <w:t xml:space="preserve">ince </w:t>
      </w:r>
      <w:r w:rsidR="00A778E1">
        <w:rPr>
          <w:rFonts w:ascii="Times New Roman" w:hAnsi="Times New Roman" w:cs="Times New Roman"/>
          <w:bCs/>
          <w:sz w:val="24"/>
          <w:szCs w:val="24"/>
        </w:rPr>
        <w:t>Interst Free</w:t>
      </w:r>
      <w:r w:rsidR="00371BAB" w:rsidRPr="001A4E33">
        <w:rPr>
          <w:rFonts w:ascii="Times New Roman" w:hAnsi="Times New Roman" w:cs="Times New Roman"/>
          <w:bCs/>
          <w:sz w:val="24"/>
          <w:szCs w:val="24"/>
        </w:rPr>
        <w:t xml:space="preserve"> banking is done in C</w:t>
      </w:r>
      <w:r w:rsidR="001A4E33" w:rsidRPr="001A4E33">
        <w:rPr>
          <w:rFonts w:ascii="Times New Roman" w:hAnsi="Times New Roman" w:cs="Times New Roman"/>
          <w:bCs/>
          <w:sz w:val="24"/>
          <w:szCs w:val="24"/>
        </w:rPr>
        <w:t xml:space="preserve">ommercial </w:t>
      </w:r>
      <w:r w:rsidR="00371BAB" w:rsidRPr="001A4E33">
        <w:rPr>
          <w:rFonts w:ascii="Times New Roman" w:hAnsi="Times New Roman" w:cs="Times New Roman"/>
          <w:bCs/>
          <w:sz w:val="24"/>
          <w:szCs w:val="24"/>
        </w:rPr>
        <w:t>B</w:t>
      </w:r>
      <w:r w:rsidR="001A4E33" w:rsidRPr="001A4E33">
        <w:rPr>
          <w:rFonts w:ascii="Times New Roman" w:hAnsi="Times New Roman" w:cs="Times New Roman"/>
          <w:bCs/>
          <w:sz w:val="24"/>
          <w:szCs w:val="24"/>
        </w:rPr>
        <w:t xml:space="preserve">an of </w:t>
      </w:r>
      <w:r w:rsidR="00371BAB" w:rsidRPr="001A4E33">
        <w:rPr>
          <w:rFonts w:ascii="Times New Roman" w:hAnsi="Times New Roman" w:cs="Times New Roman"/>
          <w:bCs/>
          <w:sz w:val="24"/>
          <w:szCs w:val="24"/>
        </w:rPr>
        <w:t>E</w:t>
      </w:r>
      <w:r w:rsidR="001A4E33" w:rsidRPr="001A4E33">
        <w:rPr>
          <w:rFonts w:ascii="Times New Roman" w:hAnsi="Times New Roman" w:cs="Times New Roman"/>
          <w:bCs/>
          <w:sz w:val="24"/>
          <w:szCs w:val="24"/>
        </w:rPr>
        <w:t>thiopa</w:t>
      </w:r>
      <w:r w:rsidR="00371BAB" w:rsidRPr="001A4E33">
        <w:rPr>
          <w:rFonts w:ascii="Times New Roman" w:hAnsi="Times New Roman" w:cs="Times New Roman"/>
          <w:bCs/>
          <w:sz w:val="24"/>
          <w:szCs w:val="24"/>
        </w:rPr>
        <w:t xml:space="preserve"> based on a window model, two employees were contacted from each window in the selected</w:t>
      </w:r>
      <w:r w:rsidR="00371BAB" w:rsidRPr="00F30D3B">
        <w:rPr>
          <w:rFonts w:ascii="Times New Roman" w:hAnsi="Times New Roman" w:cs="Times New Roman"/>
          <w:bCs/>
          <w:sz w:val="24"/>
          <w:szCs w:val="24"/>
        </w:rPr>
        <w:t xml:space="preserve"> branches.</w:t>
      </w:r>
      <w:r w:rsidR="00371BAB" w:rsidRPr="00F30D3B">
        <w:rPr>
          <w:rFonts w:ascii="Times New Roman" w:hAnsi="Times New Roman" w:cs="Times New Roman"/>
          <w:sz w:val="24"/>
          <w:szCs w:val="24"/>
        </w:rPr>
        <w:t xml:space="preserve"> Questionnaires were distributed to two employees from each branch, because CBE assigned only two employees to each Islamic banking window.  Thus, a total of 64 employees (32 branches x 2 employees) filled the questionnaires.  In both cases the samples were greater than 30, and they are deemed acceptable (Hill, 1998).</w:t>
      </w:r>
    </w:p>
    <w:p w14:paraId="68D517A3" w14:textId="47C66B4E" w:rsidR="00371BAB" w:rsidRPr="00F30D3B" w:rsidRDefault="006737C7" w:rsidP="00371B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71BAB" w:rsidRPr="00F30D3B">
        <w:rPr>
          <w:rFonts w:ascii="Times New Roman" w:hAnsi="Times New Roman" w:cs="Times New Roman"/>
          <w:sz w:val="24"/>
          <w:szCs w:val="24"/>
        </w:rPr>
        <w:t xml:space="preserve">Then using convenience sampling approach questionnaires were distributed to readily available branches and respondents and this was deliberate sampling, which is one of the widely used sampling techniques in research. According to Kothari (2004) “deliberate sampling is also known as purposive or non-probability sampling. This sampling method involves purposive or deliberate selection of particular units of the universe for constituting a sample which represents the universe. When population elements are selected for inclusion in the sample based on the ease of access, it can be called </w:t>
      </w:r>
      <w:r w:rsidR="00371BAB" w:rsidRPr="00DA68D2">
        <w:rPr>
          <w:rFonts w:ascii="Times New Roman" w:hAnsi="Times New Roman" w:cs="Times New Roman"/>
          <w:iCs/>
          <w:sz w:val="24"/>
          <w:szCs w:val="24"/>
        </w:rPr>
        <w:t>convenience sampling</w:t>
      </w:r>
      <w:r w:rsidR="00371BAB" w:rsidRPr="00DA68D2">
        <w:rPr>
          <w:rFonts w:ascii="Times New Roman" w:hAnsi="Times New Roman" w:cs="Times New Roman"/>
          <w:sz w:val="24"/>
          <w:szCs w:val="24"/>
        </w:rPr>
        <w:t>.”</w:t>
      </w:r>
    </w:p>
    <w:p w14:paraId="51F8B5E9" w14:textId="77777777" w:rsidR="00371BAB" w:rsidRPr="006737C7" w:rsidRDefault="00CC1307" w:rsidP="00C57D34">
      <w:pPr>
        <w:pStyle w:val="ListParagraph"/>
        <w:keepNext/>
        <w:keepLines/>
        <w:numPr>
          <w:ilvl w:val="1"/>
          <w:numId w:val="19"/>
        </w:numPr>
        <w:spacing w:before="40" w:after="0" w:line="360" w:lineRule="auto"/>
        <w:outlineLvl w:val="1"/>
        <w:rPr>
          <w:rFonts w:ascii="Times New Roman" w:eastAsia="SimSun" w:hAnsi="Times New Roman" w:cs="Times New Roman"/>
          <w:b/>
          <w:sz w:val="28"/>
          <w:szCs w:val="24"/>
        </w:rPr>
      </w:pPr>
      <w:bookmarkStart w:id="169" w:name="_Toc526798080"/>
      <w:bookmarkStart w:id="170" w:name="_Toc527059425"/>
      <w:bookmarkStart w:id="171" w:name="_Toc4255028"/>
      <w:bookmarkStart w:id="172" w:name="_Toc29100272"/>
      <w:r w:rsidRPr="006737C7">
        <w:rPr>
          <w:rFonts w:ascii="Times New Roman" w:eastAsia="SimSun" w:hAnsi="Times New Roman" w:cs="Times New Roman"/>
          <w:b/>
          <w:sz w:val="28"/>
          <w:szCs w:val="24"/>
        </w:rPr>
        <w:t xml:space="preserve"> </w:t>
      </w:r>
      <w:bookmarkStart w:id="173" w:name="_Toc76318983"/>
      <w:r w:rsidR="00371BAB" w:rsidRPr="006737C7">
        <w:rPr>
          <w:rFonts w:ascii="Times New Roman" w:eastAsia="SimSun" w:hAnsi="Times New Roman" w:cs="Times New Roman"/>
          <w:b/>
          <w:sz w:val="28"/>
          <w:szCs w:val="24"/>
        </w:rPr>
        <w:t>Source and Types of Data</w:t>
      </w:r>
      <w:bookmarkEnd w:id="169"/>
      <w:bookmarkEnd w:id="170"/>
      <w:bookmarkEnd w:id="171"/>
      <w:bookmarkEnd w:id="172"/>
      <w:bookmarkEnd w:id="173"/>
    </w:p>
    <w:p w14:paraId="4D67827C" w14:textId="30EEE360" w:rsidR="00371BAB" w:rsidRPr="00F30D3B" w:rsidRDefault="006737C7" w:rsidP="001A4E33">
      <w:pPr>
        <w:tabs>
          <w:tab w:val="left" w:pos="9000"/>
        </w:tabs>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71BAB" w:rsidRPr="00F30D3B">
        <w:rPr>
          <w:rFonts w:ascii="Times New Roman" w:hAnsi="Times New Roman" w:cs="Times New Roman"/>
          <w:bCs/>
          <w:color w:val="000000"/>
          <w:sz w:val="24"/>
          <w:szCs w:val="24"/>
        </w:rPr>
        <w:t xml:space="preserve">This research used </w:t>
      </w:r>
      <w:r w:rsidR="00371BAB" w:rsidRPr="001A4E33">
        <w:rPr>
          <w:rFonts w:ascii="Times New Roman" w:hAnsi="Times New Roman" w:cs="Times New Roman"/>
          <w:bCs/>
          <w:color w:val="000000"/>
          <w:sz w:val="24"/>
          <w:szCs w:val="24"/>
        </w:rPr>
        <w:t>primary data</w:t>
      </w:r>
      <w:r w:rsidR="001A4E33" w:rsidRPr="001A4E33">
        <w:rPr>
          <w:rFonts w:ascii="Times New Roman" w:hAnsi="Times New Roman" w:cs="Times New Roman"/>
          <w:bCs/>
          <w:color w:val="000000"/>
          <w:sz w:val="24"/>
          <w:szCs w:val="24"/>
        </w:rPr>
        <w:t xml:space="preserve"> source</w:t>
      </w:r>
      <w:r w:rsidR="001A4E33">
        <w:rPr>
          <w:rFonts w:ascii="Times New Roman" w:hAnsi="Times New Roman" w:cs="Times New Roman"/>
          <w:bCs/>
          <w:color w:val="000000"/>
          <w:sz w:val="24"/>
          <w:szCs w:val="24"/>
        </w:rPr>
        <w:t xml:space="preserve"> that </w:t>
      </w:r>
      <w:r w:rsidR="00371BAB" w:rsidRPr="00F30D3B">
        <w:rPr>
          <w:rFonts w:ascii="Times New Roman" w:hAnsi="Times New Roman" w:cs="Times New Roman"/>
          <w:bCs/>
          <w:color w:val="000000"/>
          <w:sz w:val="24"/>
          <w:szCs w:val="24"/>
        </w:rPr>
        <w:t>were generated using questionnaires and interviews. Questionnaires distributed to the clients, employees, and managers of the branches. In addition, interviews were conducted with certain managers of the branches that were rendering Islamic banking services. So, the major form of the data were numeric which were collected using questionnaire.</w:t>
      </w:r>
    </w:p>
    <w:p w14:paraId="522C5B9B" w14:textId="456DBE5A" w:rsidR="00371BAB" w:rsidRPr="006737C7" w:rsidRDefault="00371BAB" w:rsidP="00C57D34">
      <w:pPr>
        <w:pStyle w:val="ListParagraph"/>
        <w:keepNext/>
        <w:keepLines/>
        <w:numPr>
          <w:ilvl w:val="1"/>
          <w:numId w:val="19"/>
        </w:numPr>
        <w:spacing w:before="40" w:after="0" w:line="360" w:lineRule="auto"/>
        <w:outlineLvl w:val="1"/>
        <w:rPr>
          <w:rFonts w:ascii="Times New Roman" w:eastAsia="SimSun" w:hAnsi="Times New Roman" w:cs="Times New Roman"/>
          <w:b/>
          <w:sz w:val="28"/>
          <w:szCs w:val="24"/>
        </w:rPr>
      </w:pPr>
      <w:bookmarkStart w:id="174" w:name="_Toc526798081"/>
      <w:bookmarkStart w:id="175" w:name="_Toc527059426"/>
      <w:bookmarkStart w:id="176" w:name="_Toc4255029"/>
      <w:bookmarkStart w:id="177" w:name="_Toc29100273"/>
      <w:bookmarkStart w:id="178" w:name="_Toc76318984"/>
      <w:r w:rsidRPr="006737C7">
        <w:rPr>
          <w:rFonts w:ascii="Times New Roman" w:eastAsia="SimSun" w:hAnsi="Times New Roman" w:cs="Times New Roman"/>
          <w:b/>
          <w:sz w:val="28"/>
          <w:szCs w:val="24"/>
        </w:rPr>
        <w:t>Data Collection Instruments</w:t>
      </w:r>
      <w:bookmarkEnd w:id="174"/>
      <w:bookmarkEnd w:id="175"/>
      <w:bookmarkEnd w:id="176"/>
      <w:bookmarkEnd w:id="177"/>
      <w:bookmarkEnd w:id="178"/>
    </w:p>
    <w:p w14:paraId="7CEB862B" w14:textId="575C4F43" w:rsidR="00371BAB" w:rsidRPr="006737C7" w:rsidRDefault="006737C7" w:rsidP="00371B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BAB" w:rsidRPr="00F30D3B">
        <w:rPr>
          <w:rFonts w:ascii="Times New Roman" w:hAnsi="Times New Roman" w:cs="Times New Roman"/>
          <w:sz w:val="24"/>
          <w:szCs w:val="24"/>
        </w:rPr>
        <w:t xml:space="preserve">The data collection instruments were </w:t>
      </w:r>
      <w:r w:rsidR="00371BAB" w:rsidRPr="001A4E33">
        <w:rPr>
          <w:rFonts w:ascii="Times New Roman" w:hAnsi="Times New Roman" w:cs="Times New Roman"/>
          <w:sz w:val="24"/>
          <w:szCs w:val="24"/>
        </w:rPr>
        <w:t>questionnaire and interview</w:t>
      </w:r>
      <w:r w:rsidR="00371BAB" w:rsidRPr="00F30D3B">
        <w:rPr>
          <w:rFonts w:ascii="Times New Roman" w:hAnsi="Times New Roman" w:cs="Times New Roman"/>
          <w:sz w:val="24"/>
          <w:szCs w:val="24"/>
        </w:rPr>
        <w:t>. As indicated above the questionnaires were distributed to the clients and employees of the targeted branches of C</w:t>
      </w:r>
      <w:r w:rsidR="001A4E33">
        <w:rPr>
          <w:rFonts w:ascii="Times New Roman" w:hAnsi="Times New Roman" w:cs="Times New Roman"/>
          <w:sz w:val="24"/>
          <w:szCs w:val="24"/>
        </w:rPr>
        <w:t xml:space="preserve">ommercial </w:t>
      </w:r>
      <w:r w:rsidR="00371BAB" w:rsidRPr="00F30D3B">
        <w:rPr>
          <w:rFonts w:ascii="Times New Roman" w:hAnsi="Times New Roman" w:cs="Times New Roman"/>
          <w:sz w:val="24"/>
          <w:szCs w:val="24"/>
        </w:rPr>
        <w:t>B</w:t>
      </w:r>
      <w:r w:rsidR="001A4E33">
        <w:rPr>
          <w:rFonts w:ascii="Times New Roman" w:hAnsi="Times New Roman" w:cs="Times New Roman"/>
          <w:sz w:val="24"/>
          <w:szCs w:val="24"/>
        </w:rPr>
        <w:t xml:space="preserve">ank of </w:t>
      </w:r>
      <w:r w:rsidR="00371BAB" w:rsidRPr="00F30D3B">
        <w:rPr>
          <w:rFonts w:ascii="Times New Roman" w:hAnsi="Times New Roman" w:cs="Times New Roman"/>
          <w:sz w:val="24"/>
          <w:szCs w:val="24"/>
        </w:rPr>
        <w:t>E</w:t>
      </w:r>
      <w:r w:rsidR="001A4E33">
        <w:rPr>
          <w:rFonts w:ascii="Times New Roman" w:hAnsi="Times New Roman" w:cs="Times New Roman"/>
          <w:sz w:val="24"/>
          <w:szCs w:val="24"/>
        </w:rPr>
        <w:t>thiopia</w:t>
      </w:r>
      <w:r w:rsidR="00371BAB" w:rsidRPr="00F30D3B">
        <w:rPr>
          <w:rFonts w:ascii="Times New Roman" w:hAnsi="Times New Roman" w:cs="Times New Roman"/>
          <w:sz w:val="24"/>
          <w:szCs w:val="24"/>
        </w:rPr>
        <w:t xml:space="preserve">. </w:t>
      </w:r>
      <w:r w:rsidR="00371BAB" w:rsidRPr="00F30D3B">
        <w:rPr>
          <w:rFonts w:ascii="Times New Roman" w:hAnsi="Times New Roman" w:cs="Times New Roman"/>
          <w:color w:val="000000"/>
          <w:sz w:val="24"/>
          <w:szCs w:val="24"/>
        </w:rPr>
        <w:t xml:space="preserve">With regard to the questionnaire instrument, the researcher developed it following writing the literature review. </w:t>
      </w:r>
      <w:r w:rsidR="00371BAB" w:rsidRPr="00F30D3B">
        <w:rPr>
          <w:rFonts w:ascii="Times New Roman" w:hAnsi="Times New Roman" w:cs="Times New Roman"/>
          <w:sz w:val="24"/>
          <w:szCs w:val="24"/>
        </w:rPr>
        <w:t xml:space="preserve">The questionnaire consisted of structured questions </w:t>
      </w:r>
      <w:r w:rsidR="00371BAB" w:rsidRPr="005D5849">
        <w:rPr>
          <w:rFonts w:ascii="Times New Roman" w:hAnsi="Times New Roman" w:cs="Times New Roman"/>
          <w:sz w:val="24"/>
          <w:szCs w:val="24"/>
        </w:rPr>
        <w:t>using a Likert Scale</w:t>
      </w:r>
      <w:r w:rsidR="001B2B3F">
        <w:rPr>
          <w:rFonts w:ascii="Times New Roman" w:hAnsi="Times New Roman" w:cs="Times New Roman"/>
          <w:sz w:val="24"/>
          <w:szCs w:val="24"/>
        </w:rPr>
        <w:t xml:space="preserve"> which have five rating scale i.e strongly disagree,</w:t>
      </w:r>
      <w:r w:rsidR="001B2B3F" w:rsidRPr="001B2B3F">
        <w:rPr>
          <w:rFonts w:ascii="Times New Roman" w:hAnsi="Times New Roman" w:cs="Times New Roman"/>
          <w:sz w:val="24"/>
          <w:szCs w:val="24"/>
        </w:rPr>
        <w:t xml:space="preserve"> </w:t>
      </w:r>
      <w:r w:rsidR="001B2B3F">
        <w:rPr>
          <w:rFonts w:ascii="Times New Roman" w:hAnsi="Times New Roman" w:cs="Times New Roman"/>
          <w:sz w:val="24"/>
          <w:szCs w:val="24"/>
        </w:rPr>
        <w:t>Disagree, Neuteral,</w:t>
      </w:r>
      <w:r w:rsidR="001B2B3F" w:rsidRPr="001B2B3F">
        <w:rPr>
          <w:rFonts w:ascii="Times New Roman" w:hAnsi="Times New Roman" w:cs="Times New Roman"/>
          <w:sz w:val="24"/>
          <w:szCs w:val="24"/>
        </w:rPr>
        <w:t xml:space="preserve"> </w:t>
      </w:r>
      <w:r w:rsidR="001B2B3F">
        <w:rPr>
          <w:rFonts w:ascii="Times New Roman" w:hAnsi="Times New Roman" w:cs="Times New Roman"/>
          <w:sz w:val="24"/>
          <w:szCs w:val="24"/>
        </w:rPr>
        <w:t>Agree and strongly agree.</w:t>
      </w:r>
      <w:r w:rsidR="00371BAB" w:rsidRPr="00F30D3B">
        <w:rPr>
          <w:rFonts w:ascii="Times New Roman" w:hAnsi="Times New Roman" w:cs="Times New Roman"/>
          <w:sz w:val="24"/>
          <w:szCs w:val="24"/>
        </w:rPr>
        <w:t xml:space="preserve"> </w:t>
      </w:r>
      <w:r w:rsidR="001B2B3F">
        <w:rPr>
          <w:rFonts w:ascii="Times New Roman" w:hAnsi="Times New Roman" w:cs="Times New Roman"/>
          <w:sz w:val="24"/>
          <w:szCs w:val="24"/>
        </w:rPr>
        <w:t>Q</w:t>
      </w:r>
      <w:r w:rsidR="00371BAB" w:rsidRPr="00F30D3B">
        <w:rPr>
          <w:rFonts w:ascii="Times New Roman" w:hAnsi="Times New Roman" w:cs="Times New Roman"/>
          <w:sz w:val="24"/>
          <w:szCs w:val="24"/>
        </w:rPr>
        <w:t>uestionnaires with likert scale were commonly used instruments in surveys. In line with this Kothari (2004) stated that whether it is sample surveys or census surveys, then we can obtain primary data either through observation or through direct communicati</w:t>
      </w:r>
      <w:r w:rsidR="00CC7F55">
        <w:rPr>
          <w:rFonts w:ascii="Times New Roman" w:hAnsi="Times New Roman" w:cs="Times New Roman"/>
          <w:sz w:val="24"/>
          <w:szCs w:val="24"/>
        </w:rPr>
        <w:t>on with respondents in one form.</w:t>
      </w:r>
    </w:p>
    <w:p w14:paraId="7287248B" w14:textId="36A37B01" w:rsidR="00371BAB" w:rsidRPr="00F30D3B" w:rsidRDefault="006737C7" w:rsidP="00371BA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1BAB" w:rsidRPr="00F30D3B">
        <w:rPr>
          <w:rFonts w:ascii="Times New Roman" w:hAnsi="Times New Roman" w:cs="Times New Roman"/>
          <w:color w:val="000000"/>
          <w:sz w:val="24"/>
          <w:szCs w:val="24"/>
        </w:rPr>
        <w:t>In order to address the first research question, which states “W</w:t>
      </w:r>
      <w:r w:rsidR="00371BAB" w:rsidRPr="00F30D3B">
        <w:rPr>
          <w:rFonts w:ascii="Times New Roman" w:hAnsi="Times New Roman" w:cs="Times New Roman"/>
          <w:iCs/>
          <w:color w:val="000000"/>
          <w:sz w:val="24"/>
          <w:szCs w:val="24"/>
        </w:rPr>
        <w:t xml:space="preserve">hat are the Islamic banking products that are offered?” </w:t>
      </w:r>
      <w:r w:rsidR="00371BAB" w:rsidRPr="00F30D3B">
        <w:rPr>
          <w:rFonts w:ascii="Times New Roman" w:hAnsi="Times New Roman" w:cs="Times New Roman"/>
          <w:color w:val="000000"/>
          <w:sz w:val="24"/>
          <w:szCs w:val="24"/>
        </w:rPr>
        <w:t>interviews conducted with managers of the branches. In addition, secondary sources such as C</w:t>
      </w:r>
      <w:r w:rsidR="001B2B3F">
        <w:rPr>
          <w:rFonts w:ascii="Times New Roman" w:hAnsi="Times New Roman" w:cs="Times New Roman"/>
          <w:color w:val="000000"/>
          <w:sz w:val="24"/>
          <w:szCs w:val="24"/>
        </w:rPr>
        <w:t xml:space="preserve">omercial </w:t>
      </w:r>
      <w:r w:rsidR="00371BAB" w:rsidRPr="00F30D3B">
        <w:rPr>
          <w:rFonts w:ascii="Times New Roman" w:hAnsi="Times New Roman" w:cs="Times New Roman"/>
          <w:color w:val="000000"/>
          <w:sz w:val="24"/>
          <w:szCs w:val="24"/>
        </w:rPr>
        <w:t>B</w:t>
      </w:r>
      <w:r w:rsidR="001B2B3F">
        <w:rPr>
          <w:rFonts w:ascii="Times New Roman" w:hAnsi="Times New Roman" w:cs="Times New Roman"/>
          <w:color w:val="000000"/>
          <w:sz w:val="24"/>
          <w:szCs w:val="24"/>
        </w:rPr>
        <w:t xml:space="preserve">ank </w:t>
      </w:r>
      <w:r w:rsidR="00371BAB" w:rsidRPr="00F30D3B">
        <w:rPr>
          <w:rFonts w:ascii="Times New Roman" w:hAnsi="Times New Roman" w:cs="Times New Roman"/>
          <w:color w:val="000000"/>
          <w:sz w:val="24"/>
          <w:szCs w:val="24"/>
        </w:rPr>
        <w:t>E</w:t>
      </w:r>
      <w:r w:rsidR="001B2B3F">
        <w:rPr>
          <w:rFonts w:ascii="Times New Roman" w:hAnsi="Times New Roman" w:cs="Times New Roman"/>
          <w:color w:val="000000"/>
          <w:sz w:val="24"/>
          <w:szCs w:val="24"/>
        </w:rPr>
        <w:t>thiopia</w:t>
      </w:r>
      <w:r w:rsidR="00371BAB" w:rsidRPr="00F30D3B">
        <w:rPr>
          <w:rFonts w:ascii="Times New Roman" w:hAnsi="Times New Roman" w:cs="Times New Roman"/>
          <w:color w:val="000000"/>
          <w:sz w:val="24"/>
          <w:szCs w:val="24"/>
        </w:rPr>
        <w:t xml:space="preserve">’s website and documents were accessed to identify the types of Islamic banking services/products it offers. </w:t>
      </w:r>
    </w:p>
    <w:p w14:paraId="6EEE2325" w14:textId="649B045B" w:rsidR="00371BAB" w:rsidRPr="00F30D3B" w:rsidRDefault="006737C7" w:rsidP="00371BA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1BAB" w:rsidRPr="00F30D3B">
        <w:rPr>
          <w:rFonts w:ascii="Times New Roman" w:hAnsi="Times New Roman" w:cs="Times New Roman"/>
          <w:color w:val="000000"/>
          <w:sz w:val="24"/>
          <w:szCs w:val="24"/>
        </w:rPr>
        <w:t xml:space="preserve">In dealing with the second and the third research questions that states “What are the challenges of Islamic banking?” and “What are the prospects of Islamic banking?” respectively, the study used a questionnaire. </w:t>
      </w:r>
    </w:p>
    <w:p w14:paraId="330B1AA3" w14:textId="3F463DD9" w:rsidR="00371BAB" w:rsidRPr="006737C7" w:rsidRDefault="00371BAB" w:rsidP="00C57D34">
      <w:pPr>
        <w:pStyle w:val="ListParagraph"/>
        <w:keepNext/>
        <w:keepLines/>
        <w:numPr>
          <w:ilvl w:val="1"/>
          <w:numId w:val="19"/>
        </w:numPr>
        <w:spacing w:before="240" w:after="0" w:line="360" w:lineRule="auto"/>
        <w:outlineLvl w:val="1"/>
        <w:rPr>
          <w:rFonts w:ascii="Times New Roman" w:eastAsia="SimSun" w:hAnsi="Times New Roman" w:cs="Times New Roman"/>
          <w:b/>
          <w:sz w:val="28"/>
          <w:szCs w:val="24"/>
        </w:rPr>
      </w:pPr>
      <w:bookmarkStart w:id="179" w:name="_Toc526798082"/>
      <w:bookmarkStart w:id="180" w:name="_Toc527059428"/>
      <w:bookmarkStart w:id="181" w:name="_Toc4255031"/>
      <w:bookmarkStart w:id="182" w:name="_Toc29100275"/>
      <w:bookmarkStart w:id="183" w:name="_Toc76318985"/>
      <w:r w:rsidRPr="006737C7">
        <w:rPr>
          <w:rFonts w:ascii="Times New Roman" w:eastAsia="SimSun" w:hAnsi="Times New Roman" w:cs="Times New Roman"/>
          <w:b/>
          <w:sz w:val="28"/>
          <w:szCs w:val="24"/>
        </w:rPr>
        <w:lastRenderedPageBreak/>
        <w:t>Data Analysis Approach</w:t>
      </w:r>
      <w:bookmarkEnd w:id="179"/>
      <w:bookmarkEnd w:id="180"/>
      <w:bookmarkEnd w:id="181"/>
      <w:bookmarkEnd w:id="182"/>
      <w:bookmarkEnd w:id="183"/>
    </w:p>
    <w:p w14:paraId="01D42410" w14:textId="56965767" w:rsidR="007F3E80" w:rsidRDefault="000357B2" w:rsidP="00B216DE">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1BAB" w:rsidRPr="00F30D3B">
        <w:rPr>
          <w:rFonts w:ascii="Times New Roman" w:hAnsi="Times New Roman" w:cs="Times New Roman"/>
          <w:color w:val="000000"/>
          <w:sz w:val="24"/>
          <w:szCs w:val="24"/>
        </w:rPr>
        <w:t xml:space="preserve">After the data have been collected, the researcher turns to the task of analyzing them (Kothari, 2004). Accordingly, quantitative and qualitative (mixed) approach were utilized to perform the analysis. </w:t>
      </w:r>
      <w:r w:rsidR="0012670D">
        <w:rPr>
          <w:rFonts w:ascii="Times New Roman" w:hAnsi="Times New Roman" w:cs="Times New Roman"/>
          <w:color w:val="000000"/>
          <w:sz w:val="24"/>
          <w:szCs w:val="24"/>
        </w:rPr>
        <w:t>Interview and observations alnalyesd through qualitative discussion.</w:t>
      </w:r>
      <w:r w:rsidR="00371BAB" w:rsidRPr="00F30D3B">
        <w:rPr>
          <w:rFonts w:ascii="Times New Roman" w:hAnsi="Times New Roman" w:cs="Times New Roman"/>
          <w:color w:val="000000"/>
          <w:sz w:val="24"/>
          <w:szCs w:val="24"/>
        </w:rPr>
        <w:t>This means</w:t>
      </w:r>
      <w:r w:rsidR="00CC7F55">
        <w:rPr>
          <w:rFonts w:ascii="Times New Roman" w:hAnsi="Times New Roman" w:cs="Times New Roman"/>
          <w:color w:val="000000"/>
          <w:sz w:val="24"/>
          <w:szCs w:val="24"/>
        </w:rPr>
        <w:t xml:space="preserve"> quantative approach followed</w:t>
      </w:r>
      <w:r w:rsidR="00371BAB" w:rsidRPr="00F30D3B">
        <w:rPr>
          <w:rFonts w:ascii="Times New Roman" w:hAnsi="Times New Roman" w:cs="Times New Roman"/>
          <w:color w:val="000000"/>
          <w:sz w:val="24"/>
          <w:szCs w:val="24"/>
        </w:rPr>
        <w:t xml:space="preserve"> descriptive analysis </w:t>
      </w:r>
      <w:r w:rsidR="00CC7F55">
        <w:rPr>
          <w:rFonts w:ascii="Times New Roman" w:hAnsi="Times New Roman" w:cs="Times New Roman"/>
          <w:color w:val="000000"/>
          <w:sz w:val="24"/>
          <w:szCs w:val="24"/>
        </w:rPr>
        <w:t>that</w:t>
      </w:r>
      <w:r w:rsidR="00371BAB" w:rsidRPr="00F30D3B">
        <w:rPr>
          <w:rFonts w:ascii="Times New Roman" w:hAnsi="Times New Roman" w:cs="Times New Roman"/>
          <w:color w:val="000000"/>
          <w:sz w:val="24"/>
          <w:szCs w:val="24"/>
        </w:rPr>
        <w:t xml:space="preserve"> performed on the data collected using questionnaire. The results were depicted using tabulations that show percentages, frequencies and mean values</w:t>
      </w:r>
      <w:r w:rsidR="005D5849">
        <w:rPr>
          <w:rFonts w:ascii="Times New Roman" w:hAnsi="Times New Roman" w:cs="Times New Roman"/>
          <w:color w:val="000000"/>
          <w:sz w:val="24"/>
          <w:szCs w:val="24"/>
        </w:rPr>
        <w:t xml:space="preserve"> using statistical package for social science(SPSS) version 26</w:t>
      </w:r>
      <w:r w:rsidR="00371BAB" w:rsidRPr="00F30D3B">
        <w:rPr>
          <w:rFonts w:ascii="Times New Roman" w:hAnsi="Times New Roman" w:cs="Times New Roman"/>
          <w:color w:val="000000"/>
          <w:sz w:val="24"/>
          <w:szCs w:val="24"/>
        </w:rPr>
        <w:t xml:space="preserve">. </w:t>
      </w:r>
    </w:p>
    <w:p w14:paraId="44C4640F" w14:textId="3FD46927" w:rsidR="007F3E80" w:rsidRPr="00E40BE3" w:rsidRDefault="007F3E80" w:rsidP="00783757">
      <w:pPr>
        <w:pStyle w:val="Heading1"/>
        <w:spacing w:before="0"/>
        <w:rPr>
          <w:rFonts w:ascii="Times New Roman" w:hAnsi="Times New Roman"/>
          <w:color w:val="auto"/>
        </w:rPr>
      </w:pPr>
      <w:bookmarkStart w:id="184" w:name="_Toc76318986"/>
      <w:r w:rsidRPr="00E40BE3">
        <w:rPr>
          <w:rFonts w:ascii="Times New Roman" w:hAnsi="Times New Roman"/>
          <w:color w:val="auto"/>
        </w:rPr>
        <w:t xml:space="preserve">3.7 </w:t>
      </w:r>
      <w:r w:rsidR="00020609" w:rsidRPr="00E40BE3">
        <w:rPr>
          <w:rFonts w:ascii="Times New Roman" w:hAnsi="Times New Roman"/>
          <w:color w:val="auto"/>
        </w:rPr>
        <w:t xml:space="preserve"> Reliability </w:t>
      </w:r>
      <w:r w:rsidR="0012670D">
        <w:rPr>
          <w:rFonts w:ascii="Times New Roman" w:hAnsi="Times New Roman"/>
          <w:color w:val="auto"/>
        </w:rPr>
        <w:t>T</w:t>
      </w:r>
      <w:r w:rsidR="00020609" w:rsidRPr="00E40BE3">
        <w:rPr>
          <w:rFonts w:ascii="Times New Roman" w:hAnsi="Times New Roman"/>
          <w:color w:val="auto"/>
        </w:rPr>
        <w:t>est</w:t>
      </w:r>
      <w:bookmarkEnd w:id="184"/>
      <w:r w:rsidR="0012670D">
        <w:rPr>
          <w:rFonts w:ascii="Times New Roman" w:hAnsi="Times New Roman"/>
          <w:color w:val="auto"/>
        </w:rPr>
        <w:t xml:space="preserve"> </w:t>
      </w:r>
    </w:p>
    <w:p w14:paraId="7CA9325A" w14:textId="111D0D1F" w:rsidR="00DB3F59" w:rsidRPr="00DB3F59" w:rsidRDefault="003E46C9" w:rsidP="00DB3F59">
      <w:pPr>
        <w:keepNext/>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DB3F59" w:rsidRPr="00DB3F59">
        <w:rPr>
          <w:rFonts w:ascii="Times New Roman" w:hAnsi="Times New Roman" w:cs="Times New Roman"/>
          <w:sz w:val="24"/>
        </w:rPr>
        <w:t xml:space="preserve">Validity is key in evaluating measures in the thesis. During this thesis, the analysis is valid as a result of the collected data and also the research questions are in a systematic manner. The  questionnaire were developed once looking out different </w:t>
      </w:r>
      <w:r w:rsidR="00DB3F59">
        <w:rPr>
          <w:rFonts w:ascii="Times New Roman" w:hAnsi="Times New Roman" w:cs="Times New Roman"/>
          <w:sz w:val="24"/>
        </w:rPr>
        <w:t xml:space="preserve">similar </w:t>
      </w:r>
      <w:r w:rsidR="00DB3F59" w:rsidRPr="00DB3F59">
        <w:rPr>
          <w:rFonts w:ascii="Times New Roman" w:hAnsi="Times New Roman" w:cs="Times New Roman"/>
          <w:sz w:val="24"/>
        </w:rPr>
        <w:t>researches. So, that the questionnaires adopted from other similar researches, it's famed to be valid.</w:t>
      </w:r>
    </w:p>
    <w:p w14:paraId="01FDA9E6" w14:textId="70FDB790" w:rsidR="00DB3F59" w:rsidRPr="00DB3F59" w:rsidRDefault="00DB3F59" w:rsidP="00DB3F59">
      <w:pPr>
        <w:keepNext/>
        <w:spacing w:after="0" w:line="360" w:lineRule="auto"/>
        <w:jc w:val="both"/>
        <w:rPr>
          <w:rFonts w:ascii="Times New Roman" w:hAnsi="Times New Roman" w:cs="Times New Roman"/>
          <w:sz w:val="24"/>
        </w:rPr>
      </w:pPr>
      <w:r w:rsidRPr="00DB3F59">
        <w:rPr>
          <w:rFonts w:ascii="Times New Roman" w:hAnsi="Times New Roman" w:cs="Times New Roman"/>
          <w:sz w:val="24"/>
        </w:rPr>
        <w:t>In order to make sure the reliability of thesis the author had conducted the pre-test of reliability by taking of thirty sample questionnaires</w:t>
      </w:r>
      <w:r>
        <w:rPr>
          <w:rFonts w:ascii="Times New Roman" w:hAnsi="Times New Roman" w:cs="Times New Roman"/>
          <w:sz w:val="24"/>
        </w:rPr>
        <w:t xml:space="preserve"> for clients and </w:t>
      </w:r>
      <w:r w:rsidR="00BE5A68">
        <w:rPr>
          <w:rFonts w:ascii="Times New Roman" w:hAnsi="Times New Roman" w:cs="Times New Roman"/>
          <w:sz w:val="24"/>
        </w:rPr>
        <w:t xml:space="preserve">fifteen </w:t>
      </w:r>
      <w:r>
        <w:rPr>
          <w:rFonts w:ascii="Times New Roman" w:hAnsi="Times New Roman" w:cs="Times New Roman"/>
          <w:sz w:val="24"/>
        </w:rPr>
        <w:t>questionnaires for staff</w:t>
      </w:r>
      <w:r w:rsidRPr="00DB3F59">
        <w:rPr>
          <w:rFonts w:ascii="Times New Roman" w:hAnsi="Times New Roman" w:cs="Times New Roman"/>
          <w:sz w:val="24"/>
        </w:rPr>
        <w:t xml:space="preserve">. In keeping with </w:t>
      </w:r>
      <w:r>
        <w:rPr>
          <w:rFonts w:ascii="Times New Roman" w:hAnsi="Times New Roman" w:cs="Times New Roman"/>
          <w:sz w:val="24"/>
        </w:rPr>
        <w:t>M</w:t>
      </w:r>
      <w:r w:rsidRPr="00DB3F59">
        <w:rPr>
          <w:rFonts w:ascii="Times New Roman" w:hAnsi="Times New Roman" w:cs="Times New Roman"/>
          <w:sz w:val="24"/>
        </w:rPr>
        <w:t xml:space="preserve">artyr &amp; Mallery (2003), states that it's suggested that if a Cronbach‟s constant of a scale exceeds 0.70 is appropriate as internally consistent, so more analysis may be carried unless it's unacceptable. </w:t>
      </w:r>
    </w:p>
    <w:p w14:paraId="10F53D63" w14:textId="3B17C2B2" w:rsidR="00020609" w:rsidRPr="00E40BE3" w:rsidRDefault="00020609" w:rsidP="00E40BE3">
      <w:pPr>
        <w:pStyle w:val="Heading5"/>
        <w:spacing w:after="240"/>
        <w:rPr>
          <w:rFonts w:ascii="Times New Roman" w:hAnsi="Times New Roman" w:cs="Times New Roman"/>
          <w:b/>
          <w:color w:val="auto"/>
          <w:sz w:val="24"/>
        </w:rPr>
      </w:pPr>
      <w:r w:rsidRPr="00E40BE3">
        <w:rPr>
          <w:rFonts w:ascii="Times New Roman" w:hAnsi="Times New Roman" w:cs="Times New Roman"/>
          <w:b/>
          <w:color w:val="auto"/>
          <w:sz w:val="24"/>
        </w:rPr>
        <w:t>Table 3.</w:t>
      </w:r>
      <w:r w:rsidR="00E40BE3" w:rsidRPr="00E40BE3">
        <w:rPr>
          <w:rFonts w:ascii="Times New Roman" w:hAnsi="Times New Roman" w:cs="Times New Roman"/>
          <w:b/>
          <w:color w:val="auto"/>
          <w:sz w:val="24"/>
        </w:rPr>
        <w:t>3 Validity and Reliability test</w:t>
      </w:r>
    </w:p>
    <w:tbl>
      <w:tblPr>
        <w:tblStyle w:val="TableGrid"/>
        <w:tblW w:w="0" w:type="auto"/>
        <w:tblLook w:val="04A0" w:firstRow="1" w:lastRow="0" w:firstColumn="1" w:lastColumn="0" w:noHBand="0" w:noVBand="1"/>
      </w:tblPr>
      <w:tblGrid>
        <w:gridCol w:w="3325"/>
        <w:gridCol w:w="2922"/>
        <w:gridCol w:w="2028"/>
      </w:tblGrid>
      <w:tr w:rsidR="007F3E80" w:rsidRPr="00676179" w14:paraId="219EF562" w14:textId="77777777" w:rsidTr="00DB3F59">
        <w:trPr>
          <w:trHeight w:val="314"/>
        </w:trPr>
        <w:tc>
          <w:tcPr>
            <w:tcW w:w="3325" w:type="dxa"/>
          </w:tcPr>
          <w:p w14:paraId="3D3F7BD3"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 xml:space="preserve">Dimensions </w:t>
            </w:r>
          </w:p>
        </w:tc>
        <w:tc>
          <w:tcPr>
            <w:tcW w:w="2922" w:type="dxa"/>
          </w:tcPr>
          <w:p w14:paraId="477E2877"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Cronbach's Alpha Value</w:t>
            </w:r>
          </w:p>
        </w:tc>
        <w:tc>
          <w:tcPr>
            <w:tcW w:w="2028" w:type="dxa"/>
          </w:tcPr>
          <w:p w14:paraId="4DE33CC3"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Number of items</w:t>
            </w:r>
          </w:p>
        </w:tc>
      </w:tr>
      <w:tr w:rsidR="007F3E80" w:rsidRPr="00676179" w14:paraId="53BF058F" w14:textId="77777777" w:rsidTr="00DB3F59">
        <w:tc>
          <w:tcPr>
            <w:tcW w:w="3325" w:type="dxa"/>
          </w:tcPr>
          <w:p w14:paraId="6A3883B2"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 xml:space="preserve">Challenge for staff </w:t>
            </w:r>
          </w:p>
        </w:tc>
        <w:tc>
          <w:tcPr>
            <w:tcW w:w="2922" w:type="dxa"/>
          </w:tcPr>
          <w:p w14:paraId="15212E5D" w14:textId="10528EAF" w:rsidR="007F3E80" w:rsidRPr="00676179" w:rsidRDefault="007F3E80" w:rsidP="00F743C7">
            <w:pPr>
              <w:spacing w:line="360" w:lineRule="auto"/>
              <w:jc w:val="both"/>
              <w:rPr>
                <w:rFonts w:ascii="Times New Roman" w:hAnsi="Times New Roman" w:cs="Times New Roman"/>
                <w:sz w:val="24"/>
              </w:rPr>
            </w:pPr>
            <w:r>
              <w:rPr>
                <w:rFonts w:ascii="Times New Roman" w:hAnsi="Times New Roman" w:cs="Times New Roman"/>
                <w:sz w:val="24"/>
              </w:rPr>
              <w:t>0.9</w:t>
            </w:r>
            <w:r w:rsidR="00F743C7">
              <w:rPr>
                <w:rFonts w:ascii="Times New Roman" w:hAnsi="Times New Roman" w:cs="Times New Roman"/>
                <w:sz w:val="24"/>
              </w:rPr>
              <w:t>74</w:t>
            </w:r>
          </w:p>
        </w:tc>
        <w:tc>
          <w:tcPr>
            <w:tcW w:w="2028" w:type="dxa"/>
          </w:tcPr>
          <w:p w14:paraId="34FC7270" w14:textId="77777777" w:rsidR="007F3E80" w:rsidRPr="00676179" w:rsidRDefault="007F3E80" w:rsidP="00DB3F59">
            <w:pPr>
              <w:spacing w:line="360" w:lineRule="auto"/>
              <w:jc w:val="both"/>
              <w:rPr>
                <w:rFonts w:ascii="Times New Roman" w:hAnsi="Times New Roman" w:cs="Times New Roman"/>
                <w:sz w:val="24"/>
              </w:rPr>
            </w:pPr>
            <w:r>
              <w:rPr>
                <w:rFonts w:ascii="Times New Roman" w:hAnsi="Times New Roman" w:cs="Times New Roman"/>
                <w:sz w:val="24"/>
              </w:rPr>
              <w:t>16</w:t>
            </w:r>
          </w:p>
        </w:tc>
      </w:tr>
      <w:tr w:rsidR="007F3E80" w:rsidRPr="00676179" w14:paraId="71499C98" w14:textId="77777777" w:rsidTr="00DB3F59">
        <w:trPr>
          <w:trHeight w:val="368"/>
        </w:trPr>
        <w:tc>
          <w:tcPr>
            <w:tcW w:w="3325" w:type="dxa"/>
          </w:tcPr>
          <w:p w14:paraId="624514BE"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 xml:space="preserve">Prospect for staff </w:t>
            </w:r>
          </w:p>
        </w:tc>
        <w:tc>
          <w:tcPr>
            <w:tcW w:w="2922" w:type="dxa"/>
          </w:tcPr>
          <w:p w14:paraId="0F39960B" w14:textId="2523C454" w:rsidR="007F3E80" w:rsidRPr="00676179" w:rsidRDefault="007F3E80" w:rsidP="00F743C7">
            <w:pPr>
              <w:spacing w:line="360" w:lineRule="auto"/>
              <w:jc w:val="both"/>
              <w:rPr>
                <w:rFonts w:ascii="Times New Roman" w:hAnsi="Times New Roman" w:cs="Times New Roman"/>
                <w:sz w:val="24"/>
              </w:rPr>
            </w:pPr>
            <w:r w:rsidRPr="00676179">
              <w:rPr>
                <w:rFonts w:ascii="Times New Roman" w:hAnsi="Times New Roman" w:cs="Times New Roman"/>
                <w:sz w:val="24"/>
              </w:rPr>
              <w:t>0.</w:t>
            </w:r>
            <w:r w:rsidR="00F743C7">
              <w:rPr>
                <w:rFonts w:ascii="Times New Roman" w:hAnsi="Times New Roman" w:cs="Times New Roman"/>
                <w:sz w:val="24"/>
              </w:rPr>
              <w:t>816</w:t>
            </w:r>
          </w:p>
        </w:tc>
        <w:tc>
          <w:tcPr>
            <w:tcW w:w="2028" w:type="dxa"/>
          </w:tcPr>
          <w:p w14:paraId="2F3DCF62" w14:textId="77777777" w:rsidR="007F3E80" w:rsidRPr="00676179" w:rsidRDefault="007F3E80" w:rsidP="00DB3F59">
            <w:pPr>
              <w:spacing w:line="360" w:lineRule="auto"/>
              <w:jc w:val="both"/>
              <w:rPr>
                <w:rFonts w:ascii="Times New Roman" w:hAnsi="Times New Roman" w:cs="Times New Roman"/>
                <w:sz w:val="24"/>
              </w:rPr>
            </w:pPr>
            <w:r>
              <w:rPr>
                <w:rFonts w:ascii="Times New Roman" w:hAnsi="Times New Roman" w:cs="Times New Roman"/>
                <w:sz w:val="24"/>
              </w:rPr>
              <w:t>9</w:t>
            </w:r>
          </w:p>
        </w:tc>
      </w:tr>
      <w:tr w:rsidR="007F3E80" w:rsidRPr="00676179" w14:paraId="14397C06" w14:textId="77777777" w:rsidTr="00DB3F59">
        <w:tc>
          <w:tcPr>
            <w:tcW w:w="3325" w:type="dxa"/>
          </w:tcPr>
          <w:p w14:paraId="300963B0"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Overall Reliability for Staff</w:t>
            </w:r>
          </w:p>
        </w:tc>
        <w:tc>
          <w:tcPr>
            <w:tcW w:w="2922" w:type="dxa"/>
          </w:tcPr>
          <w:p w14:paraId="73422323" w14:textId="7DB6DECE" w:rsidR="007F3E80" w:rsidRPr="00676179" w:rsidRDefault="007F3E80" w:rsidP="00F743C7">
            <w:pPr>
              <w:spacing w:line="360" w:lineRule="auto"/>
              <w:jc w:val="both"/>
              <w:rPr>
                <w:rFonts w:ascii="Times New Roman" w:hAnsi="Times New Roman" w:cs="Times New Roman"/>
                <w:sz w:val="24"/>
              </w:rPr>
            </w:pPr>
            <w:r w:rsidRPr="00676179">
              <w:rPr>
                <w:rFonts w:ascii="Times New Roman" w:hAnsi="Times New Roman" w:cs="Times New Roman"/>
                <w:sz w:val="24"/>
              </w:rPr>
              <w:t>0.9</w:t>
            </w:r>
            <w:r w:rsidR="00F743C7">
              <w:rPr>
                <w:rFonts w:ascii="Times New Roman" w:hAnsi="Times New Roman" w:cs="Times New Roman"/>
                <w:sz w:val="24"/>
              </w:rPr>
              <w:t>69</w:t>
            </w:r>
          </w:p>
        </w:tc>
        <w:tc>
          <w:tcPr>
            <w:tcW w:w="2028" w:type="dxa"/>
          </w:tcPr>
          <w:p w14:paraId="4B4AEB80"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25</w:t>
            </w:r>
          </w:p>
        </w:tc>
      </w:tr>
      <w:tr w:rsidR="007F3E80" w:rsidRPr="00676179" w14:paraId="1F90BF71" w14:textId="77777777" w:rsidTr="00DB3F59">
        <w:tc>
          <w:tcPr>
            <w:tcW w:w="3325" w:type="dxa"/>
          </w:tcPr>
          <w:p w14:paraId="7C57A294"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 xml:space="preserve">Challenge for Clients </w:t>
            </w:r>
          </w:p>
        </w:tc>
        <w:tc>
          <w:tcPr>
            <w:tcW w:w="2922" w:type="dxa"/>
          </w:tcPr>
          <w:p w14:paraId="49051501" w14:textId="3BF56511" w:rsidR="007F3E80" w:rsidRPr="00676179" w:rsidRDefault="007F3E80" w:rsidP="00020609">
            <w:pPr>
              <w:spacing w:line="360" w:lineRule="auto"/>
              <w:jc w:val="both"/>
              <w:rPr>
                <w:rFonts w:ascii="Times New Roman" w:hAnsi="Times New Roman" w:cs="Times New Roman"/>
                <w:sz w:val="24"/>
              </w:rPr>
            </w:pPr>
            <w:r w:rsidRPr="00676179">
              <w:rPr>
                <w:rFonts w:ascii="Times New Roman" w:hAnsi="Times New Roman" w:cs="Times New Roman"/>
                <w:sz w:val="24"/>
              </w:rPr>
              <w:t>0.9</w:t>
            </w:r>
            <w:r w:rsidR="00020609">
              <w:rPr>
                <w:rFonts w:ascii="Times New Roman" w:hAnsi="Times New Roman" w:cs="Times New Roman"/>
                <w:sz w:val="24"/>
              </w:rPr>
              <w:t>32</w:t>
            </w:r>
          </w:p>
        </w:tc>
        <w:tc>
          <w:tcPr>
            <w:tcW w:w="2028" w:type="dxa"/>
          </w:tcPr>
          <w:p w14:paraId="6303B056"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16</w:t>
            </w:r>
          </w:p>
        </w:tc>
      </w:tr>
      <w:tr w:rsidR="007F3E80" w:rsidRPr="00676179" w14:paraId="18232D40" w14:textId="77777777" w:rsidTr="00DB3F59">
        <w:trPr>
          <w:trHeight w:val="278"/>
        </w:trPr>
        <w:tc>
          <w:tcPr>
            <w:tcW w:w="3325" w:type="dxa"/>
          </w:tcPr>
          <w:p w14:paraId="0F0D109F"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Prospect for Clients</w:t>
            </w:r>
          </w:p>
        </w:tc>
        <w:tc>
          <w:tcPr>
            <w:tcW w:w="2922" w:type="dxa"/>
          </w:tcPr>
          <w:p w14:paraId="03434A94" w14:textId="034F7723" w:rsidR="007F3E80" w:rsidRPr="00676179" w:rsidRDefault="007F3E80" w:rsidP="00020609">
            <w:pPr>
              <w:spacing w:line="360" w:lineRule="auto"/>
              <w:jc w:val="both"/>
              <w:rPr>
                <w:rFonts w:ascii="Times New Roman" w:hAnsi="Times New Roman" w:cs="Times New Roman"/>
                <w:sz w:val="24"/>
              </w:rPr>
            </w:pPr>
            <w:r>
              <w:rPr>
                <w:rFonts w:ascii="Times New Roman" w:hAnsi="Times New Roman" w:cs="Times New Roman"/>
                <w:sz w:val="24"/>
              </w:rPr>
              <w:t>0.9</w:t>
            </w:r>
            <w:r w:rsidR="00020609">
              <w:rPr>
                <w:rFonts w:ascii="Times New Roman" w:hAnsi="Times New Roman" w:cs="Times New Roman"/>
                <w:sz w:val="24"/>
              </w:rPr>
              <w:t>06</w:t>
            </w:r>
          </w:p>
        </w:tc>
        <w:tc>
          <w:tcPr>
            <w:tcW w:w="2028" w:type="dxa"/>
          </w:tcPr>
          <w:p w14:paraId="4790C6B0"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9</w:t>
            </w:r>
          </w:p>
        </w:tc>
      </w:tr>
      <w:tr w:rsidR="007F3E80" w:rsidRPr="00676179" w14:paraId="56CA7159" w14:textId="77777777" w:rsidTr="00DB3F59">
        <w:tc>
          <w:tcPr>
            <w:tcW w:w="3325" w:type="dxa"/>
          </w:tcPr>
          <w:p w14:paraId="188BBC88"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Overall Reliability for Clients</w:t>
            </w:r>
          </w:p>
        </w:tc>
        <w:tc>
          <w:tcPr>
            <w:tcW w:w="2922" w:type="dxa"/>
          </w:tcPr>
          <w:p w14:paraId="43CC5D6F" w14:textId="40C733ED" w:rsidR="007F3E80" w:rsidRPr="00676179" w:rsidRDefault="007F3E80" w:rsidP="00020609">
            <w:pPr>
              <w:spacing w:line="360" w:lineRule="auto"/>
              <w:jc w:val="both"/>
              <w:rPr>
                <w:rFonts w:ascii="Times New Roman" w:hAnsi="Times New Roman" w:cs="Times New Roman"/>
                <w:sz w:val="24"/>
              </w:rPr>
            </w:pPr>
            <w:r w:rsidRPr="00676179">
              <w:rPr>
                <w:rFonts w:ascii="Times New Roman" w:hAnsi="Times New Roman" w:cs="Times New Roman"/>
                <w:sz w:val="24"/>
              </w:rPr>
              <w:t>0.9</w:t>
            </w:r>
            <w:r w:rsidR="00020609">
              <w:rPr>
                <w:rFonts w:ascii="Times New Roman" w:hAnsi="Times New Roman" w:cs="Times New Roman"/>
                <w:sz w:val="24"/>
              </w:rPr>
              <w:t>59</w:t>
            </w:r>
          </w:p>
        </w:tc>
        <w:tc>
          <w:tcPr>
            <w:tcW w:w="2028" w:type="dxa"/>
          </w:tcPr>
          <w:p w14:paraId="122955BA" w14:textId="77777777" w:rsidR="007F3E80" w:rsidRPr="00676179" w:rsidRDefault="007F3E80" w:rsidP="00DB3F59">
            <w:pPr>
              <w:spacing w:line="360" w:lineRule="auto"/>
              <w:jc w:val="both"/>
              <w:rPr>
                <w:rFonts w:ascii="Times New Roman" w:hAnsi="Times New Roman" w:cs="Times New Roman"/>
                <w:sz w:val="24"/>
              </w:rPr>
            </w:pPr>
            <w:r w:rsidRPr="00676179">
              <w:rPr>
                <w:rFonts w:ascii="Times New Roman" w:hAnsi="Times New Roman" w:cs="Times New Roman"/>
                <w:sz w:val="24"/>
              </w:rPr>
              <w:t>25</w:t>
            </w:r>
          </w:p>
        </w:tc>
      </w:tr>
    </w:tbl>
    <w:p w14:paraId="25A5FCC3" w14:textId="46C4960D" w:rsidR="00BE5A68" w:rsidRPr="00BE5A68" w:rsidRDefault="00BE5A68" w:rsidP="00BE5A68">
      <w:pPr>
        <w:spacing w:after="0" w:line="360" w:lineRule="auto"/>
        <w:jc w:val="both"/>
        <w:rPr>
          <w:rFonts w:ascii="Times New Roman" w:hAnsi="Times New Roman" w:cs="Times New Roman"/>
          <w:sz w:val="24"/>
        </w:rPr>
      </w:pPr>
      <w:bookmarkStart w:id="185" w:name="_Toc62442030"/>
      <w:bookmarkStart w:id="186" w:name="_Toc68464098"/>
      <w:r>
        <w:rPr>
          <w:rFonts w:ascii="Times New Roman" w:hAnsi="Times New Roman" w:cs="Times New Roman"/>
          <w:sz w:val="24"/>
        </w:rPr>
        <w:t xml:space="preserve">   </w:t>
      </w:r>
      <w:r w:rsidRPr="00B52EE2">
        <w:rPr>
          <w:rFonts w:ascii="Times New Roman" w:hAnsi="Times New Roman" w:cs="Times New Roman"/>
          <w:sz w:val="24"/>
        </w:rPr>
        <w:t>Source</w:t>
      </w:r>
      <w:r w:rsidRPr="00B52EE2">
        <w:rPr>
          <w:rFonts w:ascii="Times New Roman" w:hAnsi="Times New Roman" w:cs="Times New Roman"/>
          <w:iCs/>
          <w:sz w:val="24"/>
        </w:rPr>
        <w:t>:</w:t>
      </w:r>
      <w:r w:rsidRPr="00B52EE2">
        <w:rPr>
          <w:rFonts w:ascii="Times New Roman" w:hAnsi="Times New Roman" w:cs="Times New Roman"/>
          <w:sz w:val="24"/>
        </w:rPr>
        <w:t xml:space="preserve"> Own survey result</w:t>
      </w:r>
      <w:r>
        <w:rPr>
          <w:rFonts w:ascii="Times New Roman" w:hAnsi="Times New Roman" w:cs="Times New Roman"/>
          <w:sz w:val="24"/>
        </w:rPr>
        <w:t>,</w:t>
      </w:r>
      <w:r w:rsidRPr="00B52EE2">
        <w:rPr>
          <w:rFonts w:ascii="Times New Roman" w:hAnsi="Times New Roman" w:cs="Times New Roman"/>
          <w:sz w:val="24"/>
        </w:rPr>
        <w:t xml:space="preserve"> (2021)</w:t>
      </w:r>
    </w:p>
    <w:p w14:paraId="4481B719" w14:textId="2E8A2736" w:rsidR="009E7391" w:rsidRDefault="009E7391" w:rsidP="00783757">
      <w:pPr>
        <w:pStyle w:val="Heading1"/>
        <w:spacing w:line="360" w:lineRule="auto"/>
        <w:rPr>
          <w:rFonts w:ascii="Times New Roman" w:hAnsi="Times New Roman"/>
          <w:color w:val="auto"/>
        </w:rPr>
      </w:pPr>
      <w:bookmarkStart w:id="187" w:name="_Toc76318987"/>
      <w:r w:rsidRPr="009E7391">
        <w:rPr>
          <w:rFonts w:ascii="Times New Roman" w:hAnsi="Times New Roman"/>
          <w:color w:val="auto"/>
        </w:rPr>
        <w:t>3.</w:t>
      </w:r>
      <w:r w:rsidR="007F3E80">
        <w:rPr>
          <w:rFonts w:ascii="Times New Roman" w:hAnsi="Times New Roman"/>
          <w:color w:val="auto"/>
        </w:rPr>
        <w:t>8</w:t>
      </w:r>
      <w:r w:rsidRPr="009E7391">
        <w:rPr>
          <w:rFonts w:ascii="Times New Roman" w:hAnsi="Times New Roman"/>
          <w:color w:val="auto"/>
        </w:rPr>
        <w:t xml:space="preserve"> Ethical Considerations</w:t>
      </w:r>
      <w:bookmarkEnd w:id="185"/>
      <w:bookmarkEnd w:id="186"/>
      <w:bookmarkEnd w:id="187"/>
    </w:p>
    <w:p w14:paraId="3F5A07B6" w14:textId="5F9797C2" w:rsidR="009E7391" w:rsidRPr="009E7391" w:rsidRDefault="00831D73" w:rsidP="009E7391">
      <w:pPr>
        <w:spacing w:after="0" w:line="360" w:lineRule="auto"/>
        <w:jc w:val="both"/>
        <w:rPr>
          <w:rFonts w:ascii="Times New Roman" w:hAnsi="Times New Roman" w:cs="Times New Roman"/>
        </w:rPr>
      </w:pPr>
      <w:r>
        <w:rPr>
          <w:rFonts w:ascii="Times New Roman" w:hAnsi="Times New Roman" w:cs="Times New Roman"/>
        </w:rPr>
        <w:t xml:space="preserve">       </w:t>
      </w:r>
      <w:r w:rsidR="009E7391" w:rsidRPr="009E7391">
        <w:rPr>
          <w:rFonts w:ascii="Times New Roman" w:hAnsi="Times New Roman" w:cs="Times New Roman"/>
        </w:rPr>
        <w:t xml:space="preserve">Researchers have to take care of various other issues at different stages of the research process. Both the researcher and participants have an important role to play. Researchers have to take care of the </w:t>
      </w:r>
      <w:r w:rsidR="009E7391" w:rsidRPr="009E7391">
        <w:rPr>
          <w:rFonts w:ascii="Times New Roman" w:hAnsi="Times New Roman" w:cs="Times New Roman"/>
        </w:rPr>
        <w:lastRenderedPageBreak/>
        <w:t xml:space="preserve">participants’ right and must consider their research from participants' perspective </w:t>
      </w:r>
      <w:r w:rsidR="009E7391" w:rsidRPr="009E7391">
        <w:rPr>
          <w:rFonts w:ascii="Times New Roman" w:hAnsi="Times New Roman" w:cs="Times New Roman"/>
          <w:noProof/>
        </w:rPr>
        <w:t>( Huma Parveen and Nayeem</w:t>
      </w:r>
      <w:r w:rsidR="009E7391">
        <w:rPr>
          <w:rFonts w:ascii="Times New Roman" w:hAnsi="Times New Roman" w:cs="Times New Roman"/>
          <w:noProof/>
        </w:rPr>
        <w:t xml:space="preserve"> </w:t>
      </w:r>
      <w:r w:rsidR="009E7391" w:rsidRPr="009E7391">
        <w:rPr>
          <w:rFonts w:ascii="Times New Roman" w:hAnsi="Times New Roman" w:cs="Times New Roman"/>
          <w:noProof/>
        </w:rPr>
        <w:t>Showkat, 2006).</w:t>
      </w:r>
    </w:p>
    <w:p w14:paraId="7BE6A27C" w14:textId="55A5E702" w:rsidR="009E7391" w:rsidRPr="009E7391" w:rsidRDefault="00831D73" w:rsidP="009E7391">
      <w:pPr>
        <w:spacing w:after="0" w:line="360" w:lineRule="auto"/>
        <w:jc w:val="both"/>
        <w:rPr>
          <w:rFonts w:ascii="Times New Roman" w:hAnsi="Times New Roman" w:cs="Times New Roman"/>
        </w:rPr>
      </w:pPr>
      <w:r>
        <w:rPr>
          <w:rFonts w:ascii="Times New Roman" w:hAnsi="Times New Roman" w:cs="Times New Roman"/>
        </w:rPr>
        <w:t xml:space="preserve">         </w:t>
      </w:r>
      <w:r w:rsidR="009E7391" w:rsidRPr="009E7391">
        <w:rPr>
          <w:rFonts w:ascii="Times New Roman" w:hAnsi="Times New Roman" w:cs="Times New Roman"/>
        </w:rPr>
        <w:t xml:space="preserve">The research was conducted after getting ethical approval from concerned organs. First the researcher requested the permission of </w:t>
      </w:r>
      <w:r w:rsidR="009E7391">
        <w:rPr>
          <w:rFonts w:ascii="Times New Roman" w:hAnsi="Times New Roman" w:cs="Times New Roman"/>
        </w:rPr>
        <w:t>CBE</w:t>
      </w:r>
      <w:r w:rsidR="009E7391" w:rsidRPr="009E7391">
        <w:rPr>
          <w:rFonts w:ascii="Times New Roman" w:hAnsi="Times New Roman" w:cs="Times New Roman"/>
        </w:rPr>
        <w:t xml:space="preserve"> to access the documents of the bank and to get major customers from selected branches to fill the questionnaires.</w:t>
      </w:r>
    </w:p>
    <w:p w14:paraId="59F4794A" w14:textId="77777777" w:rsidR="009E7391" w:rsidRPr="009E7391" w:rsidRDefault="009E7391" w:rsidP="009E7391">
      <w:pPr>
        <w:spacing w:after="0" w:line="360" w:lineRule="auto"/>
        <w:jc w:val="both"/>
        <w:rPr>
          <w:rFonts w:ascii="Times New Roman" w:hAnsi="Times New Roman" w:cs="Times New Roman"/>
        </w:rPr>
      </w:pPr>
      <w:r w:rsidRPr="009E7391">
        <w:rPr>
          <w:rFonts w:ascii="Times New Roman" w:hAnsi="Times New Roman" w:cs="Times New Roman"/>
        </w:rPr>
        <w:t>Moreover the questionnaire on its introduction explain purpose of the research will be academic purpose and to keep respondents data confidentiality the research uses the codes instead of name and other personal information related data.</w:t>
      </w:r>
    </w:p>
    <w:p w14:paraId="12DDEAAC" w14:textId="77777777" w:rsidR="009E7391" w:rsidRPr="009E7391" w:rsidRDefault="009E7391" w:rsidP="009E7391">
      <w:pPr>
        <w:spacing w:after="0" w:line="360" w:lineRule="auto"/>
        <w:jc w:val="both"/>
        <w:rPr>
          <w:rFonts w:ascii="Times New Roman" w:hAnsi="Times New Roman" w:cs="Times New Roman"/>
        </w:rPr>
      </w:pPr>
      <w:r w:rsidRPr="009E7391">
        <w:rPr>
          <w:rFonts w:ascii="Times New Roman" w:hAnsi="Times New Roman" w:cs="Times New Roman"/>
        </w:rPr>
        <w:t>Finally the respondent included based on their willingness and then the questionnaires distributed to voluntary participants only.</w:t>
      </w:r>
    </w:p>
    <w:p w14:paraId="0202E7C2" w14:textId="77777777" w:rsidR="009E7391" w:rsidRDefault="009E7391" w:rsidP="00371BAB">
      <w:pPr>
        <w:autoSpaceDE w:val="0"/>
        <w:autoSpaceDN w:val="0"/>
        <w:adjustRightInd w:val="0"/>
        <w:spacing w:after="0" w:line="360" w:lineRule="auto"/>
        <w:jc w:val="both"/>
        <w:rPr>
          <w:rFonts w:ascii="Times New Roman" w:hAnsi="Times New Roman" w:cs="Times New Roman"/>
          <w:color w:val="000000"/>
          <w:sz w:val="24"/>
          <w:szCs w:val="24"/>
        </w:rPr>
      </w:pPr>
    </w:p>
    <w:p w14:paraId="592D11AF"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310C4390"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3E88AEC0"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1CA4C183"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77A0762F"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61E2E0BC"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59E44846" w14:textId="77777777" w:rsidR="008A393B" w:rsidRDefault="008A393B" w:rsidP="00371BAB">
      <w:pPr>
        <w:autoSpaceDE w:val="0"/>
        <w:autoSpaceDN w:val="0"/>
        <w:adjustRightInd w:val="0"/>
        <w:spacing w:after="0" w:line="360" w:lineRule="auto"/>
        <w:jc w:val="both"/>
        <w:rPr>
          <w:rFonts w:ascii="Times New Roman" w:hAnsi="Times New Roman" w:cs="Times New Roman"/>
          <w:color w:val="000000"/>
          <w:sz w:val="24"/>
          <w:szCs w:val="24"/>
        </w:rPr>
      </w:pPr>
    </w:p>
    <w:p w14:paraId="25B58963" w14:textId="77777777" w:rsidR="008A393B" w:rsidRDefault="008A393B" w:rsidP="00371BAB">
      <w:pPr>
        <w:autoSpaceDE w:val="0"/>
        <w:autoSpaceDN w:val="0"/>
        <w:adjustRightInd w:val="0"/>
        <w:spacing w:after="0" w:line="360" w:lineRule="auto"/>
        <w:jc w:val="both"/>
        <w:rPr>
          <w:rFonts w:ascii="Times New Roman" w:hAnsi="Times New Roman" w:cs="Times New Roman"/>
          <w:color w:val="000000"/>
          <w:sz w:val="24"/>
          <w:szCs w:val="24"/>
        </w:rPr>
      </w:pPr>
    </w:p>
    <w:p w14:paraId="40645A48" w14:textId="77777777" w:rsidR="008A393B" w:rsidRDefault="008A393B" w:rsidP="00371BAB">
      <w:pPr>
        <w:autoSpaceDE w:val="0"/>
        <w:autoSpaceDN w:val="0"/>
        <w:adjustRightInd w:val="0"/>
        <w:spacing w:after="0" w:line="360" w:lineRule="auto"/>
        <w:jc w:val="both"/>
        <w:rPr>
          <w:rFonts w:ascii="Times New Roman" w:hAnsi="Times New Roman" w:cs="Times New Roman"/>
          <w:color w:val="000000"/>
          <w:sz w:val="24"/>
          <w:szCs w:val="24"/>
        </w:rPr>
      </w:pPr>
    </w:p>
    <w:p w14:paraId="0AD7D8F5"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7E171BC4"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5791317A"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0FF75B6E" w14:textId="77777777" w:rsidR="008A393B" w:rsidRDefault="008A393B" w:rsidP="00371BAB">
      <w:pPr>
        <w:autoSpaceDE w:val="0"/>
        <w:autoSpaceDN w:val="0"/>
        <w:adjustRightInd w:val="0"/>
        <w:spacing w:after="0" w:line="360" w:lineRule="auto"/>
        <w:jc w:val="both"/>
        <w:rPr>
          <w:rFonts w:ascii="Times New Roman" w:hAnsi="Times New Roman" w:cs="Times New Roman"/>
          <w:color w:val="000000"/>
          <w:sz w:val="24"/>
          <w:szCs w:val="24"/>
        </w:rPr>
      </w:pPr>
    </w:p>
    <w:p w14:paraId="13969B94" w14:textId="77777777" w:rsidR="00824A31" w:rsidRDefault="00824A31" w:rsidP="00371BAB">
      <w:pPr>
        <w:autoSpaceDE w:val="0"/>
        <w:autoSpaceDN w:val="0"/>
        <w:adjustRightInd w:val="0"/>
        <w:spacing w:after="0" w:line="360" w:lineRule="auto"/>
        <w:jc w:val="both"/>
        <w:rPr>
          <w:rFonts w:ascii="Times New Roman" w:hAnsi="Times New Roman" w:cs="Times New Roman"/>
          <w:color w:val="000000"/>
          <w:sz w:val="24"/>
          <w:szCs w:val="24"/>
        </w:rPr>
      </w:pPr>
    </w:p>
    <w:p w14:paraId="13DB3CAF" w14:textId="77777777" w:rsidR="00824A31" w:rsidRDefault="00824A31" w:rsidP="00371BAB">
      <w:pPr>
        <w:autoSpaceDE w:val="0"/>
        <w:autoSpaceDN w:val="0"/>
        <w:adjustRightInd w:val="0"/>
        <w:spacing w:after="0" w:line="360" w:lineRule="auto"/>
        <w:jc w:val="both"/>
        <w:rPr>
          <w:rFonts w:ascii="Times New Roman" w:hAnsi="Times New Roman" w:cs="Times New Roman"/>
          <w:color w:val="000000"/>
          <w:sz w:val="24"/>
          <w:szCs w:val="24"/>
        </w:rPr>
      </w:pPr>
    </w:p>
    <w:p w14:paraId="40F0843A" w14:textId="77777777" w:rsidR="00824A31" w:rsidRDefault="00824A31" w:rsidP="00371BAB">
      <w:pPr>
        <w:autoSpaceDE w:val="0"/>
        <w:autoSpaceDN w:val="0"/>
        <w:adjustRightInd w:val="0"/>
        <w:spacing w:after="0" w:line="360" w:lineRule="auto"/>
        <w:jc w:val="both"/>
        <w:rPr>
          <w:rFonts w:ascii="Times New Roman" w:hAnsi="Times New Roman" w:cs="Times New Roman"/>
          <w:color w:val="000000"/>
          <w:sz w:val="24"/>
          <w:szCs w:val="24"/>
        </w:rPr>
      </w:pPr>
    </w:p>
    <w:p w14:paraId="57D46948" w14:textId="77777777" w:rsidR="00837C75" w:rsidRDefault="00837C75" w:rsidP="00371BAB">
      <w:pPr>
        <w:autoSpaceDE w:val="0"/>
        <w:autoSpaceDN w:val="0"/>
        <w:adjustRightInd w:val="0"/>
        <w:spacing w:after="0" w:line="360" w:lineRule="auto"/>
        <w:jc w:val="both"/>
        <w:rPr>
          <w:rFonts w:ascii="Times New Roman" w:hAnsi="Times New Roman" w:cs="Times New Roman"/>
          <w:color w:val="000000"/>
          <w:sz w:val="24"/>
          <w:szCs w:val="24"/>
        </w:rPr>
      </w:pPr>
    </w:p>
    <w:p w14:paraId="20BE0FC9" w14:textId="77777777" w:rsidR="009F62BB" w:rsidRPr="00F30D3B" w:rsidRDefault="009F62BB" w:rsidP="00BE5A68">
      <w:pPr>
        <w:pStyle w:val="Heading1"/>
        <w:spacing w:after="240" w:line="240" w:lineRule="auto"/>
        <w:jc w:val="center"/>
        <w:rPr>
          <w:rFonts w:ascii="Times New Roman" w:hAnsi="Times New Roman"/>
          <w:color w:val="auto"/>
          <w:sz w:val="32"/>
          <w:szCs w:val="32"/>
        </w:rPr>
      </w:pPr>
      <w:bookmarkStart w:id="188" w:name="_Toc76318988"/>
      <w:bookmarkStart w:id="189" w:name="_Toc287951087"/>
      <w:bookmarkStart w:id="190" w:name="_Toc287951119"/>
      <w:bookmarkStart w:id="191" w:name="_Toc4255033"/>
      <w:r w:rsidRPr="00F30D3B">
        <w:rPr>
          <w:rFonts w:ascii="Times New Roman" w:hAnsi="Times New Roman"/>
          <w:color w:val="auto"/>
          <w:sz w:val="32"/>
          <w:szCs w:val="32"/>
        </w:rPr>
        <w:lastRenderedPageBreak/>
        <w:t>CHAPTER FOUR</w:t>
      </w:r>
      <w:bookmarkEnd w:id="188"/>
    </w:p>
    <w:bookmarkStart w:id="192" w:name="_Toc76318989"/>
    <w:p w14:paraId="36704B0A" w14:textId="1A928655" w:rsidR="009F62BB" w:rsidRPr="00F30D3B" w:rsidRDefault="007127D0" w:rsidP="00BE5A68">
      <w:pPr>
        <w:pStyle w:val="Heading1"/>
        <w:spacing w:before="0" w:after="240" w:line="240" w:lineRule="auto"/>
        <w:jc w:val="center"/>
        <w:rPr>
          <w:rFonts w:ascii="Times New Roman" w:hAnsi="Times New Roman"/>
          <w:color w:val="auto"/>
          <w:sz w:val="32"/>
          <w:szCs w:val="32"/>
        </w:rPr>
      </w:pPr>
      <w:r w:rsidRPr="002838EB">
        <w:rPr>
          <w:rFonts w:ascii="Times New Roman" w:hAnsi="Times New Roman"/>
          <w:i/>
          <w:noProof/>
          <w:color w:val="000000"/>
          <w:sz w:val="24"/>
          <w:szCs w:val="24"/>
        </w:rPr>
        <mc:AlternateContent>
          <mc:Choice Requires="wps">
            <w:drawing>
              <wp:anchor distT="0" distB="0" distL="114300" distR="114300" simplePos="0" relativeHeight="251683840" behindDoc="0" locked="0" layoutInCell="1" allowOverlap="1" wp14:anchorId="77512908" wp14:editId="3966033A">
                <wp:simplePos x="0" y="0"/>
                <wp:positionH relativeFrom="margin">
                  <wp:align>left</wp:align>
                </wp:positionH>
                <wp:positionV relativeFrom="paragraph">
                  <wp:posOffset>292189</wp:posOffset>
                </wp:positionV>
                <wp:extent cx="6166884" cy="0"/>
                <wp:effectExtent l="0" t="0" r="24765" b="19050"/>
                <wp:wrapNone/>
                <wp:docPr id="31" name="Straight Connector 31"/>
                <wp:cNvGraphicFramePr/>
                <a:graphic xmlns:a="http://schemas.openxmlformats.org/drawingml/2006/main">
                  <a:graphicData uri="http://schemas.microsoft.com/office/word/2010/wordprocessingShape">
                    <wps:wsp>
                      <wps:cNvCnPr/>
                      <wps:spPr>
                        <a:xfrm flipV="1">
                          <a:off x="0" y="0"/>
                          <a:ext cx="61668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EA0F7" id="Straight Connector 31" o:spid="_x0000_s1026" style="position:absolute;flip:y;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pt" to="48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" strokecolor="black [3040]">
                <w10:wrap anchorx="margin"/>
              </v:line>
            </w:pict>
          </mc:Fallback>
        </mc:AlternateContent>
      </w:r>
      <w:r w:rsidR="009F62BB" w:rsidRPr="00F30D3B">
        <w:rPr>
          <w:rFonts w:ascii="Times New Roman" w:hAnsi="Times New Roman"/>
          <w:color w:val="auto"/>
          <w:sz w:val="32"/>
          <w:szCs w:val="32"/>
        </w:rPr>
        <w:t xml:space="preserve">DATA </w:t>
      </w:r>
      <w:r w:rsidR="008A393B" w:rsidRPr="00F30D3B">
        <w:rPr>
          <w:rFonts w:ascii="Times New Roman" w:hAnsi="Times New Roman"/>
          <w:color w:val="auto"/>
          <w:sz w:val="32"/>
          <w:szCs w:val="32"/>
        </w:rPr>
        <w:t xml:space="preserve">ANALYSIS </w:t>
      </w:r>
      <w:r w:rsidR="009F62BB" w:rsidRPr="00F30D3B">
        <w:rPr>
          <w:rFonts w:ascii="Times New Roman" w:hAnsi="Times New Roman"/>
          <w:color w:val="auto"/>
          <w:sz w:val="32"/>
          <w:szCs w:val="32"/>
        </w:rPr>
        <w:t xml:space="preserve">AND </w:t>
      </w:r>
      <w:bookmarkEnd w:id="189"/>
      <w:bookmarkEnd w:id="190"/>
      <w:bookmarkEnd w:id="191"/>
      <w:r w:rsidR="008A393B">
        <w:rPr>
          <w:rFonts w:ascii="Times New Roman" w:hAnsi="Times New Roman"/>
          <w:color w:val="auto"/>
          <w:sz w:val="32"/>
          <w:szCs w:val="32"/>
        </w:rPr>
        <w:t>DISCUSSION</w:t>
      </w:r>
      <w:bookmarkEnd w:id="192"/>
      <w:r w:rsidR="008A393B">
        <w:rPr>
          <w:rFonts w:ascii="Times New Roman" w:hAnsi="Times New Roman"/>
          <w:color w:val="auto"/>
          <w:sz w:val="32"/>
          <w:szCs w:val="32"/>
        </w:rPr>
        <w:t xml:space="preserve"> </w:t>
      </w:r>
    </w:p>
    <w:p w14:paraId="5E417BFC" w14:textId="7D896271" w:rsidR="00831D73" w:rsidRPr="007127D0" w:rsidRDefault="007127D0" w:rsidP="00A3645C">
      <w:pPr>
        <w:spacing w:after="0" w:line="360" w:lineRule="auto"/>
        <w:rPr>
          <w:rFonts w:ascii="Times New Roman" w:hAnsi="Times New Roman" w:cs="Times New Roman"/>
          <w:i/>
          <w:sz w:val="24"/>
        </w:rPr>
      </w:pPr>
      <w:bookmarkStart w:id="193" w:name="_Toc287951089"/>
      <w:bookmarkStart w:id="194" w:name="_Toc287951121"/>
      <w:bookmarkStart w:id="195" w:name="_Toc4255035"/>
      <w:r>
        <w:rPr>
          <w:rFonts w:ascii="Times New Roman" w:hAnsi="Times New Roman" w:cs="Times New Roman"/>
          <w:sz w:val="24"/>
        </w:rPr>
        <w:t xml:space="preserve">    </w:t>
      </w:r>
      <w:r w:rsidR="00831D73">
        <w:rPr>
          <w:rFonts w:ascii="Times New Roman" w:hAnsi="Times New Roman" w:cs="Times New Roman"/>
          <w:sz w:val="24"/>
        </w:rPr>
        <w:t xml:space="preserve">    </w:t>
      </w:r>
      <w:r w:rsidRPr="002838EB">
        <w:rPr>
          <w:rFonts w:ascii="Times New Roman" w:hAnsi="Times New Roman"/>
          <w:i/>
          <w:color w:val="000000"/>
          <w:sz w:val="24"/>
          <w:szCs w:val="24"/>
        </w:rPr>
        <w:t xml:space="preserve"> </w:t>
      </w:r>
      <w:r w:rsidR="001A4E33" w:rsidRPr="007127D0">
        <w:rPr>
          <w:rFonts w:ascii="Times New Roman" w:hAnsi="Times New Roman" w:cs="Times New Roman"/>
          <w:i/>
          <w:sz w:val="24"/>
        </w:rPr>
        <w:t>In</w:t>
      </w:r>
      <w:r w:rsidR="00831D73" w:rsidRPr="007127D0">
        <w:rPr>
          <w:rFonts w:ascii="Times New Roman" w:hAnsi="Times New Roman" w:cs="Times New Roman"/>
          <w:i/>
          <w:sz w:val="24"/>
        </w:rPr>
        <w:t xml:space="preserve"> </w:t>
      </w:r>
      <w:r w:rsidR="001A4E33" w:rsidRPr="007127D0">
        <w:rPr>
          <w:rFonts w:ascii="Times New Roman" w:hAnsi="Times New Roman" w:cs="Times New Roman"/>
          <w:i/>
          <w:sz w:val="24"/>
        </w:rPr>
        <w:t>t</w:t>
      </w:r>
      <w:r w:rsidR="00831D73" w:rsidRPr="007127D0">
        <w:rPr>
          <w:rFonts w:ascii="Times New Roman" w:hAnsi="Times New Roman" w:cs="Times New Roman"/>
          <w:i/>
          <w:sz w:val="24"/>
        </w:rPr>
        <w:t xml:space="preserve">his chapter </w:t>
      </w:r>
      <w:r w:rsidR="001A4E33" w:rsidRPr="007127D0">
        <w:rPr>
          <w:rFonts w:ascii="Times New Roman" w:hAnsi="Times New Roman" w:cs="Times New Roman"/>
          <w:i/>
          <w:sz w:val="24"/>
        </w:rPr>
        <w:t>the researcher</w:t>
      </w:r>
      <w:r w:rsidR="00831D73" w:rsidRPr="007127D0">
        <w:rPr>
          <w:rFonts w:ascii="Times New Roman" w:hAnsi="Times New Roman" w:cs="Times New Roman"/>
          <w:i/>
          <w:sz w:val="24"/>
        </w:rPr>
        <w:t xml:space="preserve"> present and discus on demographic data of respondents</w:t>
      </w:r>
      <w:r w:rsidR="001A4E33" w:rsidRPr="007127D0">
        <w:rPr>
          <w:rFonts w:ascii="Times New Roman" w:hAnsi="Times New Roman" w:cs="Times New Roman"/>
          <w:i/>
          <w:sz w:val="24"/>
        </w:rPr>
        <w:t>,</w:t>
      </w:r>
      <w:r w:rsidR="00831D73" w:rsidRPr="007127D0">
        <w:rPr>
          <w:rFonts w:ascii="Times New Roman" w:hAnsi="Times New Roman" w:cs="Times New Roman"/>
          <w:i/>
          <w:sz w:val="24"/>
        </w:rPr>
        <w:t xml:space="preserve">the </w:t>
      </w:r>
      <w:r w:rsidR="001A4E33" w:rsidRPr="007127D0">
        <w:rPr>
          <w:rFonts w:ascii="Times New Roman" w:hAnsi="Times New Roman" w:cs="Times New Roman"/>
          <w:i/>
          <w:sz w:val="24"/>
        </w:rPr>
        <w:t>reliability of data, challenge and prospect of Islamic Banking using the questionnaire data as well as interview.</w:t>
      </w:r>
      <w:r w:rsidR="007E05DB" w:rsidRPr="007127D0">
        <w:rPr>
          <w:rFonts w:ascii="Times New Roman" w:hAnsi="Times New Roman" w:cs="Times New Roman"/>
          <w:i/>
          <w:sz w:val="24"/>
        </w:rPr>
        <w:t xml:space="preserve">The analysis was dominantely </w:t>
      </w:r>
      <w:r w:rsidR="00831D73" w:rsidRPr="007127D0">
        <w:rPr>
          <w:rFonts w:ascii="Times New Roman" w:hAnsi="Times New Roman" w:cs="Times New Roman"/>
          <w:i/>
          <w:sz w:val="24"/>
        </w:rPr>
        <w:t>descriptive analyses.</w:t>
      </w:r>
    </w:p>
    <w:p w14:paraId="113E644B" w14:textId="20F27160" w:rsidR="00831D73" w:rsidRPr="007127D0" w:rsidRDefault="00831D73" w:rsidP="00A3645C">
      <w:pPr>
        <w:spacing w:after="0" w:line="360" w:lineRule="auto"/>
        <w:jc w:val="both"/>
        <w:rPr>
          <w:rFonts w:ascii="Times New Roman" w:hAnsi="Times New Roman" w:cs="Times New Roman"/>
          <w:i/>
          <w:sz w:val="24"/>
        </w:rPr>
      </w:pPr>
      <w:r w:rsidRPr="007127D0">
        <w:rPr>
          <w:rFonts w:ascii="Times New Roman" w:hAnsi="Times New Roman" w:cs="Times New Roman"/>
          <w:i/>
          <w:sz w:val="24"/>
        </w:rPr>
        <w:t xml:space="preserve">          To conduct this research total of </w:t>
      </w:r>
      <w:r w:rsidR="001A4E33" w:rsidRPr="007127D0">
        <w:rPr>
          <w:rFonts w:ascii="Times New Roman" w:hAnsi="Times New Roman" w:cs="Times New Roman"/>
          <w:i/>
          <w:sz w:val="24"/>
        </w:rPr>
        <w:t>355</w:t>
      </w:r>
      <w:r w:rsidRPr="007127D0">
        <w:rPr>
          <w:rFonts w:ascii="Times New Roman" w:hAnsi="Times New Roman" w:cs="Times New Roman"/>
          <w:i/>
          <w:sz w:val="24"/>
        </w:rPr>
        <w:t xml:space="preserve"> que</w:t>
      </w:r>
      <w:r w:rsidR="001A4E33" w:rsidRPr="007127D0">
        <w:rPr>
          <w:rFonts w:ascii="Times New Roman" w:hAnsi="Times New Roman" w:cs="Times New Roman"/>
          <w:i/>
          <w:sz w:val="24"/>
        </w:rPr>
        <w:t>stionnaire were distributed to</w:t>
      </w:r>
      <w:r w:rsidRPr="007127D0">
        <w:rPr>
          <w:rFonts w:ascii="Times New Roman" w:hAnsi="Times New Roman" w:cs="Times New Roman"/>
          <w:i/>
          <w:sz w:val="24"/>
        </w:rPr>
        <w:t xml:space="preserve"> selected branches </w:t>
      </w:r>
      <w:r w:rsidR="001A4E33" w:rsidRPr="007127D0">
        <w:rPr>
          <w:rFonts w:ascii="Times New Roman" w:hAnsi="Times New Roman" w:cs="Times New Roman"/>
          <w:i/>
          <w:sz w:val="24"/>
        </w:rPr>
        <w:t xml:space="preserve"> client as wel as 60 questionnaire were distributed to I</w:t>
      </w:r>
      <w:r w:rsidR="00A3645C">
        <w:rPr>
          <w:rFonts w:ascii="Times New Roman" w:hAnsi="Times New Roman" w:cs="Times New Roman"/>
          <w:i/>
          <w:sz w:val="24"/>
        </w:rPr>
        <w:t xml:space="preserve">nterst </w:t>
      </w:r>
      <w:r w:rsidR="007E05DB" w:rsidRPr="007127D0">
        <w:rPr>
          <w:rFonts w:ascii="Times New Roman" w:hAnsi="Times New Roman" w:cs="Times New Roman"/>
          <w:i/>
          <w:sz w:val="24"/>
        </w:rPr>
        <w:t>F</w:t>
      </w:r>
      <w:r w:rsidR="00A3645C">
        <w:rPr>
          <w:rFonts w:ascii="Times New Roman" w:hAnsi="Times New Roman" w:cs="Times New Roman"/>
          <w:i/>
          <w:sz w:val="24"/>
        </w:rPr>
        <w:t xml:space="preserve">ree </w:t>
      </w:r>
      <w:r w:rsidR="007E05DB" w:rsidRPr="007127D0">
        <w:rPr>
          <w:rFonts w:ascii="Times New Roman" w:hAnsi="Times New Roman" w:cs="Times New Roman"/>
          <w:i/>
          <w:sz w:val="24"/>
        </w:rPr>
        <w:t>B</w:t>
      </w:r>
      <w:r w:rsidR="00A3645C">
        <w:rPr>
          <w:rFonts w:ascii="Times New Roman" w:hAnsi="Times New Roman" w:cs="Times New Roman"/>
          <w:i/>
          <w:sz w:val="24"/>
        </w:rPr>
        <w:t xml:space="preserve">anking </w:t>
      </w:r>
      <w:r w:rsidR="007E05DB" w:rsidRPr="007127D0">
        <w:rPr>
          <w:rFonts w:ascii="Times New Roman" w:hAnsi="Times New Roman" w:cs="Times New Roman"/>
          <w:i/>
          <w:sz w:val="24"/>
        </w:rPr>
        <w:t xml:space="preserve"> window staffs in selected braches.</w:t>
      </w:r>
    </w:p>
    <w:bookmarkStart w:id="196" w:name="_Toc76318990"/>
    <w:p w14:paraId="0C826C1A" w14:textId="0FF42CA5" w:rsidR="00A3645C" w:rsidRDefault="00A3645C" w:rsidP="00A3645C">
      <w:pPr>
        <w:pStyle w:val="Heading2"/>
        <w:spacing w:line="360" w:lineRule="auto"/>
        <w:rPr>
          <w:rFonts w:ascii="Times New Roman" w:hAnsi="Times New Roman" w:cs="Times New Roman"/>
          <w:b/>
          <w:color w:val="auto"/>
          <w:sz w:val="28"/>
          <w:szCs w:val="24"/>
        </w:rPr>
      </w:pPr>
      <w:r w:rsidRPr="002838EB">
        <w:rPr>
          <w:rFonts w:ascii="Times New Roman" w:hAnsi="Times New Roman"/>
          <w:i/>
          <w:noProof/>
          <w:color w:val="000000"/>
          <w:sz w:val="24"/>
          <w:szCs w:val="24"/>
        </w:rPr>
        <mc:AlternateContent>
          <mc:Choice Requires="wps">
            <w:drawing>
              <wp:anchor distT="0" distB="0" distL="114300" distR="114300" simplePos="0" relativeHeight="251681792" behindDoc="0" locked="0" layoutInCell="1" allowOverlap="1" wp14:anchorId="610AAC08" wp14:editId="6D0BC908">
                <wp:simplePos x="0" y="0"/>
                <wp:positionH relativeFrom="margin">
                  <wp:align>left</wp:align>
                </wp:positionH>
                <wp:positionV relativeFrom="paragraph">
                  <wp:posOffset>146936</wp:posOffset>
                </wp:positionV>
                <wp:extent cx="6166485" cy="0"/>
                <wp:effectExtent l="0" t="0" r="24765" b="19050"/>
                <wp:wrapNone/>
                <wp:docPr id="30" name="Straight Connector 30"/>
                <wp:cNvGraphicFramePr/>
                <a:graphic xmlns:a="http://schemas.openxmlformats.org/drawingml/2006/main">
                  <a:graphicData uri="http://schemas.microsoft.com/office/word/2010/wordprocessingShape">
                    <wps:wsp>
                      <wps:cNvCnPr/>
                      <wps:spPr>
                        <a:xfrm flipV="1">
                          <a:off x="0" y="0"/>
                          <a:ext cx="6166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A8FE2" id="Straight Connector 30"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5pt" to="485.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" strokecolor="black [3040]">
                <w10:wrap anchorx="margin"/>
              </v:line>
            </w:pict>
          </mc:Fallback>
        </mc:AlternateContent>
      </w:r>
      <w:bookmarkEnd w:id="196"/>
    </w:p>
    <w:p w14:paraId="2C657C80" w14:textId="6C4D9342" w:rsidR="009F62BB" w:rsidRPr="00160450" w:rsidRDefault="009F62BB" w:rsidP="00A3645C">
      <w:pPr>
        <w:pStyle w:val="Heading2"/>
        <w:spacing w:line="360" w:lineRule="auto"/>
        <w:rPr>
          <w:rFonts w:ascii="Times New Roman" w:hAnsi="Times New Roman" w:cs="Times New Roman"/>
          <w:b/>
          <w:color w:val="auto"/>
          <w:sz w:val="28"/>
          <w:szCs w:val="24"/>
        </w:rPr>
      </w:pPr>
      <w:bookmarkStart w:id="197" w:name="_Toc76318991"/>
      <w:r w:rsidRPr="00160450">
        <w:rPr>
          <w:rFonts w:ascii="Times New Roman" w:hAnsi="Times New Roman" w:cs="Times New Roman"/>
          <w:b/>
          <w:color w:val="auto"/>
          <w:sz w:val="28"/>
          <w:szCs w:val="24"/>
        </w:rPr>
        <w:t>4.1. Background of the Respondents</w:t>
      </w:r>
      <w:bookmarkEnd w:id="193"/>
      <w:bookmarkEnd w:id="194"/>
      <w:bookmarkEnd w:id="195"/>
      <w:bookmarkEnd w:id="197"/>
    </w:p>
    <w:p w14:paraId="4C65FE16" w14:textId="0DC30238" w:rsidR="009F62BB" w:rsidRPr="00E40BE3" w:rsidRDefault="00831D73" w:rsidP="00A3645C">
      <w:pPr>
        <w:spacing w:line="360" w:lineRule="auto"/>
        <w:rPr>
          <w:rFonts w:ascii="Times New Roman" w:hAnsi="Times New Roman" w:cs="Times New Roman"/>
          <w:sz w:val="24"/>
        </w:rPr>
      </w:pPr>
      <w:bookmarkStart w:id="198" w:name="_Toc69372908"/>
      <w:r w:rsidRPr="00E40BE3">
        <w:rPr>
          <w:rFonts w:ascii="Times New Roman" w:hAnsi="Times New Roman" w:cs="Times New Roman"/>
          <w:sz w:val="24"/>
        </w:rPr>
        <w:t xml:space="preserve">      </w:t>
      </w:r>
      <w:bookmarkStart w:id="199" w:name="_Toc73901888"/>
      <w:r w:rsidR="009F62BB" w:rsidRPr="00E40BE3">
        <w:rPr>
          <w:rFonts w:ascii="Times New Roman" w:hAnsi="Times New Roman" w:cs="Times New Roman"/>
          <w:sz w:val="24"/>
        </w:rPr>
        <w:t>In this section personal profile of respondents which include their qualification, Job position, religion, year of banking experience/relationship as the IFB product and/or IFB staff/customer as the case may behave been summarized. Descriptive statistics has been used to analyze the demographic data.</w:t>
      </w:r>
      <w:bookmarkEnd w:id="198"/>
      <w:bookmarkEnd w:id="199"/>
      <w:r w:rsidR="009F62BB" w:rsidRPr="00E40BE3">
        <w:rPr>
          <w:rFonts w:ascii="Times New Roman" w:hAnsi="Times New Roman" w:cs="Times New Roman"/>
          <w:sz w:val="24"/>
        </w:rPr>
        <w:t xml:space="preserve"> </w:t>
      </w:r>
    </w:p>
    <w:p w14:paraId="7FD165AF" w14:textId="77777777" w:rsidR="009F62BB" w:rsidRPr="00824A31" w:rsidRDefault="009F62BB" w:rsidP="009B4057">
      <w:pPr>
        <w:pStyle w:val="Heading3"/>
        <w:rPr>
          <w:rFonts w:ascii="Times New Roman" w:hAnsi="Times New Roman" w:cs="Times New Roman"/>
          <w:b/>
          <w:color w:val="auto"/>
          <w:sz w:val="28"/>
        </w:rPr>
      </w:pPr>
      <w:bookmarkStart w:id="200" w:name="_Toc76318992"/>
      <w:r w:rsidRPr="00824A31">
        <w:rPr>
          <w:rFonts w:ascii="Times New Roman" w:hAnsi="Times New Roman" w:cs="Times New Roman"/>
          <w:b/>
          <w:color w:val="auto"/>
          <w:sz w:val="28"/>
        </w:rPr>
        <w:t>4.1.1 Background of Employees</w:t>
      </w:r>
      <w:bookmarkEnd w:id="200"/>
      <w:r w:rsidRPr="00824A31">
        <w:rPr>
          <w:rFonts w:ascii="Times New Roman" w:hAnsi="Times New Roman" w:cs="Times New Roman"/>
          <w:b/>
          <w:color w:val="auto"/>
          <w:sz w:val="28"/>
        </w:rPr>
        <w:t xml:space="preserve"> </w:t>
      </w:r>
    </w:p>
    <w:p w14:paraId="2C2CE0E7" w14:textId="6DDBEF33" w:rsidR="00403A45" w:rsidRDefault="00824A31" w:rsidP="00403A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F30D3B">
        <w:rPr>
          <w:rFonts w:ascii="Times New Roman" w:hAnsi="Times New Roman" w:cs="Times New Roman"/>
          <w:sz w:val="24"/>
          <w:szCs w:val="24"/>
        </w:rPr>
        <w:t>This section provides a brief description of the profile/characteristics of the respondent employees in order to highlight their composition in terms of their demographic characteristics, which include:</w:t>
      </w:r>
      <w:r>
        <w:rPr>
          <w:rFonts w:ascii="Times New Roman" w:hAnsi="Times New Roman" w:cs="Times New Roman"/>
          <w:sz w:val="24"/>
          <w:szCs w:val="24"/>
        </w:rPr>
        <w:t xml:space="preserve"> Gender,</w:t>
      </w:r>
      <w:r w:rsidR="009F62BB" w:rsidRPr="00F30D3B">
        <w:rPr>
          <w:rFonts w:ascii="Times New Roman" w:hAnsi="Times New Roman" w:cs="Times New Roman"/>
          <w:sz w:val="24"/>
          <w:szCs w:val="24"/>
        </w:rPr>
        <w:t xml:space="preserve"> level of education, work experience, and occupation. </w:t>
      </w:r>
    </w:p>
    <w:p w14:paraId="64852227" w14:textId="7A161558" w:rsidR="005A6A00" w:rsidRPr="00F30D3B" w:rsidRDefault="005A6A00" w:rsidP="005A6A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0D3B">
        <w:rPr>
          <w:rFonts w:ascii="Times New Roman" w:hAnsi="Times New Roman" w:cs="Times New Roman"/>
          <w:sz w:val="24"/>
          <w:szCs w:val="24"/>
        </w:rPr>
        <w:t>As the table</w:t>
      </w:r>
      <w:r>
        <w:rPr>
          <w:rFonts w:ascii="Times New Roman" w:hAnsi="Times New Roman" w:cs="Times New Roman"/>
          <w:sz w:val="24"/>
          <w:szCs w:val="24"/>
        </w:rPr>
        <w:t xml:space="preserve"> 4.1</w:t>
      </w:r>
      <w:r w:rsidRPr="00F30D3B">
        <w:rPr>
          <w:rFonts w:ascii="Times New Roman" w:hAnsi="Times New Roman" w:cs="Times New Roman"/>
          <w:sz w:val="24"/>
          <w:szCs w:val="24"/>
        </w:rPr>
        <w:t xml:space="preserve"> shows </w:t>
      </w:r>
      <w:r>
        <w:rPr>
          <w:rFonts w:ascii="Times New Roman" w:hAnsi="Times New Roman" w:cs="Times New Roman"/>
          <w:sz w:val="24"/>
          <w:szCs w:val="24"/>
        </w:rPr>
        <w:t>41 (68.33</w:t>
      </w:r>
      <w:r w:rsidRPr="00F30D3B">
        <w:rPr>
          <w:rFonts w:ascii="Times New Roman" w:hAnsi="Times New Roman" w:cs="Times New Roman"/>
          <w:sz w:val="24"/>
          <w:szCs w:val="24"/>
        </w:rPr>
        <w:t xml:space="preserve">%) employees </w:t>
      </w:r>
      <w:r>
        <w:rPr>
          <w:rFonts w:ascii="Times New Roman" w:hAnsi="Times New Roman" w:cs="Times New Roman"/>
          <w:sz w:val="24"/>
          <w:szCs w:val="24"/>
        </w:rPr>
        <w:t xml:space="preserve"> are male while19, (31.67%) are female on the other hand </w:t>
      </w:r>
      <w:r w:rsidRPr="00F30D3B">
        <w:rPr>
          <w:rFonts w:ascii="Times New Roman" w:hAnsi="Times New Roman" w:cs="Times New Roman"/>
          <w:sz w:val="24"/>
          <w:szCs w:val="24"/>
        </w:rPr>
        <w:t>have master’s degree, 34(56.66) employees have BA degree and the rest 5 (8.33%) of employeesdiploma holders</w:t>
      </w:r>
      <w:r>
        <w:rPr>
          <w:rFonts w:ascii="Times New Roman" w:hAnsi="Times New Roman" w:cs="Times New Roman"/>
          <w:sz w:val="24"/>
          <w:szCs w:val="24"/>
        </w:rPr>
        <w:t xml:space="preserve">. </w:t>
      </w:r>
    </w:p>
    <w:p w14:paraId="151F1569" w14:textId="0F913782" w:rsidR="005A6A00" w:rsidRDefault="005A6A00" w:rsidP="005A6A00">
      <w:pPr>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F30D3B">
        <w:rPr>
          <w:rFonts w:ascii="Times New Roman" w:hAnsi="Times New Roman" w:cs="Times New Roman"/>
          <w:sz w:val="24"/>
          <w:szCs w:val="24"/>
        </w:rPr>
        <w:t>With regards to the overall experience of employees, 18(30%) respondents have a working experience between 1 and 5 years. Majority of employees, 38 (63.33%) have a working experience between 6 to 10 years. Besides 4 (6.67%) employees have 11 to 15 years of working experience</w:t>
      </w:r>
      <w:r>
        <w:rPr>
          <w:rFonts w:ascii="Times New Roman" w:hAnsi="Times New Roman" w:cs="Times New Roman"/>
          <w:sz w:val="24"/>
          <w:szCs w:val="24"/>
        </w:rPr>
        <w:t xml:space="preserve">                               </w:t>
      </w:r>
      <w:r w:rsidRPr="00F30D3B">
        <w:rPr>
          <w:rFonts w:ascii="Times New Roman" w:hAnsi="Times New Roman" w:cs="Times New Roman"/>
          <w:sz w:val="24"/>
          <w:szCs w:val="24"/>
        </w:rPr>
        <w:t xml:space="preserve">Regarding the employees experience in the </w:t>
      </w:r>
      <w:bookmarkStart w:id="201" w:name="_Hlk61822233"/>
      <w:r w:rsidRPr="00F30D3B">
        <w:rPr>
          <w:rFonts w:ascii="Times New Roman" w:hAnsi="Times New Roman" w:cs="Times New Roman"/>
          <w:sz w:val="24"/>
          <w:szCs w:val="24"/>
        </w:rPr>
        <w:t xml:space="preserve">Islamic banking </w:t>
      </w:r>
      <w:bookmarkEnd w:id="201"/>
      <w:r w:rsidRPr="00F30D3B">
        <w:rPr>
          <w:rFonts w:ascii="Times New Roman" w:hAnsi="Times New Roman" w:cs="Times New Roman"/>
          <w:sz w:val="24"/>
          <w:szCs w:val="24"/>
        </w:rPr>
        <w:t>service, 35(58.33%) employees worked for over three years in Islamic banking. The other 20(33.33%) has 1 to 2 years of working experience in the area. The rest 5 (8.33%) worke</w:t>
      </w:r>
      <w:r>
        <w:rPr>
          <w:rFonts w:ascii="Times New Roman" w:hAnsi="Times New Roman" w:cs="Times New Roman"/>
          <w:sz w:val="24"/>
          <w:szCs w:val="24"/>
        </w:rPr>
        <w:t>d in the area under one year. In general demographic information implies that the researcher do not suffer from demographic variable biase</w:t>
      </w:r>
      <w:r w:rsidR="00BE5A68">
        <w:rPr>
          <w:rFonts w:ascii="Times New Roman" w:hAnsi="Times New Roman" w:cs="Times New Roman"/>
          <w:sz w:val="24"/>
          <w:szCs w:val="24"/>
        </w:rPr>
        <w:t>.</w:t>
      </w:r>
    </w:p>
    <w:p w14:paraId="4D91C721" w14:textId="77777777" w:rsidR="005A6A00" w:rsidRDefault="005A6A00" w:rsidP="005A6A00">
      <w:pPr>
        <w:spacing w:after="0" w:line="360" w:lineRule="auto"/>
        <w:jc w:val="both"/>
        <w:rPr>
          <w:rFonts w:ascii="Times New Roman" w:hAnsi="Times New Roman" w:cs="Times New Roman"/>
          <w:sz w:val="24"/>
          <w:szCs w:val="24"/>
        </w:rPr>
      </w:pPr>
    </w:p>
    <w:p w14:paraId="6C911627" w14:textId="77777777" w:rsidR="005A6A00" w:rsidRDefault="005A6A00" w:rsidP="005A6A00">
      <w:pPr>
        <w:spacing w:after="0" w:line="360" w:lineRule="auto"/>
        <w:jc w:val="both"/>
        <w:rPr>
          <w:rFonts w:ascii="Times New Roman" w:hAnsi="Times New Roman" w:cs="Times New Roman"/>
          <w:sz w:val="24"/>
          <w:szCs w:val="24"/>
        </w:rPr>
      </w:pPr>
    </w:p>
    <w:p w14:paraId="7D4C4462" w14:textId="77777777" w:rsidR="005A6A00" w:rsidRDefault="005A6A00" w:rsidP="005A6A00">
      <w:pPr>
        <w:spacing w:after="0" w:line="360" w:lineRule="auto"/>
        <w:jc w:val="both"/>
        <w:rPr>
          <w:rFonts w:ascii="Times New Roman" w:hAnsi="Times New Roman" w:cs="Times New Roman"/>
          <w:sz w:val="24"/>
          <w:szCs w:val="24"/>
        </w:rPr>
      </w:pPr>
    </w:p>
    <w:p w14:paraId="16C85CBB" w14:textId="65AACCEF" w:rsidR="00836052" w:rsidRPr="00003C71" w:rsidRDefault="009E4C69" w:rsidP="00B216DE">
      <w:pPr>
        <w:pStyle w:val="Heading5"/>
        <w:spacing w:line="360" w:lineRule="auto"/>
        <w:rPr>
          <w:rFonts w:ascii="Times New Roman" w:hAnsi="Times New Roman" w:cs="Times New Roman"/>
          <w:b/>
          <w:i/>
          <w:color w:val="auto"/>
          <w:sz w:val="24"/>
        </w:rPr>
      </w:pPr>
      <w:bookmarkStart w:id="202" w:name="_Toc73901634"/>
      <w:r w:rsidRPr="00003C71">
        <w:rPr>
          <w:rFonts w:ascii="Times New Roman" w:hAnsi="Times New Roman" w:cs="Times New Roman"/>
          <w:b/>
          <w:i/>
          <w:color w:val="auto"/>
          <w:sz w:val="24"/>
        </w:rPr>
        <w:t xml:space="preserve">Table </w:t>
      </w:r>
      <w:r w:rsidR="00403A45" w:rsidRPr="00003C71">
        <w:rPr>
          <w:rFonts w:ascii="Times New Roman" w:hAnsi="Times New Roman" w:cs="Times New Roman"/>
          <w:b/>
          <w:i/>
          <w:color w:val="auto"/>
          <w:sz w:val="24"/>
        </w:rPr>
        <w:t>4.1</w:t>
      </w:r>
      <w:r w:rsidRPr="00003C71">
        <w:rPr>
          <w:rFonts w:ascii="Times New Roman" w:hAnsi="Times New Roman" w:cs="Times New Roman"/>
          <w:b/>
          <w:i/>
          <w:color w:val="auto"/>
          <w:sz w:val="24"/>
        </w:rPr>
        <w:t>: Bac</w:t>
      </w:r>
      <w:r w:rsidR="00403A45" w:rsidRPr="00003C71">
        <w:rPr>
          <w:rFonts w:ascii="Times New Roman" w:hAnsi="Times New Roman" w:cs="Times New Roman"/>
          <w:b/>
          <w:i/>
          <w:color w:val="auto"/>
          <w:sz w:val="24"/>
        </w:rPr>
        <w:t xml:space="preserve">kground </w:t>
      </w:r>
      <w:r w:rsidR="009031DA" w:rsidRPr="00003C71">
        <w:rPr>
          <w:rFonts w:ascii="Times New Roman" w:hAnsi="Times New Roman" w:cs="Times New Roman"/>
          <w:b/>
          <w:i/>
          <w:color w:val="auto"/>
          <w:sz w:val="24"/>
        </w:rPr>
        <w:t>I</w:t>
      </w:r>
      <w:r w:rsidR="00403A45" w:rsidRPr="00003C71">
        <w:rPr>
          <w:rFonts w:ascii="Times New Roman" w:hAnsi="Times New Roman" w:cs="Times New Roman"/>
          <w:b/>
          <w:i/>
          <w:color w:val="auto"/>
          <w:sz w:val="24"/>
        </w:rPr>
        <w:t xml:space="preserve">nformation of </w:t>
      </w:r>
      <w:r w:rsidR="009031DA" w:rsidRPr="00003C71">
        <w:rPr>
          <w:rFonts w:ascii="Times New Roman" w:hAnsi="Times New Roman" w:cs="Times New Roman"/>
          <w:b/>
          <w:i/>
          <w:color w:val="auto"/>
          <w:sz w:val="24"/>
        </w:rPr>
        <w:t>E</w:t>
      </w:r>
      <w:r w:rsidR="00403A45" w:rsidRPr="00003C71">
        <w:rPr>
          <w:rFonts w:ascii="Times New Roman" w:hAnsi="Times New Roman" w:cs="Times New Roman"/>
          <w:b/>
          <w:i/>
          <w:color w:val="auto"/>
          <w:sz w:val="24"/>
        </w:rPr>
        <w:t>mployee</w:t>
      </w:r>
      <w:bookmarkEnd w:id="202"/>
    </w:p>
    <w:tbl>
      <w:tblPr>
        <w:tblW w:w="8817" w:type="dxa"/>
        <w:jc w:val="center"/>
        <w:tblBorders>
          <w:top w:val="single" w:sz="4" w:space="0" w:color="auto"/>
        </w:tblBorders>
        <w:tblLayout w:type="fixed"/>
        <w:tblLook w:val="0000" w:firstRow="0" w:lastRow="0" w:firstColumn="0" w:lastColumn="0" w:noHBand="0" w:noVBand="0"/>
      </w:tblPr>
      <w:tblGrid>
        <w:gridCol w:w="2430"/>
        <w:gridCol w:w="2160"/>
        <w:gridCol w:w="1980"/>
        <w:gridCol w:w="63"/>
        <w:gridCol w:w="2184"/>
      </w:tblGrid>
      <w:tr w:rsidR="00011089" w14:paraId="293031A0" w14:textId="72C67874" w:rsidTr="00824A31">
        <w:trPr>
          <w:trHeight w:val="177"/>
          <w:jc w:val="center"/>
        </w:trPr>
        <w:tc>
          <w:tcPr>
            <w:tcW w:w="2430" w:type="dxa"/>
            <w:vMerge w:val="restart"/>
            <w:tcBorders>
              <w:top w:val="single" w:sz="4" w:space="0" w:color="auto"/>
              <w:left w:val="single" w:sz="4" w:space="0" w:color="auto"/>
              <w:right w:val="single" w:sz="4" w:space="0" w:color="auto"/>
            </w:tcBorders>
          </w:tcPr>
          <w:p w14:paraId="474F530E" w14:textId="77777777" w:rsidR="00011089" w:rsidRDefault="00011089" w:rsidP="00D60208">
            <w:pPr>
              <w:autoSpaceDE w:val="0"/>
              <w:autoSpaceDN w:val="0"/>
              <w:adjustRightInd w:val="0"/>
              <w:spacing w:after="0" w:line="240" w:lineRule="auto"/>
              <w:ind w:right="60"/>
              <w:rPr>
                <w:rFonts w:ascii="Times New Roman" w:hAnsi="Times New Roman" w:cs="Times New Roman"/>
                <w:color w:val="000000"/>
                <w:sz w:val="24"/>
                <w:szCs w:val="24"/>
              </w:rPr>
            </w:pPr>
          </w:p>
          <w:p w14:paraId="49321940" w14:textId="404F7D96" w:rsidR="00011089" w:rsidRDefault="00403A45" w:rsidP="00D60208">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Valid</w:t>
            </w:r>
          </w:p>
          <w:p w14:paraId="6FCD11C9" w14:textId="77777777" w:rsidR="00011089" w:rsidRDefault="00011089" w:rsidP="00D60208">
            <w:pPr>
              <w:autoSpaceDE w:val="0"/>
              <w:autoSpaceDN w:val="0"/>
              <w:adjustRightInd w:val="0"/>
              <w:spacing w:after="0" w:line="240" w:lineRule="auto"/>
              <w:ind w:right="60"/>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B56D580" w14:textId="3C6CC7BF" w:rsidR="00011089" w:rsidRDefault="00011089" w:rsidP="00D60208">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Gender </w:t>
            </w:r>
          </w:p>
        </w:tc>
        <w:tc>
          <w:tcPr>
            <w:tcW w:w="1980" w:type="dxa"/>
            <w:tcBorders>
              <w:top w:val="single" w:sz="4" w:space="0" w:color="auto"/>
              <w:left w:val="single" w:sz="4" w:space="0" w:color="auto"/>
              <w:bottom w:val="single" w:sz="4" w:space="0" w:color="auto"/>
              <w:right w:val="single" w:sz="4" w:space="0" w:color="auto"/>
            </w:tcBorders>
          </w:tcPr>
          <w:p w14:paraId="6B4F0C13" w14:textId="0D76DFA0" w:rsidR="00011089" w:rsidRDefault="00403A45" w:rsidP="00D60208">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1089" w:rsidRPr="00F30D3B">
              <w:rPr>
                <w:rFonts w:ascii="Times New Roman" w:hAnsi="Times New Roman" w:cs="Times New Roman"/>
                <w:color w:val="000000"/>
                <w:sz w:val="24"/>
                <w:szCs w:val="24"/>
              </w:rPr>
              <w:t>Frequency</w:t>
            </w:r>
          </w:p>
        </w:tc>
        <w:tc>
          <w:tcPr>
            <w:tcW w:w="2247" w:type="dxa"/>
            <w:gridSpan w:val="2"/>
            <w:tcBorders>
              <w:top w:val="single" w:sz="4" w:space="0" w:color="auto"/>
              <w:left w:val="single" w:sz="4" w:space="0" w:color="auto"/>
              <w:bottom w:val="single" w:sz="4" w:space="0" w:color="auto"/>
              <w:right w:val="single" w:sz="4" w:space="0" w:color="auto"/>
            </w:tcBorders>
          </w:tcPr>
          <w:p w14:paraId="4307E058" w14:textId="246DB420" w:rsidR="00011089" w:rsidRDefault="00403A45" w:rsidP="00D60208">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1089" w:rsidRPr="00F30D3B">
              <w:rPr>
                <w:rFonts w:ascii="Times New Roman" w:hAnsi="Times New Roman" w:cs="Times New Roman"/>
                <w:color w:val="000000"/>
                <w:sz w:val="24"/>
                <w:szCs w:val="24"/>
              </w:rPr>
              <w:t>Percent</w:t>
            </w:r>
          </w:p>
        </w:tc>
      </w:tr>
      <w:tr w:rsidR="00011089" w14:paraId="5BCC3B62" w14:textId="24CAA7F1" w:rsidTr="00824A31">
        <w:trPr>
          <w:trHeight w:val="360"/>
          <w:jc w:val="center"/>
        </w:trPr>
        <w:tc>
          <w:tcPr>
            <w:tcW w:w="2430" w:type="dxa"/>
            <w:vMerge/>
            <w:tcBorders>
              <w:left w:val="single" w:sz="4" w:space="0" w:color="auto"/>
              <w:right w:val="single" w:sz="4" w:space="0" w:color="auto"/>
            </w:tcBorders>
          </w:tcPr>
          <w:p w14:paraId="5C278612" w14:textId="77777777" w:rsidR="00011089" w:rsidRDefault="00011089" w:rsidP="00D60208">
            <w:pPr>
              <w:autoSpaceDE w:val="0"/>
              <w:autoSpaceDN w:val="0"/>
              <w:adjustRightInd w:val="0"/>
              <w:spacing w:after="0" w:line="240" w:lineRule="auto"/>
              <w:ind w:right="60"/>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34F4F6E" w14:textId="0ECB4E7E" w:rsidR="00011089" w:rsidRDefault="00011089" w:rsidP="00D60208">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Male</w:t>
            </w:r>
          </w:p>
        </w:tc>
        <w:tc>
          <w:tcPr>
            <w:tcW w:w="1980" w:type="dxa"/>
            <w:tcBorders>
              <w:top w:val="single" w:sz="4" w:space="0" w:color="auto"/>
              <w:left w:val="single" w:sz="4" w:space="0" w:color="auto"/>
              <w:bottom w:val="single" w:sz="4" w:space="0" w:color="auto"/>
              <w:right w:val="single" w:sz="4" w:space="0" w:color="auto"/>
            </w:tcBorders>
          </w:tcPr>
          <w:p w14:paraId="44A72892" w14:textId="59CFC763" w:rsidR="00011089" w:rsidRDefault="00824A31" w:rsidP="00403A45">
            <w:pPr>
              <w:tabs>
                <w:tab w:val="right" w:pos="1807"/>
              </w:tabs>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011089">
              <w:rPr>
                <w:rFonts w:ascii="Times New Roman" w:hAnsi="Times New Roman" w:cs="Times New Roman"/>
                <w:color w:val="000000"/>
                <w:sz w:val="24"/>
                <w:szCs w:val="24"/>
              </w:rPr>
              <w:tab/>
            </w:r>
          </w:p>
        </w:tc>
        <w:tc>
          <w:tcPr>
            <w:tcW w:w="2247" w:type="dxa"/>
            <w:gridSpan w:val="2"/>
            <w:tcBorders>
              <w:top w:val="single" w:sz="4" w:space="0" w:color="auto"/>
              <w:left w:val="single" w:sz="4" w:space="0" w:color="auto"/>
              <w:bottom w:val="single" w:sz="4" w:space="0" w:color="auto"/>
              <w:right w:val="single" w:sz="4" w:space="0" w:color="auto"/>
            </w:tcBorders>
          </w:tcPr>
          <w:p w14:paraId="0D99853F" w14:textId="24FB0C0A" w:rsidR="00011089" w:rsidRDefault="00824A31" w:rsidP="00403A45">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68.33</w:t>
            </w:r>
          </w:p>
        </w:tc>
      </w:tr>
      <w:tr w:rsidR="00011089" w14:paraId="41AA8FDF" w14:textId="086FF0DA" w:rsidTr="00824A31">
        <w:trPr>
          <w:trHeight w:val="252"/>
          <w:jc w:val="center"/>
        </w:trPr>
        <w:tc>
          <w:tcPr>
            <w:tcW w:w="2430" w:type="dxa"/>
            <w:vMerge/>
            <w:tcBorders>
              <w:left w:val="single" w:sz="4" w:space="0" w:color="auto"/>
              <w:right w:val="single" w:sz="4" w:space="0" w:color="auto"/>
            </w:tcBorders>
          </w:tcPr>
          <w:p w14:paraId="1266C93A" w14:textId="77777777" w:rsidR="00011089" w:rsidRDefault="00011089" w:rsidP="00D60208">
            <w:pPr>
              <w:autoSpaceDE w:val="0"/>
              <w:autoSpaceDN w:val="0"/>
              <w:adjustRightInd w:val="0"/>
              <w:spacing w:after="0" w:line="240" w:lineRule="auto"/>
              <w:ind w:right="60"/>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C427F6E" w14:textId="2C260B33" w:rsidR="00011089" w:rsidRDefault="00011089" w:rsidP="00D60208">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Female</w:t>
            </w:r>
          </w:p>
        </w:tc>
        <w:tc>
          <w:tcPr>
            <w:tcW w:w="1980" w:type="dxa"/>
            <w:tcBorders>
              <w:top w:val="single" w:sz="4" w:space="0" w:color="auto"/>
              <w:left w:val="single" w:sz="4" w:space="0" w:color="auto"/>
              <w:bottom w:val="single" w:sz="4" w:space="0" w:color="auto"/>
              <w:right w:val="single" w:sz="4" w:space="0" w:color="auto"/>
            </w:tcBorders>
          </w:tcPr>
          <w:p w14:paraId="6E1F4BC4" w14:textId="266ECD76" w:rsidR="00011089" w:rsidRDefault="00824A31" w:rsidP="00403A45">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247" w:type="dxa"/>
            <w:gridSpan w:val="2"/>
            <w:tcBorders>
              <w:top w:val="single" w:sz="4" w:space="0" w:color="auto"/>
              <w:left w:val="single" w:sz="4" w:space="0" w:color="auto"/>
              <w:bottom w:val="single" w:sz="4" w:space="0" w:color="auto"/>
              <w:right w:val="single" w:sz="4" w:space="0" w:color="auto"/>
            </w:tcBorders>
          </w:tcPr>
          <w:p w14:paraId="497791D1" w14:textId="4747A0AC" w:rsidR="00011089" w:rsidRDefault="00824A31" w:rsidP="00824A31">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31.67</w:t>
            </w:r>
          </w:p>
        </w:tc>
      </w:tr>
      <w:tr w:rsidR="00011089" w14:paraId="1F3805E5" w14:textId="33805450" w:rsidTr="00824A31">
        <w:trPr>
          <w:trHeight w:val="285"/>
          <w:jc w:val="center"/>
        </w:trPr>
        <w:tc>
          <w:tcPr>
            <w:tcW w:w="2430" w:type="dxa"/>
            <w:vMerge/>
            <w:tcBorders>
              <w:left w:val="single" w:sz="4" w:space="0" w:color="auto"/>
              <w:right w:val="single" w:sz="4" w:space="0" w:color="auto"/>
            </w:tcBorders>
          </w:tcPr>
          <w:p w14:paraId="236F87A9" w14:textId="77777777" w:rsidR="00011089" w:rsidRDefault="00011089" w:rsidP="00D60208">
            <w:pPr>
              <w:autoSpaceDE w:val="0"/>
              <w:autoSpaceDN w:val="0"/>
              <w:adjustRightInd w:val="0"/>
              <w:spacing w:after="0" w:line="240" w:lineRule="auto"/>
              <w:ind w:right="60"/>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8B41CE3" w14:textId="70DF7516" w:rsidR="00011089" w:rsidRDefault="00011089" w:rsidP="00D60208">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980" w:type="dxa"/>
            <w:tcBorders>
              <w:top w:val="single" w:sz="4" w:space="0" w:color="auto"/>
              <w:left w:val="single" w:sz="4" w:space="0" w:color="auto"/>
              <w:right w:val="single" w:sz="4" w:space="0" w:color="auto"/>
            </w:tcBorders>
          </w:tcPr>
          <w:p w14:paraId="00C4F6AD" w14:textId="4334A315" w:rsidR="00011089" w:rsidRDefault="00824A31" w:rsidP="00403A45">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247" w:type="dxa"/>
            <w:gridSpan w:val="2"/>
            <w:tcBorders>
              <w:top w:val="single" w:sz="4" w:space="0" w:color="auto"/>
              <w:left w:val="single" w:sz="4" w:space="0" w:color="auto"/>
              <w:right w:val="single" w:sz="4" w:space="0" w:color="auto"/>
            </w:tcBorders>
          </w:tcPr>
          <w:p w14:paraId="5D2F3D87" w14:textId="60ABD6F7" w:rsidR="00011089" w:rsidRDefault="00403A45" w:rsidP="00403A45">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100.00</w:t>
            </w:r>
          </w:p>
        </w:tc>
      </w:tr>
      <w:tr w:rsidR="00836052" w:rsidRPr="00F30D3B" w14:paraId="61E5F4C5" w14:textId="77777777" w:rsidTr="00824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197"/>
          <w:jc w:val="center"/>
        </w:trPr>
        <w:tc>
          <w:tcPr>
            <w:tcW w:w="4590" w:type="dxa"/>
            <w:gridSpan w:val="2"/>
            <w:tcBorders>
              <w:top w:val="single" w:sz="4" w:space="0" w:color="auto"/>
              <w:left w:val="single" w:sz="4" w:space="0" w:color="auto"/>
              <w:bottom w:val="single" w:sz="4" w:space="0" w:color="auto"/>
              <w:right w:val="single" w:sz="4" w:space="0" w:color="auto"/>
            </w:tcBorders>
            <w:shd w:val="clear" w:color="auto" w:fill="FFFFFF"/>
          </w:tcPr>
          <w:p w14:paraId="7A4B0E55" w14:textId="4923E07C" w:rsidR="00D60208" w:rsidRPr="00F30D3B" w:rsidRDefault="00403A45" w:rsidP="0001108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1089">
              <w:rPr>
                <w:rFonts w:ascii="Times New Roman" w:hAnsi="Times New Roman" w:cs="Times New Roman"/>
                <w:color w:val="000000"/>
                <w:sz w:val="24"/>
                <w:szCs w:val="24"/>
              </w:rPr>
              <w:t>Qualification</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2C71C6DF" w14:textId="1178A776" w:rsidR="00D60208" w:rsidRPr="00F30D3B" w:rsidRDefault="00D60208" w:rsidP="00403A45">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22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E71362" w14:textId="57785433" w:rsidR="00D60208" w:rsidRPr="00F30D3B" w:rsidRDefault="00D60208" w:rsidP="00403A45">
            <w:pPr>
              <w:autoSpaceDE w:val="0"/>
              <w:autoSpaceDN w:val="0"/>
              <w:adjustRightInd w:val="0"/>
              <w:spacing w:after="0" w:line="240" w:lineRule="auto"/>
              <w:ind w:left="60" w:right="60"/>
              <w:jc w:val="both"/>
              <w:rPr>
                <w:rFonts w:ascii="Times New Roman" w:hAnsi="Times New Roman" w:cs="Times New Roman"/>
                <w:color w:val="000000"/>
                <w:sz w:val="24"/>
                <w:szCs w:val="24"/>
              </w:rPr>
            </w:pPr>
          </w:p>
        </w:tc>
      </w:tr>
      <w:tr w:rsidR="00836052" w:rsidRPr="00F30D3B" w14:paraId="0C5ECB08" w14:textId="77777777" w:rsidTr="00824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323"/>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EC11A4" w14:textId="77777777" w:rsidR="00D60208" w:rsidRPr="00F30D3B" w:rsidRDefault="00D60208" w:rsidP="00D60208">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Valid</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DA5E1" w14:textId="7A8882A6" w:rsidR="00D60208" w:rsidRPr="00F30D3B" w:rsidRDefault="00D60208" w:rsidP="00D60208">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Diploma</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198C2" w14:textId="77777777" w:rsidR="00D60208" w:rsidRPr="00F30D3B" w:rsidRDefault="00D60208" w:rsidP="00403A4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5</w:t>
            </w:r>
          </w:p>
        </w:tc>
        <w:tc>
          <w:tcPr>
            <w:tcW w:w="22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CE133B" w14:textId="77777777" w:rsidR="00D60208" w:rsidRPr="00F30D3B" w:rsidRDefault="00D60208" w:rsidP="00403A4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8.33</w:t>
            </w:r>
          </w:p>
        </w:tc>
      </w:tr>
      <w:tr w:rsidR="00836052" w:rsidRPr="00F30D3B" w14:paraId="2D157A95" w14:textId="77777777" w:rsidTr="00824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409"/>
          <w:jc w:val="center"/>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B9F9B91" w14:textId="77777777" w:rsidR="00D60208" w:rsidRPr="00F30D3B" w:rsidRDefault="00D60208" w:rsidP="00D60208">
            <w:pPr>
              <w:spacing w:after="0" w:line="240" w:lineRule="auto"/>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FE338" w14:textId="77777777" w:rsidR="00D60208" w:rsidRPr="00F30D3B" w:rsidRDefault="00D60208" w:rsidP="00D60208">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BA/BSC</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C9124" w14:textId="77777777" w:rsidR="00D60208" w:rsidRPr="00F30D3B" w:rsidRDefault="00D60208" w:rsidP="00403A4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34</w:t>
            </w:r>
          </w:p>
        </w:tc>
        <w:tc>
          <w:tcPr>
            <w:tcW w:w="22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38FBF4" w14:textId="77777777" w:rsidR="00D60208" w:rsidRPr="00F30D3B" w:rsidRDefault="00D60208" w:rsidP="00403A4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56.66</w:t>
            </w:r>
          </w:p>
        </w:tc>
      </w:tr>
      <w:tr w:rsidR="00836052" w:rsidRPr="00F30D3B" w14:paraId="5DB2967B" w14:textId="77777777" w:rsidTr="00824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423"/>
          <w:jc w:val="center"/>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C0C7F85" w14:textId="77777777" w:rsidR="00D60208" w:rsidRPr="00F30D3B" w:rsidRDefault="00D60208" w:rsidP="00D60208">
            <w:pPr>
              <w:spacing w:after="0" w:line="240" w:lineRule="auto"/>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4DF8A" w14:textId="77777777" w:rsidR="00D60208" w:rsidRPr="00F30D3B" w:rsidRDefault="00D60208" w:rsidP="00D60208">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Master</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0A33F" w14:textId="77777777" w:rsidR="00D60208" w:rsidRPr="00F30D3B" w:rsidRDefault="00D60208" w:rsidP="00403A4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21</w:t>
            </w:r>
          </w:p>
        </w:tc>
        <w:tc>
          <w:tcPr>
            <w:tcW w:w="22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039A4D" w14:textId="77777777" w:rsidR="00D60208" w:rsidRPr="00F30D3B" w:rsidRDefault="00D60208" w:rsidP="00403A4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35</w:t>
            </w:r>
          </w:p>
        </w:tc>
      </w:tr>
      <w:tr w:rsidR="00836052" w:rsidRPr="00F30D3B" w14:paraId="3C00ACA3" w14:textId="77777777" w:rsidTr="00824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423"/>
          <w:jc w:val="center"/>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743D25D" w14:textId="77777777" w:rsidR="00D60208" w:rsidRPr="00F30D3B" w:rsidRDefault="00D60208" w:rsidP="00D60208">
            <w:pPr>
              <w:spacing w:after="0" w:line="240" w:lineRule="auto"/>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A0B61" w14:textId="77777777" w:rsidR="00D60208" w:rsidRPr="00F30D3B" w:rsidRDefault="00D60208" w:rsidP="00D60208">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Total</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38107" w14:textId="0FDE4EE9" w:rsidR="00D60208" w:rsidRPr="00F30D3B" w:rsidRDefault="00011089" w:rsidP="00403A45">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0208" w:rsidRPr="00F30D3B">
              <w:rPr>
                <w:rFonts w:ascii="Times New Roman" w:hAnsi="Times New Roman" w:cs="Times New Roman"/>
                <w:color w:val="000000"/>
                <w:sz w:val="24"/>
                <w:szCs w:val="24"/>
              </w:rPr>
              <w:t>60</w:t>
            </w:r>
          </w:p>
        </w:tc>
        <w:tc>
          <w:tcPr>
            <w:tcW w:w="22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399586" w14:textId="49ADBBED" w:rsidR="00D60208" w:rsidRPr="00F30D3B" w:rsidRDefault="00D60208" w:rsidP="00403A45">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100.0</w:t>
            </w:r>
            <w:r>
              <w:rPr>
                <w:rFonts w:ascii="Times New Roman" w:hAnsi="Times New Roman" w:cs="Times New Roman"/>
                <w:color w:val="000000"/>
                <w:sz w:val="24"/>
                <w:szCs w:val="24"/>
              </w:rPr>
              <w:t>0</w:t>
            </w:r>
          </w:p>
        </w:tc>
      </w:tr>
      <w:tr w:rsidR="00836052" w:rsidRPr="00F30D3B" w14:paraId="568236B6"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278"/>
        </w:trPr>
        <w:tc>
          <w:tcPr>
            <w:tcW w:w="4590" w:type="dxa"/>
            <w:gridSpan w:val="2"/>
            <w:tcBorders>
              <w:top w:val="single" w:sz="4" w:space="0" w:color="auto"/>
              <w:left w:val="single" w:sz="4" w:space="0" w:color="auto"/>
              <w:bottom w:val="single" w:sz="4" w:space="0" w:color="auto"/>
              <w:right w:val="single" w:sz="4" w:space="0" w:color="auto"/>
            </w:tcBorders>
            <w:shd w:val="clear" w:color="auto" w:fill="FFFFFF"/>
          </w:tcPr>
          <w:p w14:paraId="6BA2BF37" w14:textId="6F4E7A6A" w:rsidR="00D60208" w:rsidRPr="00F30D3B" w:rsidRDefault="00403A45" w:rsidP="00403A45">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Year of Experience </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5D8E8F33" w14:textId="1FA3EF8B" w:rsidR="00D60208" w:rsidRPr="00F30D3B" w:rsidRDefault="00D60208"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p>
        </w:tc>
        <w:tc>
          <w:tcPr>
            <w:tcW w:w="22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1878DC" w14:textId="6F2958A6" w:rsidR="00D60208" w:rsidRPr="00F30D3B" w:rsidRDefault="00D60208"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p>
        </w:tc>
      </w:tr>
      <w:tr w:rsidR="00836052" w:rsidRPr="00F30D3B" w14:paraId="1524C902"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380"/>
        </w:trPr>
        <w:tc>
          <w:tcPr>
            <w:tcW w:w="2430" w:type="dxa"/>
            <w:vMerge w:val="restart"/>
            <w:tcBorders>
              <w:top w:val="single" w:sz="4" w:space="0" w:color="auto"/>
            </w:tcBorders>
            <w:shd w:val="clear" w:color="auto" w:fill="FFFFFF"/>
            <w:vAlign w:val="center"/>
            <w:hideMark/>
          </w:tcPr>
          <w:p w14:paraId="5C79CF57" w14:textId="77777777" w:rsidR="00D60208" w:rsidRPr="00F30D3B" w:rsidRDefault="00D60208" w:rsidP="00D60208">
            <w:pPr>
              <w:autoSpaceDE w:val="0"/>
              <w:autoSpaceDN w:val="0"/>
              <w:adjustRightInd w:val="0"/>
              <w:spacing w:after="0" w:line="320" w:lineRule="atLeast"/>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Valid</w:t>
            </w:r>
          </w:p>
        </w:tc>
        <w:tc>
          <w:tcPr>
            <w:tcW w:w="2160" w:type="dxa"/>
            <w:tcBorders>
              <w:top w:val="single" w:sz="4" w:space="0" w:color="auto"/>
            </w:tcBorders>
            <w:shd w:val="clear" w:color="auto" w:fill="FFFFFF"/>
            <w:vAlign w:val="center"/>
            <w:hideMark/>
          </w:tcPr>
          <w:p w14:paraId="481413AC" w14:textId="77777777" w:rsidR="00D60208" w:rsidRPr="00F30D3B" w:rsidRDefault="00D60208" w:rsidP="00D60208">
            <w:pPr>
              <w:autoSpaceDE w:val="0"/>
              <w:autoSpaceDN w:val="0"/>
              <w:adjustRightInd w:val="0"/>
              <w:spacing w:after="0" w:line="320" w:lineRule="atLeast"/>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1-5 years</w:t>
            </w:r>
          </w:p>
        </w:tc>
        <w:tc>
          <w:tcPr>
            <w:tcW w:w="1980" w:type="dxa"/>
            <w:tcBorders>
              <w:top w:val="single" w:sz="4" w:space="0" w:color="auto"/>
            </w:tcBorders>
            <w:shd w:val="clear" w:color="auto" w:fill="FFFFFF"/>
            <w:vAlign w:val="center"/>
            <w:hideMark/>
          </w:tcPr>
          <w:p w14:paraId="454389DF" w14:textId="77777777" w:rsidR="00D60208" w:rsidRPr="00F30D3B" w:rsidRDefault="00D60208"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18</w:t>
            </w:r>
          </w:p>
        </w:tc>
        <w:tc>
          <w:tcPr>
            <w:tcW w:w="2247" w:type="dxa"/>
            <w:gridSpan w:val="2"/>
            <w:tcBorders>
              <w:top w:val="single" w:sz="4" w:space="0" w:color="auto"/>
            </w:tcBorders>
            <w:shd w:val="clear" w:color="auto" w:fill="FFFFFF"/>
            <w:vAlign w:val="center"/>
            <w:hideMark/>
          </w:tcPr>
          <w:p w14:paraId="4B0D086D" w14:textId="77777777" w:rsidR="00D60208" w:rsidRPr="00F30D3B" w:rsidRDefault="00D60208"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30</w:t>
            </w:r>
          </w:p>
        </w:tc>
      </w:tr>
      <w:tr w:rsidR="00836052" w:rsidRPr="00F30D3B" w14:paraId="4BF6A822"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409"/>
        </w:trPr>
        <w:tc>
          <w:tcPr>
            <w:tcW w:w="2430" w:type="dxa"/>
            <w:vMerge/>
            <w:vAlign w:val="center"/>
            <w:hideMark/>
          </w:tcPr>
          <w:p w14:paraId="3F4013AA" w14:textId="77777777" w:rsidR="00D60208" w:rsidRPr="00F30D3B" w:rsidRDefault="00D60208" w:rsidP="00D60208">
            <w:pPr>
              <w:spacing w:after="0" w:line="240" w:lineRule="auto"/>
              <w:rPr>
                <w:rFonts w:ascii="Times New Roman" w:hAnsi="Times New Roman" w:cs="Times New Roman"/>
                <w:color w:val="000000"/>
                <w:sz w:val="24"/>
                <w:szCs w:val="24"/>
              </w:rPr>
            </w:pPr>
          </w:p>
        </w:tc>
        <w:tc>
          <w:tcPr>
            <w:tcW w:w="2160" w:type="dxa"/>
            <w:shd w:val="clear" w:color="auto" w:fill="FFFFFF"/>
            <w:vAlign w:val="center"/>
            <w:hideMark/>
          </w:tcPr>
          <w:p w14:paraId="183F349B" w14:textId="77777777" w:rsidR="00D60208" w:rsidRPr="00F30D3B" w:rsidRDefault="00D60208" w:rsidP="00D60208">
            <w:pPr>
              <w:autoSpaceDE w:val="0"/>
              <w:autoSpaceDN w:val="0"/>
              <w:adjustRightInd w:val="0"/>
              <w:spacing w:after="0" w:line="320" w:lineRule="atLeast"/>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6-10 years</w:t>
            </w:r>
          </w:p>
        </w:tc>
        <w:tc>
          <w:tcPr>
            <w:tcW w:w="1980" w:type="dxa"/>
            <w:shd w:val="clear" w:color="auto" w:fill="FFFFFF"/>
            <w:vAlign w:val="center"/>
            <w:hideMark/>
          </w:tcPr>
          <w:p w14:paraId="4BD1DB99" w14:textId="77777777" w:rsidR="00D60208" w:rsidRPr="00F30D3B" w:rsidRDefault="00D60208"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38</w:t>
            </w:r>
          </w:p>
        </w:tc>
        <w:tc>
          <w:tcPr>
            <w:tcW w:w="2247" w:type="dxa"/>
            <w:gridSpan w:val="2"/>
            <w:shd w:val="clear" w:color="auto" w:fill="FFFFFF"/>
            <w:vAlign w:val="center"/>
            <w:hideMark/>
          </w:tcPr>
          <w:p w14:paraId="4CE26CC0" w14:textId="77777777" w:rsidR="00D60208" w:rsidRPr="00F30D3B" w:rsidRDefault="00D60208"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63.33</w:t>
            </w:r>
          </w:p>
        </w:tc>
      </w:tr>
      <w:tr w:rsidR="00836052" w:rsidRPr="00F30D3B" w14:paraId="6366DCF6"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423"/>
        </w:trPr>
        <w:tc>
          <w:tcPr>
            <w:tcW w:w="2430" w:type="dxa"/>
            <w:vMerge/>
            <w:vAlign w:val="center"/>
            <w:hideMark/>
          </w:tcPr>
          <w:p w14:paraId="509D04D4" w14:textId="77777777" w:rsidR="00836052" w:rsidRPr="00F30D3B" w:rsidRDefault="00836052" w:rsidP="00D60208">
            <w:pPr>
              <w:spacing w:after="0" w:line="240" w:lineRule="auto"/>
              <w:rPr>
                <w:rFonts w:ascii="Times New Roman" w:hAnsi="Times New Roman" w:cs="Times New Roman"/>
                <w:color w:val="000000"/>
                <w:sz w:val="24"/>
                <w:szCs w:val="24"/>
              </w:rPr>
            </w:pPr>
          </w:p>
        </w:tc>
        <w:tc>
          <w:tcPr>
            <w:tcW w:w="2160" w:type="dxa"/>
            <w:shd w:val="clear" w:color="auto" w:fill="FFFFFF"/>
            <w:vAlign w:val="center"/>
            <w:hideMark/>
          </w:tcPr>
          <w:p w14:paraId="32CF291C" w14:textId="77777777" w:rsidR="00836052" w:rsidRPr="00F30D3B" w:rsidRDefault="00836052" w:rsidP="00D60208">
            <w:pPr>
              <w:autoSpaceDE w:val="0"/>
              <w:autoSpaceDN w:val="0"/>
              <w:adjustRightInd w:val="0"/>
              <w:spacing w:after="0" w:line="320" w:lineRule="atLeast"/>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11-15 years</w:t>
            </w:r>
          </w:p>
        </w:tc>
        <w:tc>
          <w:tcPr>
            <w:tcW w:w="1980" w:type="dxa"/>
            <w:shd w:val="clear" w:color="auto" w:fill="FFFFFF"/>
            <w:vAlign w:val="center"/>
            <w:hideMark/>
          </w:tcPr>
          <w:p w14:paraId="5068E6D2" w14:textId="77777777" w:rsidR="00836052" w:rsidRPr="00F30D3B" w:rsidRDefault="0083605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4</w:t>
            </w:r>
          </w:p>
        </w:tc>
        <w:tc>
          <w:tcPr>
            <w:tcW w:w="2247" w:type="dxa"/>
            <w:gridSpan w:val="2"/>
            <w:shd w:val="clear" w:color="auto" w:fill="FFFFFF"/>
            <w:vAlign w:val="center"/>
            <w:hideMark/>
          </w:tcPr>
          <w:p w14:paraId="636BE359" w14:textId="77777777" w:rsidR="00836052" w:rsidRPr="00F30D3B" w:rsidRDefault="0083605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6.67</w:t>
            </w:r>
          </w:p>
        </w:tc>
      </w:tr>
      <w:tr w:rsidR="00836052" w:rsidRPr="00F30D3B" w14:paraId="3A4536CD"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423"/>
        </w:trPr>
        <w:tc>
          <w:tcPr>
            <w:tcW w:w="2430" w:type="dxa"/>
            <w:vMerge/>
            <w:vAlign w:val="center"/>
            <w:hideMark/>
          </w:tcPr>
          <w:p w14:paraId="7C37BD94" w14:textId="77777777" w:rsidR="00836052" w:rsidRPr="00F30D3B" w:rsidRDefault="00836052" w:rsidP="00D60208">
            <w:pPr>
              <w:spacing w:after="0" w:line="240" w:lineRule="auto"/>
              <w:rPr>
                <w:rFonts w:ascii="Times New Roman" w:hAnsi="Times New Roman" w:cs="Times New Roman"/>
                <w:color w:val="000000"/>
                <w:sz w:val="24"/>
                <w:szCs w:val="24"/>
              </w:rPr>
            </w:pPr>
          </w:p>
        </w:tc>
        <w:tc>
          <w:tcPr>
            <w:tcW w:w="2160" w:type="dxa"/>
            <w:shd w:val="clear" w:color="auto" w:fill="FFFFFF"/>
            <w:vAlign w:val="center"/>
            <w:hideMark/>
          </w:tcPr>
          <w:p w14:paraId="0170CC68" w14:textId="77777777" w:rsidR="00836052" w:rsidRPr="00F30D3B" w:rsidRDefault="00836052" w:rsidP="00D60208">
            <w:pPr>
              <w:autoSpaceDE w:val="0"/>
              <w:autoSpaceDN w:val="0"/>
              <w:adjustRightInd w:val="0"/>
              <w:spacing w:after="0" w:line="320" w:lineRule="atLeast"/>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Total</w:t>
            </w:r>
          </w:p>
        </w:tc>
        <w:tc>
          <w:tcPr>
            <w:tcW w:w="1980" w:type="dxa"/>
            <w:shd w:val="clear" w:color="auto" w:fill="FFFFFF"/>
            <w:vAlign w:val="center"/>
            <w:hideMark/>
          </w:tcPr>
          <w:p w14:paraId="5F5E6C26" w14:textId="77777777" w:rsidR="00836052" w:rsidRPr="00F30D3B" w:rsidRDefault="0083605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60</w:t>
            </w:r>
          </w:p>
        </w:tc>
        <w:tc>
          <w:tcPr>
            <w:tcW w:w="2247" w:type="dxa"/>
            <w:gridSpan w:val="2"/>
            <w:shd w:val="clear" w:color="auto" w:fill="FFFFFF"/>
            <w:vAlign w:val="center"/>
            <w:hideMark/>
          </w:tcPr>
          <w:p w14:paraId="4467DAC0" w14:textId="59096734" w:rsidR="00836052" w:rsidRPr="00F30D3B" w:rsidRDefault="0083605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100.</w:t>
            </w:r>
            <w:r w:rsidR="00011089">
              <w:rPr>
                <w:rFonts w:ascii="Times New Roman" w:hAnsi="Times New Roman" w:cs="Times New Roman"/>
                <w:color w:val="000000"/>
                <w:sz w:val="24"/>
                <w:szCs w:val="24"/>
              </w:rPr>
              <w:t>0</w:t>
            </w:r>
            <w:r w:rsidRPr="00F30D3B">
              <w:rPr>
                <w:rFonts w:ascii="Times New Roman" w:hAnsi="Times New Roman" w:cs="Times New Roman"/>
                <w:color w:val="000000"/>
                <w:sz w:val="24"/>
                <w:szCs w:val="24"/>
              </w:rPr>
              <w:t>0</w:t>
            </w:r>
          </w:p>
        </w:tc>
      </w:tr>
      <w:tr w:rsidR="00002A12" w:rsidRPr="00F30D3B" w14:paraId="14FFDA39"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233"/>
        </w:trPr>
        <w:tc>
          <w:tcPr>
            <w:tcW w:w="2430" w:type="dxa"/>
            <w:vMerge w:val="restart"/>
            <w:vAlign w:val="center"/>
          </w:tcPr>
          <w:p w14:paraId="1E76D1AC" w14:textId="1BD75BC8" w:rsidR="00002A12" w:rsidRPr="00F30D3B" w:rsidRDefault="00002A12" w:rsidP="00D602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Valid </w:t>
            </w:r>
          </w:p>
        </w:tc>
        <w:tc>
          <w:tcPr>
            <w:tcW w:w="2160" w:type="dxa"/>
            <w:shd w:val="clear" w:color="auto" w:fill="FFFFFF"/>
            <w:vAlign w:val="center"/>
          </w:tcPr>
          <w:p w14:paraId="4F567D10" w14:textId="5FDF6F5D" w:rsidR="00002A12" w:rsidRPr="00002A12" w:rsidRDefault="00002A12" w:rsidP="00002A12">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IFB Year of service </w:t>
            </w:r>
          </w:p>
        </w:tc>
        <w:tc>
          <w:tcPr>
            <w:tcW w:w="1980" w:type="dxa"/>
            <w:shd w:val="clear" w:color="auto" w:fill="FFFFFF"/>
            <w:vAlign w:val="center"/>
          </w:tcPr>
          <w:p w14:paraId="4408B6E3" w14:textId="77777777" w:rsidR="00002A12" w:rsidRPr="00F30D3B" w:rsidRDefault="00002A1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p>
        </w:tc>
        <w:tc>
          <w:tcPr>
            <w:tcW w:w="2247" w:type="dxa"/>
            <w:gridSpan w:val="2"/>
            <w:shd w:val="clear" w:color="auto" w:fill="FFFFFF"/>
            <w:vAlign w:val="center"/>
          </w:tcPr>
          <w:p w14:paraId="1D5D07C5" w14:textId="77777777" w:rsidR="00002A12" w:rsidRPr="00F30D3B" w:rsidRDefault="00002A1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p>
        </w:tc>
      </w:tr>
      <w:tr w:rsidR="00002A12" w:rsidRPr="00F30D3B" w14:paraId="7939D80B"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512"/>
        </w:trPr>
        <w:tc>
          <w:tcPr>
            <w:tcW w:w="2430" w:type="dxa"/>
            <w:vMerge/>
            <w:vAlign w:val="center"/>
          </w:tcPr>
          <w:p w14:paraId="4B3DF41D" w14:textId="77777777" w:rsidR="00002A12" w:rsidRDefault="00002A12" w:rsidP="00D60208">
            <w:pPr>
              <w:spacing w:after="0" w:line="240" w:lineRule="auto"/>
              <w:rPr>
                <w:rFonts w:ascii="Times New Roman" w:hAnsi="Times New Roman" w:cs="Times New Roman"/>
                <w:color w:val="000000"/>
                <w:sz w:val="24"/>
                <w:szCs w:val="24"/>
              </w:rPr>
            </w:pPr>
          </w:p>
        </w:tc>
        <w:tc>
          <w:tcPr>
            <w:tcW w:w="2160" w:type="dxa"/>
            <w:shd w:val="clear" w:color="auto" w:fill="FFFFFF"/>
            <w:vAlign w:val="center"/>
          </w:tcPr>
          <w:p w14:paraId="22CADB06" w14:textId="269CDFE6" w:rsidR="00002A12" w:rsidRPr="00002A12" w:rsidRDefault="00002A12" w:rsidP="00002A12">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1 year</w:t>
            </w:r>
          </w:p>
        </w:tc>
        <w:tc>
          <w:tcPr>
            <w:tcW w:w="1980" w:type="dxa"/>
            <w:shd w:val="clear" w:color="auto" w:fill="FFFFFF"/>
            <w:vAlign w:val="center"/>
          </w:tcPr>
          <w:p w14:paraId="5B412A87" w14:textId="05506621" w:rsidR="00002A12" w:rsidRPr="00F30D3B" w:rsidRDefault="00002A1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47" w:type="dxa"/>
            <w:gridSpan w:val="2"/>
            <w:shd w:val="clear" w:color="auto" w:fill="FFFFFF"/>
            <w:vAlign w:val="center"/>
          </w:tcPr>
          <w:p w14:paraId="6E096378" w14:textId="251FD97F" w:rsidR="00002A12" w:rsidRPr="00F30D3B" w:rsidRDefault="00011089"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8.33</w:t>
            </w:r>
          </w:p>
        </w:tc>
      </w:tr>
      <w:tr w:rsidR="00002A12" w:rsidRPr="00F30D3B" w14:paraId="7B05F30E"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350"/>
        </w:trPr>
        <w:tc>
          <w:tcPr>
            <w:tcW w:w="2430" w:type="dxa"/>
            <w:vMerge/>
            <w:vAlign w:val="center"/>
          </w:tcPr>
          <w:p w14:paraId="510D0B12" w14:textId="77777777" w:rsidR="00002A12" w:rsidRDefault="00002A12" w:rsidP="00D60208">
            <w:pPr>
              <w:spacing w:after="0" w:line="240" w:lineRule="auto"/>
              <w:rPr>
                <w:rFonts w:ascii="Times New Roman" w:hAnsi="Times New Roman" w:cs="Times New Roman"/>
                <w:color w:val="000000"/>
                <w:sz w:val="24"/>
                <w:szCs w:val="24"/>
              </w:rPr>
            </w:pPr>
          </w:p>
        </w:tc>
        <w:tc>
          <w:tcPr>
            <w:tcW w:w="2160" w:type="dxa"/>
            <w:shd w:val="clear" w:color="auto" w:fill="FFFFFF"/>
            <w:vAlign w:val="center"/>
          </w:tcPr>
          <w:p w14:paraId="7C6E8DD9" w14:textId="6B4634D9" w:rsidR="00002A12" w:rsidRPr="00002A12" w:rsidRDefault="00002A12" w:rsidP="00002A12">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1-2 year</w:t>
            </w:r>
          </w:p>
        </w:tc>
        <w:tc>
          <w:tcPr>
            <w:tcW w:w="1980" w:type="dxa"/>
            <w:shd w:val="clear" w:color="auto" w:fill="FFFFFF"/>
            <w:vAlign w:val="center"/>
          </w:tcPr>
          <w:p w14:paraId="3844B5A5" w14:textId="786AC49F" w:rsidR="00002A12" w:rsidRPr="00F30D3B" w:rsidRDefault="00002A1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247" w:type="dxa"/>
            <w:gridSpan w:val="2"/>
            <w:shd w:val="clear" w:color="auto" w:fill="FFFFFF"/>
            <w:vAlign w:val="center"/>
          </w:tcPr>
          <w:p w14:paraId="3EF93F80" w14:textId="51E7B507" w:rsidR="00002A12" w:rsidRPr="00F30D3B" w:rsidRDefault="00011089"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33.33</w:t>
            </w:r>
          </w:p>
        </w:tc>
      </w:tr>
      <w:tr w:rsidR="00002A12" w:rsidRPr="00F30D3B" w14:paraId="077FEEE6"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405"/>
        </w:trPr>
        <w:tc>
          <w:tcPr>
            <w:tcW w:w="2430" w:type="dxa"/>
            <w:vMerge/>
            <w:vAlign w:val="center"/>
          </w:tcPr>
          <w:p w14:paraId="49A6B669" w14:textId="77777777" w:rsidR="00002A12" w:rsidRDefault="00002A12" w:rsidP="00D60208">
            <w:pPr>
              <w:spacing w:after="0" w:line="240" w:lineRule="auto"/>
              <w:rPr>
                <w:rFonts w:ascii="Times New Roman" w:hAnsi="Times New Roman" w:cs="Times New Roman"/>
                <w:color w:val="000000"/>
                <w:sz w:val="24"/>
                <w:szCs w:val="24"/>
              </w:rPr>
            </w:pPr>
          </w:p>
        </w:tc>
        <w:tc>
          <w:tcPr>
            <w:tcW w:w="2160" w:type="dxa"/>
            <w:shd w:val="clear" w:color="auto" w:fill="FFFFFF"/>
            <w:vAlign w:val="center"/>
          </w:tcPr>
          <w:p w14:paraId="1BB0ADD8" w14:textId="367EF4FE" w:rsidR="00002A12" w:rsidRPr="00002A12" w:rsidRDefault="00002A12" w:rsidP="00002A12">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Over 3 years </w:t>
            </w:r>
          </w:p>
        </w:tc>
        <w:tc>
          <w:tcPr>
            <w:tcW w:w="1980" w:type="dxa"/>
            <w:shd w:val="clear" w:color="auto" w:fill="FFFFFF"/>
            <w:vAlign w:val="center"/>
          </w:tcPr>
          <w:p w14:paraId="6409E6D2" w14:textId="1ECBEE77" w:rsidR="00002A12" w:rsidRPr="00F30D3B" w:rsidRDefault="00002A1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247" w:type="dxa"/>
            <w:gridSpan w:val="2"/>
            <w:shd w:val="clear" w:color="auto" w:fill="FFFFFF"/>
            <w:vAlign w:val="center"/>
          </w:tcPr>
          <w:p w14:paraId="6AE8FEB2" w14:textId="6A390801" w:rsidR="00002A12" w:rsidRPr="00F30D3B" w:rsidRDefault="00011089"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59.34</w:t>
            </w:r>
          </w:p>
        </w:tc>
      </w:tr>
      <w:tr w:rsidR="00002A12" w:rsidRPr="00F30D3B" w14:paraId="53493225" w14:textId="77777777" w:rsidTr="00824A31">
        <w:tblPrEx>
          <w:jc w:val="left"/>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413"/>
        </w:trPr>
        <w:tc>
          <w:tcPr>
            <w:tcW w:w="2430" w:type="dxa"/>
            <w:vMerge/>
            <w:vAlign w:val="center"/>
          </w:tcPr>
          <w:p w14:paraId="3B2BBB1F" w14:textId="77777777" w:rsidR="00002A12" w:rsidRDefault="00002A12" w:rsidP="00D60208">
            <w:pPr>
              <w:spacing w:after="0" w:line="240" w:lineRule="auto"/>
              <w:rPr>
                <w:rFonts w:ascii="Times New Roman" w:hAnsi="Times New Roman" w:cs="Times New Roman"/>
                <w:color w:val="000000"/>
                <w:sz w:val="24"/>
                <w:szCs w:val="24"/>
              </w:rPr>
            </w:pPr>
          </w:p>
        </w:tc>
        <w:tc>
          <w:tcPr>
            <w:tcW w:w="2160" w:type="dxa"/>
            <w:shd w:val="clear" w:color="auto" w:fill="FFFFFF"/>
            <w:vAlign w:val="center"/>
          </w:tcPr>
          <w:p w14:paraId="17B679F1" w14:textId="34073FC3" w:rsidR="00002A12" w:rsidRDefault="00002A12" w:rsidP="00002A12">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Total </w:t>
            </w:r>
          </w:p>
        </w:tc>
        <w:tc>
          <w:tcPr>
            <w:tcW w:w="1980" w:type="dxa"/>
            <w:shd w:val="clear" w:color="auto" w:fill="FFFFFF"/>
            <w:vAlign w:val="center"/>
          </w:tcPr>
          <w:p w14:paraId="4E70D8AF" w14:textId="67496263" w:rsidR="00002A12" w:rsidRPr="00F30D3B" w:rsidRDefault="00002A1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247" w:type="dxa"/>
            <w:gridSpan w:val="2"/>
            <w:shd w:val="clear" w:color="auto" w:fill="FFFFFF"/>
            <w:vAlign w:val="center"/>
          </w:tcPr>
          <w:p w14:paraId="5A358C03" w14:textId="28F4F936" w:rsidR="00002A12" w:rsidRPr="00F30D3B" w:rsidRDefault="00002A12" w:rsidP="00403A45">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100.0</w:t>
            </w:r>
            <w:r w:rsidR="00011089">
              <w:rPr>
                <w:rFonts w:ascii="Times New Roman" w:hAnsi="Times New Roman" w:cs="Times New Roman"/>
                <w:color w:val="000000"/>
                <w:sz w:val="24"/>
                <w:szCs w:val="24"/>
              </w:rPr>
              <w:t>0</w:t>
            </w:r>
          </w:p>
        </w:tc>
      </w:tr>
      <w:tr w:rsidR="00D25042" w:rsidRPr="00F30D3B" w14:paraId="1A08E2DA" w14:textId="77777777" w:rsidTr="00824A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gridAfter w:val="1"/>
          <w:wAfter w:w="2184" w:type="dxa"/>
          <w:cantSplit/>
          <w:jc w:val="center"/>
        </w:trPr>
        <w:tc>
          <w:tcPr>
            <w:tcW w:w="6633" w:type="dxa"/>
            <w:gridSpan w:val="4"/>
            <w:tcBorders>
              <w:top w:val="nil"/>
              <w:left w:val="nil"/>
              <w:bottom w:val="nil"/>
              <w:right w:val="nil"/>
            </w:tcBorders>
            <w:shd w:val="clear" w:color="auto" w:fill="FFFFFF"/>
            <w:hideMark/>
          </w:tcPr>
          <w:p w14:paraId="326CFBE9" w14:textId="729424D4" w:rsidR="00D25042" w:rsidRPr="005A6A00" w:rsidRDefault="005A6A00" w:rsidP="005A6A00">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B52EE2">
              <w:rPr>
                <w:rFonts w:ascii="Times New Roman" w:hAnsi="Times New Roman" w:cs="Times New Roman"/>
                <w:sz w:val="24"/>
              </w:rPr>
              <w:t>Source</w:t>
            </w:r>
            <w:r w:rsidRPr="00B52EE2">
              <w:rPr>
                <w:rFonts w:ascii="Times New Roman" w:hAnsi="Times New Roman" w:cs="Times New Roman"/>
                <w:iCs/>
                <w:sz w:val="24"/>
              </w:rPr>
              <w:t>:</w:t>
            </w:r>
            <w:r w:rsidRPr="00B52EE2">
              <w:rPr>
                <w:rFonts w:ascii="Times New Roman" w:hAnsi="Times New Roman" w:cs="Times New Roman"/>
                <w:sz w:val="24"/>
              </w:rPr>
              <w:t xml:space="preserve"> Own survey result</w:t>
            </w:r>
            <w:r w:rsidR="009031DA">
              <w:rPr>
                <w:rFonts w:ascii="Times New Roman" w:hAnsi="Times New Roman" w:cs="Times New Roman"/>
                <w:sz w:val="24"/>
              </w:rPr>
              <w:t>,</w:t>
            </w:r>
            <w:r w:rsidRPr="00B52EE2">
              <w:rPr>
                <w:rFonts w:ascii="Times New Roman" w:hAnsi="Times New Roman" w:cs="Times New Roman"/>
                <w:sz w:val="24"/>
              </w:rPr>
              <w:t xml:space="preserve"> (2021)</w:t>
            </w:r>
          </w:p>
        </w:tc>
      </w:tr>
    </w:tbl>
    <w:p w14:paraId="33750712" w14:textId="252565FA" w:rsidR="009F62BB" w:rsidRPr="00D17190" w:rsidRDefault="009F62BB" w:rsidP="005A6A00">
      <w:pPr>
        <w:pStyle w:val="ListParagraph"/>
        <w:spacing w:after="0" w:line="360" w:lineRule="auto"/>
        <w:ind w:left="360"/>
        <w:jc w:val="both"/>
        <w:rPr>
          <w:rFonts w:ascii="Times New Roman" w:hAnsi="Times New Roman" w:cs="Times New Roman"/>
          <w:b/>
          <w:sz w:val="28"/>
          <w:szCs w:val="24"/>
        </w:rPr>
      </w:pPr>
      <w:r w:rsidRPr="00D17190">
        <w:rPr>
          <w:rFonts w:ascii="Times New Roman" w:hAnsi="Times New Roman" w:cs="Times New Roman"/>
          <w:b/>
          <w:sz w:val="28"/>
          <w:szCs w:val="24"/>
        </w:rPr>
        <w:t xml:space="preserve">4.1.2. Background </w:t>
      </w:r>
      <w:r w:rsidR="00403A45" w:rsidRPr="00D17190">
        <w:rPr>
          <w:rFonts w:ascii="Times New Roman" w:hAnsi="Times New Roman" w:cs="Times New Roman"/>
          <w:b/>
          <w:sz w:val="28"/>
          <w:szCs w:val="24"/>
        </w:rPr>
        <w:t xml:space="preserve">Information </w:t>
      </w:r>
      <w:r w:rsidRPr="00D17190">
        <w:rPr>
          <w:rFonts w:ascii="Times New Roman" w:hAnsi="Times New Roman" w:cs="Times New Roman"/>
          <w:b/>
          <w:sz w:val="28"/>
          <w:szCs w:val="24"/>
        </w:rPr>
        <w:t xml:space="preserve">of Clients </w:t>
      </w:r>
    </w:p>
    <w:p w14:paraId="202F6C85" w14:textId="416F06B9" w:rsidR="00D17190" w:rsidRPr="00F30D3B" w:rsidRDefault="009031DA" w:rsidP="00D171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7190">
        <w:rPr>
          <w:rFonts w:ascii="Times New Roman" w:hAnsi="Times New Roman" w:cs="Times New Roman"/>
          <w:sz w:val="24"/>
          <w:szCs w:val="24"/>
        </w:rPr>
        <w:t>T</w:t>
      </w:r>
      <w:r w:rsidR="00D17190" w:rsidRPr="00F30D3B">
        <w:rPr>
          <w:rFonts w:ascii="Times New Roman" w:hAnsi="Times New Roman" w:cs="Times New Roman"/>
          <w:sz w:val="24"/>
          <w:szCs w:val="24"/>
        </w:rPr>
        <w:t xml:space="preserve">his section </w:t>
      </w:r>
      <w:r w:rsidR="00D17190">
        <w:rPr>
          <w:rFonts w:ascii="Times New Roman" w:hAnsi="Times New Roman" w:cs="Times New Roman"/>
          <w:sz w:val="24"/>
          <w:szCs w:val="24"/>
        </w:rPr>
        <w:t xml:space="preserve">(Table 4.2) </w:t>
      </w:r>
      <w:r w:rsidR="00D17190" w:rsidRPr="00F30D3B">
        <w:rPr>
          <w:rFonts w:ascii="Times New Roman" w:hAnsi="Times New Roman" w:cs="Times New Roman"/>
          <w:sz w:val="24"/>
          <w:szCs w:val="24"/>
        </w:rPr>
        <w:t xml:space="preserve">provides a brief overview of the profile of the client respondents. It is important to note that the researcher managed to collect 355 fully completed questionnaires out of 390 distributed questionnaires. </w:t>
      </w:r>
    </w:p>
    <w:p w14:paraId="5662F731" w14:textId="4E76DFA8" w:rsidR="00D17190" w:rsidRPr="00F30D3B" w:rsidRDefault="009031DA" w:rsidP="00D171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7190" w:rsidRPr="00F30D3B">
        <w:rPr>
          <w:rFonts w:ascii="Times New Roman" w:hAnsi="Times New Roman" w:cs="Times New Roman"/>
          <w:sz w:val="24"/>
          <w:szCs w:val="24"/>
        </w:rPr>
        <w:t xml:space="preserve">With regard to product choice, as shown in table </w:t>
      </w:r>
      <w:r w:rsidR="00D17190">
        <w:rPr>
          <w:rFonts w:ascii="Times New Roman" w:hAnsi="Times New Roman" w:cs="Times New Roman"/>
          <w:sz w:val="24"/>
          <w:szCs w:val="24"/>
        </w:rPr>
        <w:t>4.2</w:t>
      </w:r>
      <w:r w:rsidR="00D17190" w:rsidRPr="00F30D3B">
        <w:rPr>
          <w:rFonts w:ascii="Times New Roman" w:hAnsi="Times New Roman" w:cs="Times New Roman"/>
          <w:sz w:val="24"/>
          <w:szCs w:val="24"/>
        </w:rPr>
        <w:t xml:space="preserve"> below, </w:t>
      </w:r>
      <w:r w:rsidR="00D17190">
        <w:rPr>
          <w:rFonts w:ascii="Times New Roman" w:hAnsi="Times New Roman" w:cs="Times New Roman"/>
          <w:sz w:val="24"/>
          <w:szCs w:val="24"/>
        </w:rPr>
        <w:t>83</w:t>
      </w:r>
      <w:r w:rsidR="00D17190" w:rsidRPr="00F30D3B">
        <w:rPr>
          <w:rFonts w:ascii="Times New Roman" w:hAnsi="Times New Roman" w:cs="Times New Roman"/>
          <w:sz w:val="24"/>
          <w:szCs w:val="24"/>
        </w:rPr>
        <w:t xml:space="preserve"> (3</w:t>
      </w:r>
      <w:r w:rsidR="00D17190">
        <w:rPr>
          <w:rFonts w:ascii="Times New Roman" w:hAnsi="Times New Roman" w:cs="Times New Roman"/>
          <w:sz w:val="24"/>
          <w:szCs w:val="24"/>
        </w:rPr>
        <w:t>4</w:t>
      </w:r>
      <w:r w:rsidR="00D17190" w:rsidRPr="00F30D3B">
        <w:rPr>
          <w:rFonts w:ascii="Times New Roman" w:hAnsi="Times New Roman" w:cs="Times New Roman"/>
          <w:sz w:val="24"/>
          <w:szCs w:val="24"/>
        </w:rPr>
        <w:t>.</w:t>
      </w:r>
      <w:r w:rsidR="00D17190">
        <w:rPr>
          <w:rFonts w:ascii="Times New Roman" w:hAnsi="Times New Roman" w:cs="Times New Roman"/>
          <w:sz w:val="24"/>
          <w:szCs w:val="24"/>
        </w:rPr>
        <w:t>44</w:t>
      </w:r>
      <w:r w:rsidR="00D17190" w:rsidRPr="00F30D3B">
        <w:rPr>
          <w:rFonts w:ascii="Times New Roman" w:hAnsi="Times New Roman" w:cs="Times New Roman"/>
          <w:sz w:val="24"/>
          <w:szCs w:val="24"/>
        </w:rPr>
        <w:t>%) used</w:t>
      </w:r>
      <w:r w:rsidR="00D17190">
        <w:rPr>
          <w:rFonts w:ascii="Times New Roman" w:hAnsi="Times New Roman" w:cs="Times New Roman"/>
          <w:sz w:val="24"/>
          <w:szCs w:val="24"/>
        </w:rPr>
        <w:t xml:space="preserve"> </w:t>
      </w:r>
      <w:r w:rsidR="00D17190" w:rsidRPr="00F30D3B">
        <w:rPr>
          <w:rFonts w:ascii="Times New Roman" w:hAnsi="Times New Roman" w:cs="Times New Roman"/>
          <w:sz w:val="24"/>
          <w:szCs w:val="24"/>
        </w:rPr>
        <w:t>Wadiah</w:t>
      </w:r>
      <w:r w:rsidR="00D17190">
        <w:rPr>
          <w:rFonts w:ascii="Times New Roman" w:hAnsi="Times New Roman" w:cs="Times New Roman"/>
          <w:sz w:val="24"/>
          <w:szCs w:val="24"/>
        </w:rPr>
        <w:t xml:space="preserve"> </w:t>
      </w:r>
      <w:r w:rsidR="00D17190" w:rsidRPr="00F30D3B">
        <w:rPr>
          <w:rFonts w:ascii="Times New Roman" w:hAnsi="Times New Roman" w:cs="Times New Roman"/>
          <w:sz w:val="24"/>
          <w:szCs w:val="24"/>
        </w:rPr>
        <w:t xml:space="preserve">Amanah, </w:t>
      </w:r>
      <w:r w:rsidR="00D17190">
        <w:rPr>
          <w:rFonts w:ascii="Times New Roman" w:hAnsi="Times New Roman" w:cs="Times New Roman"/>
          <w:sz w:val="24"/>
          <w:szCs w:val="24"/>
        </w:rPr>
        <w:t xml:space="preserve">50 </w:t>
      </w:r>
      <w:r w:rsidR="00D17190" w:rsidRPr="00F30D3B">
        <w:rPr>
          <w:rFonts w:ascii="Times New Roman" w:hAnsi="Times New Roman" w:cs="Times New Roman"/>
          <w:sz w:val="24"/>
          <w:szCs w:val="24"/>
        </w:rPr>
        <w:t>(</w:t>
      </w:r>
      <w:r w:rsidR="00D17190">
        <w:rPr>
          <w:rFonts w:ascii="Times New Roman" w:hAnsi="Times New Roman" w:cs="Times New Roman"/>
          <w:sz w:val="24"/>
          <w:szCs w:val="24"/>
        </w:rPr>
        <w:t>20.75</w:t>
      </w:r>
      <w:r w:rsidR="00D17190" w:rsidRPr="00F30D3B">
        <w:rPr>
          <w:rFonts w:ascii="Times New Roman" w:hAnsi="Times New Roman" w:cs="Times New Roman"/>
          <w:sz w:val="24"/>
          <w:szCs w:val="24"/>
        </w:rPr>
        <w:t>%.8) used</w:t>
      </w:r>
      <w:r w:rsidR="00D17190">
        <w:rPr>
          <w:rFonts w:ascii="Times New Roman" w:hAnsi="Times New Roman" w:cs="Times New Roman"/>
          <w:sz w:val="24"/>
          <w:szCs w:val="24"/>
        </w:rPr>
        <w:t xml:space="preserve"> </w:t>
      </w:r>
      <w:r w:rsidR="00D17190" w:rsidRPr="00F30D3B">
        <w:rPr>
          <w:rFonts w:ascii="Times New Roman" w:hAnsi="Times New Roman" w:cs="Times New Roman"/>
          <w:sz w:val="24"/>
          <w:szCs w:val="24"/>
        </w:rPr>
        <w:t xml:space="preserve">Qured, </w:t>
      </w:r>
      <w:r w:rsidR="00D17190">
        <w:rPr>
          <w:rFonts w:ascii="Times New Roman" w:hAnsi="Times New Roman" w:cs="Times New Roman"/>
          <w:sz w:val="24"/>
          <w:szCs w:val="24"/>
        </w:rPr>
        <w:t>105</w:t>
      </w:r>
      <w:r w:rsidR="00D17190" w:rsidRPr="00F30D3B">
        <w:rPr>
          <w:rFonts w:ascii="Times New Roman" w:hAnsi="Times New Roman" w:cs="Times New Roman"/>
          <w:sz w:val="24"/>
          <w:szCs w:val="24"/>
        </w:rPr>
        <w:t>(4</w:t>
      </w:r>
      <w:r w:rsidR="00D17190">
        <w:rPr>
          <w:rFonts w:ascii="Times New Roman" w:hAnsi="Times New Roman" w:cs="Times New Roman"/>
          <w:sz w:val="24"/>
          <w:szCs w:val="24"/>
        </w:rPr>
        <w:t>3</w:t>
      </w:r>
      <w:r w:rsidR="00D17190" w:rsidRPr="00F30D3B">
        <w:rPr>
          <w:rFonts w:ascii="Times New Roman" w:hAnsi="Times New Roman" w:cs="Times New Roman"/>
          <w:sz w:val="24"/>
          <w:szCs w:val="24"/>
        </w:rPr>
        <w:t>.</w:t>
      </w:r>
      <w:r>
        <w:rPr>
          <w:rFonts w:ascii="Times New Roman" w:hAnsi="Times New Roman" w:cs="Times New Roman"/>
          <w:sz w:val="24"/>
          <w:szCs w:val="24"/>
        </w:rPr>
        <w:t>57%)</w:t>
      </w:r>
      <w:r w:rsidR="00D17190" w:rsidRPr="00F30D3B">
        <w:rPr>
          <w:rFonts w:ascii="Times New Roman" w:hAnsi="Times New Roman" w:cs="Times New Roman"/>
          <w:sz w:val="24"/>
          <w:szCs w:val="24"/>
        </w:rPr>
        <w:t xml:space="preserve"> use Amanah and the rest 3 (</w:t>
      </w:r>
      <w:r w:rsidR="00D17190">
        <w:rPr>
          <w:rFonts w:ascii="Times New Roman" w:hAnsi="Times New Roman" w:cs="Times New Roman"/>
          <w:sz w:val="24"/>
          <w:szCs w:val="24"/>
        </w:rPr>
        <w:t>1.24</w:t>
      </w:r>
      <w:r w:rsidR="00D17190" w:rsidRPr="00F30D3B">
        <w:rPr>
          <w:rFonts w:ascii="Times New Roman" w:hAnsi="Times New Roman" w:cs="Times New Roman"/>
          <w:sz w:val="24"/>
          <w:szCs w:val="24"/>
        </w:rPr>
        <w:t xml:space="preserve">%) </w:t>
      </w:r>
      <w:r w:rsidR="00D17190">
        <w:rPr>
          <w:rFonts w:ascii="Times New Roman" w:hAnsi="Times New Roman" w:cs="Times New Roman"/>
          <w:sz w:val="24"/>
          <w:szCs w:val="24"/>
        </w:rPr>
        <w:t>clients used Mudaraba.</w:t>
      </w:r>
      <w:r w:rsidR="00D17190" w:rsidRPr="00D17190">
        <w:rPr>
          <w:rFonts w:ascii="Times New Roman" w:hAnsi="Times New Roman" w:cs="Times New Roman"/>
          <w:sz w:val="24"/>
          <w:szCs w:val="24"/>
        </w:rPr>
        <w:t xml:space="preserve"> </w:t>
      </w:r>
      <w:r w:rsidR="00D17190" w:rsidRPr="00F30D3B">
        <w:rPr>
          <w:rFonts w:ascii="Times New Roman" w:hAnsi="Times New Roman" w:cs="Times New Roman"/>
          <w:sz w:val="24"/>
          <w:szCs w:val="24"/>
        </w:rPr>
        <w:t xml:space="preserve">Accordingly, with respect to religion, the majority of the respondents/clients(241 or </w:t>
      </w:r>
      <w:r w:rsidR="00D17190" w:rsidRPr="00F30D3B">
        <w:rPr>
          <w:rFonts w:ascii="Times New Roman" w:hAnsi="Times New Roman" w:cs="Times New Roman"/>
          <w:sz w:val="24"/>
          <w:szCs w:val="24"/>
        </w:rPr>
        <w:lastRenderedPageBreak/>
        <w:t>67.8%) were Muslims, while the rest 114(32.2%) were non-Muslims.</w:t>
      </w:r>
      <w:r w:rsidR="00D17190">
        <w:rPr>
          <w:rFonts w:ascii="Times New Roman" w:hAnsi="Times New Roman" w:cs="Times New Roman"/>
          <w:sz w:val="24"/>
          <w:szCs w:val="24"/>
        </w:rPr>
        <w:t xml:space="preserve"> This very important mix to know the common understanding of  Islamic Banking service by the society.</w:t>
      </w:r>
    </w:p>
    <w:p w14:paraId="1E9449A1" w14:textId="5C9DEDB6" w:rsidR="007571B6" w:rsidRPr="00003C71" w:rsidRDefault="005C075F" w:rsidP="00B216DE">
      <w:pPr>
        <w:pStyle w:val="Heading5"/>
        <w:spacing w:line="360" w:lineRule="auto"/>
        <w:rPr>
          <w:rFonts w:ascii="Times New Roman" w:hAnsi="Times New Roman" w:cs="Times New Roman"/>
          <w:b/>
          <w:i/>
          <w:color w:val="auto"/>
          <w:sz w:val="24"/>
        </w:rPr>
      </w:pPr>
      <w:bookmarkStart w:id="203" w:name="_Toc73901635"/>
      <w:r w:rsidRPr="00003C71">
        <w:rPr>
          <w:rFonts w:ascii="Times New Roman" w:hAnsi="Times New Roman" w:cs="Times New Roman"/>
          <w:b/>
          <w:i/>
          <w:color w:val="auto"/>
          <w:sz w:val="24"/>
        </w:rPr>
        <w:t xml:space="preserve">Table </w:t>
      </w:r>
      <w:r w:rsidR="00403A45" w:rsidRPr="00003C71">
        <w:rPr>
          <w:rFonts w:ascii="Times New Roman" w:hAnsi="Times New Roman" w:cs="Times New Roman"/>
          <w:b/>
          <w:i/>
          <w:color w:val="auto"/>
          <w:sz w:val="24"/>
        </w:rPr>
        <w:t>4.2</w:t>
      </w:r>
      <w:r w:rsidRPr="00003C71">
        <w:rPr>
          <w:rFonts w:ascii="Times New Roman" w:hAnsi="Times New Roman" w:cs="Times New Roman"/>
          <w:b/>
          <w:i/>
          <w:color w:val="auto"/>
          <w:sz w:val="24"/>
        </w:rPr>
        <w:t>: Religion of respondents</w:t>
      </w:r>
      <w:bookmarkEnd w:id="203"/>
    </w:p>
    <w:tbl>
      <w:tblPr>
        <w:tblW w:w="8102" w:type="dxa"/>
        <w:jc w:val="center"/>
        <w:tblBorders>
          <w:top w:val="single" w:sz="4" w:space="0" w:color="auto"/>
        </w:tblBorders>
        <w:tblLayout w:type="fixed"/>
        <w:tblLook w:val="0000" w:firstRow="0" w:lastRow="0" w:firstColumn="0" w:lastColumn="0" w:noHBand="0" w:noVBand="0"/>
      </w:tblPr>
      <w:tblGrid>
        <w:gridCol w:w="1715"/>
        <w:gridCol w:w="2160"/>
        <w:gridCol w:w="1980"/>
        <w:gridCol w:w="2247"/>
      </w:tblGrid>
      <w:tr w:rsidR="007571B6" w14:paraId="210E9629" w14:textId="77777777" w:rsidTr="00B52EE2">
        <w:trPr>
          <w:trHeight w:val="177"/>
          <w:jc w:val="center"/>
        </w:trPr>
        <w:tc>
          <w:tcPr>
            <w:tcW w:w="1715" w:type="dxa"/>
            <w:vMerge w:val="restart"/>
            <w:tcBorders>
              <w:top w:val="single" w:sz="4" w:space="0" w:color="auto"/>
              <w:left w:val="single" w:sz="4" w:space="0" w:color="auto"/>
              <w:right w:val="single" w:sz="4" w:space="0" w:color="auto"/>
            </w:tcBorders>
          </w:tcPr>
          <w:p w14:paraId="725798B2" w14:textId="77777777"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p>
          <w:p w14:paraId="2589DAC1" w14:textId="77777777"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Valid</w:t>
            </w:r>
          </w:p>
          <w:p w14:paraId="3499DBC8" w14:textId="77777777"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D914DF1" w14:textId="57163FC6"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Religion</w:t>
            </w:r>
          </w:p>
        </w:tc>
        <w:tc>
          <w:tcPr>
            <w:tcW w:w="1980" w:type="dxa"/>
            <w:tcBorders>
              <w:top w:val="single" w:sz="4" w:space="0" w:color="auto"/>
              <w:left w:val="single" w:sz="4" w:space="0" w:color="auto"/>
              <w:bottom w:val="single" w:sz="4" w:space="0" w:color="auto"/>
              <w:right w:val="single" w:sz="4" w:space="0" w:color="auto"/>
            </w:tcBorders>
          </w:tcPr>
          <w:p w14:paraId="1A67D891" w14:textId="77777777"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D3B">
              <w:rPr>
                <w:rFonts w:ascii="Times New Roman" w:hAnsi="Times New Roman" w:cs="Times New Roman"/>
                <w:color w:val="000000"/>
                <w:sz w:val="24"/>
                <w:szCs w:val="24"/>
              </w:rPr>
              <w:t>Frequency</w:t>
            </w:r>
          </w:p>
        </w:tc>
        <w:tc>
          <w:tcPr>
            <w:tcW w:w="2247" w:type="dxa"/>
            <w:tcBorders>
              <w:top w:val="single" w:sz="4" w:space="0" w:color="auto"/>
              <w:left w:val="single" w:sz="4" w:space="0" w:color="auto"/>
              <w:bottom w:val="single" w:sz="4" w:space="0" w:color="auto"/>
              <w:right w:val="single" w:sz="4" w:space="0" w:color="auto"/>
            </w:tcBorders>
          </w:tcPr>
          <w:p w14:paraId="1CEBE721" w14:textId="77777777"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0D3B">
              <w:rPr>
                <w:rFonts w:ascii="Times New Roman" w:hAnsi="Times New Roman" w:cs="Times New Roman"/>
                <w:color w:val="000000"/>
                <w:sz w:val="24"/>
                <w:szCs w:val="24"/>
              </w:rPr>
              <w:t>Percent</w:t>
            </w:r>
          </w:p>
        </w:tc>
      </w:tr>
      <w:tr w:rsidR="007571B6" w14:paraId="102CF424" w14:textId="77777777" w:rsidTr="00B52EE2">
        <w:trPr>
          <w:trHeight w:val="360"/>
          <w:jc w:val="center"/>
        </w:trPr>
        <w:tc>
          <w:tcPr>
            <w:tcW w:w="1715" w:type="dxa"/>
            <w:vMerge/>
            <w:tcBorders>
              <w:left w:val="single" w:sz="4" w:space="0" w:color="auto"/>
              <w:right w:val="single" w:sz="4" w:space="0" w:color="auto"/>
            </w:tcBorders>
          </w:tcPr>
          <w:p w14:paraId="47A36D13" w14:textId="77777777"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39C44FF" w14:textId="3700AF04"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Muslim</w:t>
            </w:r>
          </w:p>
        </w:tc>
        <w:tc>
          <w:tcPr>
            <w:tcW w:w="1980" w:type="dxa"/>
            <w:tcBorders>
              <w:top w:val="single" w:sz="4" w:space="0" w:color="auto"/>
              <w:left w:val="single" w:sz="4" w:space="0" w:color="auto"/>
              <w:bottom w:val="single" w:sz="4" w:space="0" w:color="auto"/>
              <w:right w:val="single" w:sz="4" w:space="0" w:color="auto"/>
            </w:tcBorders>
          </w:tcPr>
          <w:p w14:paraId="7D0FD555" w14:textId="5E5737EB" w:rsidR="007571B6" w:rsidRDefault="007571B6" w:rsidP="004B2221">
            <w:pPr>
              <w:tabs>
                <w:tab w:val="right" w:pos="1807"/>
              </w:tabs>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241</w:t>
            </w:r>
            <w:r>
              <w:rPr>
                <w:rFonts w:ascii="Times New Roman" w:hAnsi="Times New Roman" w:cs="Times New Roman"/>
                <w:color w:val="000000"/>
                <w:sz w:val="24"/>
                <w:szCs w:val="24"/>
              </w:rPr>
              <w:tab/>
            </w:r>
          </w:p>
        </w:tc>
        <w:tc>
          <w:tcPr>
            <w:tcW w:w="2247" w:type="dxa"/>
            <w:tcBorders>
              <w:top w:val="single" w:sz="4" w:space="0" w:color="auto"/>
              <w:left w:val="single" w:sz="4" w:space="0" w:color="auto"/>
              <w:bottom w:val="single" w:sz="4" w:space="0" w:color="auto"/>
              <w:right w:val="single" w:sz="4" w:space="0" w:color="auto"/>
            </w:tcBorders>
          </w:tcPr>
          <w:p w14:paraId="637810E4" w14:textId="2965AF33" w:rsidR="007571B6" w:rsidRDefault="007571B6" w:rsidP="007571B6">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67.88</w:t>
            </w:r>
          </w:p>
        </w:tc>
      </w:tr>
      <w:tr w:rsidR="007571B6" w14:paraId="020A3006" w14:textId="77777777" w:rsidTr="00B52EE2">
        <w:trPr>
          <w:trHeight w:val="252"/>
          <w:jc w:val="center"/>
        </w:trPr>
        <w:tc>
          <w:tcPr>
            <w:tcW w:w="1715" w:type="dxa"/>
            <w:vMerge/>
            <w:tcBorders>
              <w:left w:val="single" w:sz="4" w:space="0" w:color="auto"/>
              <w:right w:val="single" w:sz="4" w:space="0" w:color="auto"/>
            </w:tcBorders>
          </w:tcPr>
          <w:p w14:paraId="279EBF7A" w14:textId="77777777"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0248038" w14:textId="657D0B60"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Non-Muslim</w:t>
            </w:r>
          </w:p>
        </w:tc>
        <w:tc>
          <w:tcPr>
            <w:tcW w:w="1980" w:type="dxa"/>
            <w:tcBorders>
              <w:top w:val="single" w:sz="4" w:space="0" w:color="auto"/>
              <w:left w:val="single" w:sz="4" w:space="0" w:color="auto"/>
              <w:bottom w:val="single" w:sz="4" w:space="0" w:color="auto"/>
              <w:right w:val="single" w:sz="4" w:space="0" w:color="auto"/>
            </w:tcBorders>
          </w:tcPr>
          <w:p w14:paraId="6357901A" w14:textId="42404708" w:rsidR="007571B6" w:rsidRDefault="007571B6" w:rsidP="004B2221">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114</w:t>
            </w:r>
          </w:p>
        </w:tc>
        <w:tc>
          <w:tcPr>
            <w:tcW w:w="2247" w:type="dxa"/>
            <w:tcBorders>
              <w:top w:val="single" w:sz="4" w:space="0" w:color="auto"/>
              <w:left w:val="single" w:sz="4" w:space="0" w:color="auto"/>
              <w:bottom w:val="single" w:sz="4" w:space="0" w:color="auto"/>
              <w:right w:val="single" w:sz="4" w:space="0" w:color="auto"/>
            </w:tcBorders>
          </w:tcPr>
          <w:p w14:paraId="31401248" w14:textId="53A3260B" w:rsidR="007571B6" w:rsidRDefault="007571B6" w:rsidP="004B2221">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32.12</w:t>
            </w:r>
          </w:p>
        </w:tc>
      </w:tr>
      <w:tr w:rsidR="007571B6" w14:paraId="1E1BD8FD" w14:textId="77777777" w:rsidTr="00B52EE2">
        <w:trPr>
          <w:trHeight w:val="285"/>
          <w:jc w:val="center"/>
        </w:trPr>
        <w:tc>
          <w:tcPr>
            <w:tcW w:w="1715" w:type="dxa"/>
            <w:vMerge/>
            <w:tcBorders>
              <w:left w:val="single" w:sz="4" w:space="0" w:color="auto"/>
              <w:right w:val="single" w:sz="4" w:space="0" w:color="auto"/>
            </w:tcBorders>
          </w:tcPr>
          <w:p w14:paraId="5BE0FDD1" w14:textId="77777777"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1761823" w14:textId="77777777" w:rsidR="007571B6" w:rsidRDefault="007571B6" w:rsidP="004B2221">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980" w:type="dxa"/>
            <w:tcBorders>
              <w:top w:val="single" w:sz="4" w:space="0" w:color="auto"/>
              <w:left w:val="single" w:sz="4" w:space="0" w:color="auto"/>
              <w:right w:val="single" w:sz="4" w:space="0" w:color="auto"/>
            </w:tcBorders>
          </w:tcPr>
          <w:p w14:paraId="0A88E610" w14:textId="77777777" w:rsidR="007571B6" w:rsidRDefault="007571B6" w:rsidP="004B2221">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355</w:t>
            </w:r>
          </w:p>
        </w:tc>
        <w:tc>
          <w:tcPr>
            <w:tcW w:w="2247" w:type="dxa"/>
            <w:tcBorders>
              <w:top w:val="single" w:sz="4" w:space="0" w:color="auto"/>
              <w:left w:val="single" w:sz="4" w:space="0" w:color="auto"/>
              <w:right w:val="single" w:sz="4" w:space="0" w:color="auto"/>
            </w:tcBorders>
          </w:tcPr>
          <w:p w14:paraId="40EEA424" w14:textId="77777777" w:rsidR="007571B6" w:rsidRDefault="007571B6" w:rsidP="004B2221">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100.00</w:t>
            </w:r>
          </w:p>
        </w:tc>
      </w:tr>
      <w:tr w:rsidR="007571B6" w:rsidRPr="00F30D3B" w14:paraId="5AAC3271" w14:textId="77777777" w:rsidTr="00B52EE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197"/>
          <w:jc w:val="center"/>
        </w:trPr>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2D602892" w14:textId="7A37DA40" w:rsidR="007571B6" w:rsidRPr="00F30D3B" w:rsidRDefault="00E06670" w:rsidP="00E0667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Type of account customer have </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5D012787" w14:textId="77777777" w:rsidR="007571B6" w:rsidRPr="00F30D3B" w:rsidRDefault="007571B6" w:rsidP="004B2221">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shd w:val="clear" w:color="auto" w:fill="FFFFFF"/>
            <w:hideMark/>
          </w:tcPr>
          <w:p w14:paraId="1056529E" w14:textId="77777777" w:rsidR="007571B6" w:rsidRPr="00F30D3B" w:rsidRDefault="007571B6" w:rsidP="004B2221">
            <w:pPr>
              <w:autoSpaceDE w:val="0"/>
              <w:autoSpaceDN w:val="0"/>
              <w:adjustRightInd w:val="0"/>
              <w:spacing w:after="0" w:line="240" w:lineRule="auto"/>
              <w:ind w:left="60" w:right="60"/>
              <w:jc w:val="both"/>
              <w:rPr>
                <w:rFonts w:ascii="Times New Roman" w:hAnsi="Times New Roman" w:cs="Times New Roman"/>
                <w:color w:val="000000"/>
                <w:sz w:val="24"/>
                <w:szCs w:val="24"/>
              </w:rPr>
            </w:pPr>
          </w:p>
        </w:tc>
      </w:tr>
      <w:tr w:rsidR="00170A53" w:rsidRPr="00F30D3B" w14:paraId="52D49765" w14:textId="77777777" w:rsidTr="00B52EE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323"/>
          <w:jc w:val="center"/>
        </w:trPr>
        <w:tc>
          <w:tcPr>
            <w:tcW w:w="17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17F7FD" w14:textId="77777777" w:rsidR="00170A53" w:rsidRPr="00F30D3B" w:rsidRDefault="00170A53" w:rsidP="00170A53">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Valid</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15DB6" w14:textId="4E2269CA" w:rsidR="00170A53" w:rsidRPr="00F30D3B" w:rsidRDefault="00170A53" w:rsidP="00170A53">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wadiah amanah</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4B674" w14:textId="03AF53A0" w:rsidR="00170A53" w:rsidRPr="00F30D3B" w:rsidRDefault="00D17190" w:rsidP="00170A5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2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867D7" w14:textId="7B6870EC" w:rsidR="00170A53" w:rsidRPr="00F30D3B" w:rsidRDefault="00170A53" w:rsidP="00D1719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w:t>
            </w:r>
            <w:r w:rsidR="00D17190">
              <w:rPr>
                <w:rFonts w:ascii="Times New Roman" w:hAnsi="Times New Roman" w:cs="Times New Roman"/>
                <w:color w:val="000000"/>
                <w:sz w:val="24"/>
                <w:szCs w:val="24"/>
              </w:rPr>
              <w:t>4</w:t>
            </w:r>
            <w:r w:rsidRPr="00F30D3B">
              <w:rPr>
                <w:rFonts w:ascii="Times New Roman" w:hAnsi="Times New Roman" w:cs="Times New Roman"/>
                <w:color w:val="000000"/>
                <w:sz w:val="24"/>
                <w:szCs w:val="24"/>
              </w:rPr>
              <w:t>.</w:t>
            </w:r>
            <w:r w:rsidR="00D17190">
              <w:rPr>
                <w:rFonts w:ascii="Times New Roman" w:hAnsi="Times New Roman" w:cs="Times New Roman"/>
                <w:color w:val="000000"/>
                <w:sz w:val="24"/>
                <w:szCs w:val="24"/>
              </w:rPr>
              <w:t>44</w:t>
            </w:r>
          </w:p>
        </w:tc>
      </w:tr>
      <w:tr w:rsidR="00170A53" w:rsidRPr="00F30D3B" w14:paraId="4B539B04" w14:textId="77777777" w:rsidTr="00D1719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215"/>
          <w:jc w:val="center"/>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0C0D3EF" w14:textId="77777777" w:rsidR="00170A53" w:rsidRPr="00F30D3B" w:rsidRDefault="00170A53" w:rsidP="00170A53">
            <w:pPr>
              <w:spacing w:after="0" w:line="240" w:lineRule="auto"/>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F5449" w14:textId="7DE41D28" w:rsidR="00170A53" w:rsidRPr="00F30D3B" w:rsidRDefault="00170A53" w:rsidP="00170A53">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Qured</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153E7" w14:textId="051E7704" w:rsidR="00170A53" w:rsidRPr="00F30D3B" w:rsidRDefault="00D17190" w:rsidP="00170A5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CA786" w14:textId="6EF4072F" w:rsidR="00170A53" w:rsidRPr="00F30D3B" w:rsidRDefault="00D17190" w:rsidP="00170A5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20.75</w:t>
            </w:r>
          </w:p>
        </w:tc>
      </w:tr>
      <w:tr w:rsidR="00170A53" w:rsidRPr="00F30D3B" w14:paraId="43E1FB43" w14:textId="77777777" w:rsidTr="00B52EE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267"/>
          <w:jc w:val="center"/>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16ED266" w14:textId="77777777" w:rsidR="00170A53" w:rsidRPr="00F30D3B" w:rsidRDefault="00170A53" w:rsidP="00170A53">
            <w:pPr>
              <w:spacing w:after="0" w:line="240" w:lineRule="auto"/>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A8D1C" w14:textId="2B802794" w:rsidR="00170A53" w:rsidRPr="00F30D3B" w:rsidRDefault="00170A53" w:rsidP="00170A53">
            <w:pPr>
              <w:autoSpaceDE w:val="0"/>
              <w:autoSpaceDN w:val="0"/>
              <w:adjustRightInd w:val="0"/>
              <w:spacing w:after="0" w:line="240" w:lineRule="auto"/>
              <w:ind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Amanah</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46741" w14:textId="14E34AD5" w:rsidR="00170A53" w:rsidRPr="00F30D3B" w:rsidRDefault="00D17190" w:rsidP="00170A5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2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9FAA9" w14:textId="1A133BD0" w:rsidR="00170A53" w:rsidRPr="00F30D3B" w:rsidRDefault="00170A53" w:rsidP="00D1719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4</w:t>
            </w:r>
            <w:r w:rsidR="00D17190">
              <w:rPr>
                <w:rFonts w:ascii="Times New Roman" w:hAnsi="Times New Roman" w:cs="Times New Roman"/>
                <w:color w:val="000000"/>
                <w:sz w:val="24"/>
                <w:szCs w:val="24"/>
              </w:rPr>
              <w:t>3</w:t>
            </w:r>
            <w:r w:rsidRPr="00F30D3B">
              <w:rPr>
                <w:rFonts w:ascii="Times New Roman" w:hAnsi="Times New Roman" w:cs="Times New Roman"/>
                <w:color w:val="000000"/>
                <w:sz w:val="24"/>
                <w:szCs w:val="24"/>
              </w:rPr>
              <w:t>.</w:t>
            </w:r>
            <w:r w:rsidR="00D17190">
              <w:rPr>
                <w:rFonts w:ascii="Times New Roman" w:hAnsi="Times New Roman" w:cs="Times New Roman"/>
                <w:color w:val="000000"/>
                <w:sz w:val="24"/>
                <w:szCs w:val="24"/>
              </w:rPr>
              <w:t>57</w:t>
            </w:r>
          </w:p>
        </w:tc>
      </w:tr>
      <w:tr w:rsidR="00170A53" w:rsidRPr="00F30D3B" w14:paraId="7139D865" w14:textId="77777777" w:rsidTr="00B52EE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270"/>
          <w:jc w:val="center"/>
        </w:trPr>
        <w:tc>
          <w:tcPr>
            <w:tcW w:w="1715" w:type="dxa"/>
            <w:vMerge/>
            <w:tcBorders>
              <w:top w:val="single" w:sz="4" w:space="0" w:color="auto"/>
              <w:left w:val="single" w:sz="4" w:space="0" w:color="auto"/>
              <w:bottom w:val="single" w:sz="4" w:space="0" w:color="auto"/>
              <w:right w:val="single" w:sz="4" w:space="0" w:color="auto"/>
            </w:tcBorders>
            <w:vAlign w:val="center"/>
          </w:tcPr>
          <w:p w14:paraId="2D0E581D" w14:textId="77777777" w:rsidR="00170A53" w:rsidRPr="00F30D3B" w:rsidRDefault="00170A53" w:rsidP="00170A53">
            <w:pPr>
              <w:spacing w:after="0" w:line="240" w:lineRule="auto"/>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1A572DAC" w14:textId="1A86FAF5" w:rsidR="00170A53" w:rsidRDefault="00170A53" w:rsidP="00170A53">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Mudaraba</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D7FF0DC" w14:textId="5E5A5794" w:rsidR="00170A53" w:rsidRPr="00F30D3B" w:rsidRDefault="00170A53" w:rsidP="00170A5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3</w:t>
            </w:r>
          </w:p>
        </w:tc>
        <w:tc>
          <w:tcPr>
            <w:tcW w:w="2247" w:type="dxa"/>
            <w:tcBorders>
              <w:top w:val="single" w:sz="4" w:space="0" w:color="auto"/>
              <w:left w:val="single" w:sz="4" w:space="0" w:color="auto"/>
              <w:bottom w:val="single" w:sz="4" w:space="0" w:color="auto"/>
              <w:right w:val="single" w:sz="4" w:space="0" w:color="auto"/>
            </w:tcBorders>
            <w:shd w:val="clear" w:color="auto" w:fill="FFFFFF"/>
            <w:vAlign w:val="center"/>
          </w:tcPr>
          <w:p w14:paraId="5047E570" w14:textId="60CB02C8" w:rsidR="00170A53" w:rsidRPr="00F30D3B" w:rsidRDefault="00D17190" w:rsidP="00170A5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1.24</w:t>
            </w:r>
          </w:p>
        </w:tc>
      </w:tr>
      <w:tr w:rsidR="00170A53" w:rsidRPr="00F30D3B" w14:paraId="66A17582" w14:textId="77777777" w:rsidTr="00B52EE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Ex>
        <w:trPr>
          <w:cantSplit/>
          <w:trHeight w:val="423"/>
          <w:jc w:val="center"/>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F711953" w14:textId="77777777" w:rsidR="00170A53" w:rsidRPr="00F30D3B" w:rsidRDefault="00170A53" w:rsidP="00170A53">
            <w:pPr>
              <w:spacing w:after="0" w:line="240" w:lineRule="auto"/>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552C7" w14:textId="77777777" w:rsidR="00170A53" w:rsidRPr="00F30D3B" w:rsidRDefault="00170A53" w:rsidP="00170A53">
            <w:pPr>
              <w:autoSpaceDE w:val="0"/>
              <w:autoSpaceDN w:val="0"/>
              <w:adjustRightInd w:val="0"/>
              <w:spacing w:after="0" w:line="240" w:lineRule="auto"/>
              <w:ind w:left="60" w:right="60"/>
              <w:rPr>
                <w:rFonts w:ascii="Times New Roman" w:hAnsi="Times New Roman" w:cs="Times New Roman"/>
                <w:color w:val="000000"/>
                <w:sz w:val="24"/>
                <w:szCs w:val="24"/>
              </w:rPr>
            </w:pPr>
            <w:r w:rsidRPr="00F30D3B">
              <w:rPr>
                <w:rFonts w:ascii="Times New Roman" w:hAnsi="Times New Roman" w:cs="Times New Roman"/>
                <w:color w:val="000000"/>
                <w:sz w:val="24"/>
                <w:szCs w:val="24"/>
              </w:rPr>
              <w:t>Total</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57D07" w14:textId="314349F6" w:rsidR="00170A53" w:rsidRPr="00F30D3B" w:rsidRDefault="00D17190" w:rsidP="00170A53">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241</w:t>
            </w:r>
          </w:p>
        </w:tc>
        <w:tc>
          <w:tcPr>
            <w:tcW w:w="2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A3C20" w14:textId="3D672BF2" w:rsidR="00170A53" w:rsidRPr="00F30D3B" w:rsidRDefault="00170A53" w:rsidP="00170A5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100.0</w:t>
            </w:r>
          </w:p>
        </w:tc>
      </w:tr>
    </w:tbl>
    <w:p w14:paraId="7448851C" w14:textId="5614AF41" w:rsidR="00B52EE2" w:rsidRPr="00B52EE2" w:rsidRDefault="00B52EE2" w:rsidP="00B52EE2">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Pr="00B52EE2">
        <w:rPr>
          <w:rFonts w:ascii="Times New Roman" w:hAnsi="Times New Roman" w:cs="Times New Roman"/>
          <w:sz w:val="24"/>
        </w:rPr>
        <w:t>Source</w:t>
      </w:r>
      <w:r w:rsidRPr="00B52EE2">
        <w:rPr>
          <w:rFonts w:ascii="Times New Roman" w:hAnsi="Times New Roman" w:cs="Times New Roman"/>
          <w:iCs/>
          <w:sz w:val="24"/>
        </w:rPr>
        <w:t>:</w:t>
      </w:r>
      <w:r w:rsidRPr="00B52EE2">
        <w:rPr>
          <w:rFonts w:ascii="Times New Roman" w:hAnsi="Times New Roman" w:cs="Times New Roman"/>
          <w:sz w:val="24"/>
        </w:rPr>
        <w:t xml:space="preserve"> Own survey result</w:t>
      </w:r>
      <w:r w:rsidR="009031DA">
        <w:rPr>
          <w:rFonts w:ascii="Times New Roman" w:hAnsi="Times New Roman" w:cs="Times New Roman"/>
          <w:sz w:val="24"/>
        </w:rPr>
        <w:t>,</w:t>
      </w:r>
      <w:r w:rsidRPr="00B52EE2">
        <w:rPr>
          <w:rFonts w:ascii="Times New Roman" w:hAnsi="Times New Roman" w:cs="Times New Roman"/>
          <w:sz w:val="24"/>
        </w:rPr>
        <w:t xml:space="preserve"> (2021)</w:t>
      </w:r>
    </w:p>
    <w:p w14:paraId="68A41008" w14:textId="0A5C7632" w:rsidR="009F62BB" w:rsidRPr="009031DA" w:rsidRDefault="009F62BB" w:rsidP="006C4E22">
      <w:pPr>
        <w:pStyle w:val="Heading3"/>
        <w:rPr>
          <w:rFonts w:ascii="Times New Roman" w:hAnsi="Times New Roman" w:cs="Times New Roman"/>
          <w:b/>
          <w:color w:val="auto"/>
          <w:sz w:val="28"/>
        </w:rPr>
      </w:pPr>
      <w:bookmarkStart w:id="204" w:name="_Toc4255037"/>
      <w:bookmarkStart w:id="205" w:name="_Toc76318993"/>
      <w:r w:rsidRPr="009031DA">
        <w:rPr>
          <w:rFonts w:ascii="Times New Roman" w:hAnsi="Times New Roman" w:cs="Times New Roman"/>
          <w:b/>
          <w:color w:val="auto"/>
          <w:sz w:val="28"/>
        </w:rPr>
        <w:t>4.2. Reliability Test Statistics</w:t>
      </w:r>
      <w:bookmarkEnd w:id="204"/>
      <w:bookmarkEnd w:id="205"/>
    </w:p>
    <w:p w14:paraId="7907E49C" w14:textId="4D4AF1B8" w:rsidR="009F62BB" w:rsidRPr="00F30D3B" w:rsidRDefault="009031DA" w:rsidP="009031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F30D3B">
        <w:rPr>
          <w:rFonts w:ascii="Times New Roman" w:hAnsi="Times New Roman" w:cs="Times New Roman"/>
          <w:sz w:val="24"/>
          <w:szCs w:val="24"/>
        </w:rPr>
        <w:t>According to Bhattacherjee (2012) reliability is the degree to which the measure of a construct is consistent or dependable. It implies consistency but not accuracy the most popular test of internal consistency is the Cronbach‟s alpha. The higher the coefficients, the better the measuring instrument , that is if α is greater than 0.7, it means that it has high reliability (Hair, et al., 2006).</w:t>
      </w:r>
    </w:p>
    <w:p w14:paraId="3EDA2F7B" w14:textId="376301DC" w:rsidR="009F62BB" w:rsidRPr="00003C71" w:rsidRDefault="00003C71" w:rsidP="00003C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31DA" w:rsidRPr="00003C71">
        <w:rPr>
          <w:rFonts w:ascii="Times New Roman" w:eastAsia="Times New Roman" w:hAnsi="Times New Roman" w:cs="Times New Roman"/>
          <w:sz w:val="24"/>
          <w:szCs w:val="24"/>
        </w:rPr>
        <w:t xml:space="preserve"> </w:t>
      </w:r>
      <w:r w:rsidR="009F62BB" w:rsidRPr="00003C71">
        <w:rPr>
          <w:rFonts w:ascii="Times New Roman" w:eastAsia="Times New Roman" w:hAnsi="Times New Roman" w:cs="Times New Roman"/>
          <w:sz w:val="24"/>
          <w:szCs w:val="24"/>
        </w:rPr>
        <w:t xml:space="preserve">Further, according to George and Mallery (2003), (as cited in Joseph &amp; Rosemary, 2003) Cronbach’s alpha is a coefficient of reliability. It is commonly used as a measure of the internal consistence or reliability of a </w:t>
      </w:r>
      <w:r w:rsidR="009F62BB" w:rsidRPr="00003C71">
        <w:rPr>
          <w:rFonts w:ascii="Times New Roman" w:eastAsia="Times New Roman" w:hAnsi="Times New Roman" w:cs="Times New Roman"/>
          <w:b/>
          <w:bCs/>
          <w:sz w:val="24"/>
          <w:szCs w:val="24"/>
        </w:rPr>
        <w:t>psychometric test score for a sample of examinees</w:t>
      </w:r>
      <w:r w:rsidR="009F62BB" w:rsidRPr="00003C71">
        <w:rPr>
          <w:rFonts w:ascii="Times New Roman" w:eastAsia="Times New Roman" w:hAnsi="Times New Roman" w:cs="Times New Roman"/>
          <w:sz w:val="24"/>
          <w:szCs w:val="24"/>
        </w:rPr>
        <w:t>. Cronbach’s alpha reliability coefficient normally ranges between 0 and 1. The following table shows the reliability decision rule</w:t>
      </w:r>
      <w:r w:rsidR="006C4E22">
        <w:rPr>
          <w:rFonts w:ascii="Times New Roman" w:eastAsia="Times New Roman" w:hAnsi="Times New Roman" w:cs="Times New Roman"/>
          <w:sz w:val="24"/>
          <w:szCs w:val="24"/>
        </w:rPr>
        <w:t>.</w:t>
      </w:r>
    </w:p>
    <w:p w14:paraId="535C506F" w14:textId="7C2D3D91" w:rsidR="009F62BB" w:rsidRPr="00003C71" w:rsidRDefault="00003C71" w:rsidP="00B216DE">
      <w:pPr>
        <w:pStyle w:val="Heading5"/>
        <w:rPr>
          <w:rFonts w:ascii="Times New Roman" w:eastAsia="Times New Roman" w:hAnsi="Times New Roman" w:cs="Times New Roman"/>
          <w:b/>
          <w:i/>
          <w:color w:val="auto"/>
          <w:sz w:val="24"/>
        </w:rPr>
      </w:pPr>
      <w:r>
        <w:rPr>
          <w:rFonts w:ascii="Times New Roman" w:eastAsia="Times New Roman" w:hAnsi="Times New Roman" w:cs="Times New Roman"/>
          <w:b/>
          <w:i/>
          <w:color w:val="auto"/>
          <w:sz w:val="24"/>
        </w:rPr>
        <w:t xml:space="preserve">       </w:t>
      </w:r>
      <w:bookmarkStart w:id="206" w:name="_Toc73901636"/>
      <w:r w:rsidR="005C075F" w:rsidRPr="00003C71">
        <w:rPr>
          <w:rFonts w:ascii="Times New Roman" w:eastAsia="Times New Roman" w:hAnsi="Times New Roman" w:cs="Times New Roman"/>
          <w:b/>
          <w:i/>
          <w:color w:val="auto"/>
          <w:sz w:val="24"/>
        </w:rPr>
        <w:t xml:space="preserve">Table </w:t>
      </w:r>
      <w:r w:rsidR="00676179" w:rsidRPr="00003C71">
        <w:rPr>
          <w:rFonts w:ascii="Times New Roman" w:eastAsia="Times New Roman" w:hAnsi="Times New Roman" w:cs="Times New Roman"/>
          <w:b/>
          <w:i/>
          <w:color w:val="auto"/>
          <w:sz w:val="24"/>
        </w:rPr>
        <w:t>4.3</w:t>
      </w:r>
      <w:r w:rsidR="005C075F" w:rsidRPr="00003C71">
        <w:rPr>
          <w:rFonts w:ascii="Times New Roman" w:eastAsia="Times New Roman" w:hAnsi="Times New Roman" w:cs="Times New Roman"/>
          <w:b/>
          <w:i/>
          <w:color w:val="auto"/>
          <w:sz w:val="24"/>
        </w:rPr>
        <w:t>: Cronbach’s Alpha</w:t>
      </w:r>
      <w:bookmarkEnd w:id="2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3"/>
        <w:gridCol w:w="3240"/>
      </w:tblGrid>
      <w:tr w:rsidR="005C075F" w:rsidRPr="00F30D3B" w14:paraId="6DCF5735" w14:textId="77777777" w:rsidTr="00003C71">
        <w:trPr>
          <w:trHeight w:val="405"/>
          <w:jc w:val="center"/>
        </w:trPr>
        <w:tc>
          <w:tcPr>
            <w:tcW w:w="4913" w:type="dxa"/>
            <w:tcBorders>
              <w:top w:val="single" w:sz="4" w:space="0" w:color="auto"/>
              <w:left w:val="single" w:sz="4" w:space="0" w:color="auto"/>
              <w:bottom w:val="single" w:sz="4" w:space="0" w:color="auto"/>
              <w:right w:val="single" w:sz="4" w:space="0" w:color="auto"/>
            </w:tcBorders>
            <w:hideMark/>
          </w:tcPr>
          <w:p w14:paraId="1786887F"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Cronbach’s Alpha</w:t>
            </w:r>
          </w:p>
        </w:tc>
        <w:tc>
          <w:tcPr>
            <w:tcW w:w="3240" w:type="dxa"/>
            <w:tcBorders>
              <w:top w:val="single" w:sz="4" w:space="0" w:color="auto"/>
              <w:left w:val="single" w:sz="4" w:space="0" w:color="auto"/>
              <w:bottom w:val="single" w:sz="4" w:space="0" w:color="auto"/>
              <w:right w:val="single" w:sz="4" w:space="0" w:color="auto"/>
            </w:tcBorders>
            <w:hideMark/>
          </w:tcPr>
          <w:p w14:paraId="1F2F1F45"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Description</w:t>
            </w:r>
          </w:p>
        </w:tc>
      </w:tr>
      <w:tr w:rsidR="005C075F" w:rsidRPr="00F30D3B" w14:paraId="06D6A159" w14:textId="77777777" w:rsidTr="00003C71">
        <w:trPr>
          <w:trHeight w:val="392"/>
          <w:jc w:val="center"/>
        </w:trPr>
        <w:tc>
          <w:tcPr>
            <w:tcW w:w="4913" w:type="dxa"/>
            <w:tcBorders>
              <w:top w:val="single" w:sz="4" w:space="0" w:color="auto"/>
              <w:left w:val="single" w:sz="4" w:space="0" w:color="auto"/>
              <w:bottom w:val="single" w:sz="4" w:space="0" w:color="auto"/>
              <w:right w:val="single" w:sz="4" w:space="0" w:color="auto"/>
            </w:tcBorders>
            <w:hideMark/>
          </w:tcPr>
          <w:p w14:paraId="46516E7C" w14:textId="77777777" w:rsidR="009F62BB" w:rsidRPr="00F30D3B" w:rsidRDefault="009F62BB" w:rsidP="007F5318">
            <w:pPr>
              <w:spacing w:after="0" w:line="360" w:lineRule="auto"/>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&gt;= .9</w:t>
            </w:r>
          </w:p>
        </w:tc>
        <w:tc>
          <w:tcPr>
            <w:tcW w:w="3240" w:type="dxa"/>
            <w:tcBorders>
              <w:top w:val="single" w:sz="4" w:space="0" w:color="auto"/>
              <w:left w:val="single" w:sz="4" w:space="0" w:color="auto"/>
              <w:bottom w:val="single" w:sz="4" w:space="0" w:color="auto"/>
              <w:right w:val="single" w:sz="4" w:space="0" w:color="auto"/>
            </w:tcBorders>
            <w:hideMark/>
          </w:tcPr>
          <w:p w14:paraId="3D0869FB"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 xml:space="preserve">Excellent </w:t>
            </w:r>
          </w:p>
        </w:tc>
      </w:tr>
      <w:tr w:rsidR="005C075F" w:rsidRPr="00F30D3B" w14:paraId="6D5F361C" w14:textId="77777777" w:rsidTr="00003C71">
        <w:trPr>
          <w:trHeight w:val="405"/>
          <w:jc w:val="center"/>
        </w:trPr>
        <w:tc>
          <w:tcPr>
            <w:tcW w:w="4913" w:type="dxa"/>
            <w:tcBorders>
              <w:top w:val="single" w:sz="4" w:space="0" w:color="auto"/>
              <w:left w:val="single" w:sz="4" w:space="0" w:color="auto"/>
              <w:bottom w:val="single" w:sz="4" w:space="0" w:color="auto"/>
              <w:right w:val="single" w:sz="4" w:space="0" w:color="auto"/>
            </w:tcBorders>
            <w:hideMark/>
          </w:tcPr>
          <w:p w14:paraId="72F87AAB"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&gt;= .8 but &lt; .9</w:t>
            </w:r>
          </w:p>
        </w:tc>
        <w:tc>
          <w:tcPr>
            <w:tcW w:w="3240" w:type="dxa"/>
            <w:tcBorders>
              <w:top w:val="single" w:sz="4" w:space="0" w:color="auto"/>
              <w:left w:val="single" w:sz="4" w:space="0" w:color="auto"/>
              <w:bottom w:val="single" w:sz="4" w:space="0" w:color="auto"/>
              <w:right w:val="single" w:sz="4" w:space="0" w:color="auto"/>
            </w:tcBorders>
            <w:hideMark/>
          </w:tcPr>
          <w:p w14:paraId="4186D9D2"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 xml:space="preserve">Good </w:t>
            </w:r>
          </w:p>
        </w:tc>
      </w:tr>
      <w:tr w:rsidR="005C075F" w:rsidRPr="00F30D3B" w14:paraId="2F722F9E" w14:textId="77777777" w:rsidTr="00003C71">
        <w:trPr>
          <w:trHeight w:val="392"/>
          <w:jc w:val="center"/>
        </w:trPr>
        <w:tc>
          <w:tcPr>
            <w:tcW w:w="4913" w:type="dxa"/>
            <w:tcBorders>
              <w:top w:val="single" w:sz="4" w:space="0" w:color="auto"/>
              <w:left w:val="single" w:sz="4" w:space="0" w:color="auto"/>
              <w:bottom w:val="single" w:sz="4" w:space="0" w:color="auto"/>
              <w:right w:val="single" w:sz="4" w:space="0" w:color="auto"/>
            </w:tcBorders>
            <w:hideMark/>
          </w:tcPr>
          <w:p w14:paraId="78ABD4CB"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&gt;= .7 but &lt; .8</w:t>
            </w:r>
          </w:p>
        </w:tc>
        <w:tc>
          <w:tcPr>
            <w:tcW w:w="3240" w:type="dxa"/>
            <w:tcBorders>
              <w:top w:val="single" w:sz="4" w:space="0" w:color="auto"/>
              <w:left w:val="single" w:sz="4" w:space="0" w:color="auto"/>
              <w:bottom w:val="single" w:sz="4" w:space="0" w:color="auto"/>
              <w:right w:val="single" w:sz="4" w:space="0" w:color="auto"/>
            </w:tcBorders>
            <w:hideMark/>
          </w:tcPr>
          <w:p w14:paraId="730F5D10"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 xml:space="preserve">Acceptable </w:t>
            </w:r>
          </w:p>
        </w:tc>
      </w:tr>
      <w:tr w:rsidR="005C075F" w:rsidRPr="00F30D3B" w14:paraId="71183230" w14:textId="77777777" w:rsidTr="00003C71">
        <w:trPr>
          <w:trHeight w:val="405"/>
          <w:jc w:val="center"/>
        </w:trPr>
        <w:tc>
          <w:tcPr>
            <w:tcW w:w="4913" w:type="dxa"/>
            <w:tcBorders>
              <w:top w:val="single" w:sz="4" w:space="0" w:color="auto"/>
              <w:left w:val="single" w:sz="4" w:space="0" w:color="auto"/>
              <w:bottom w:val="single" w:sz="4" w:space="0" w:color="auto"/>
              <w:right w:val="single" w:sz="4" w:space="0" w:color="auto"/>
            </w:tcBorders>
            <w:hideMark/>
          </w:tcPr>
          <w:p w14:paraId="4A997D2A"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&gt;= .6 but &lt; .7</w:t>
            </w:r>
          </w:p>
        </w:tc>
        <w:tc>
          <w:tcPr>
            <w:tcW w:w="3240" w:type="dxa"/>
            <w:tcBorders>
              <w:top w:val="single" w:sz="4" w:space="0" w:color="auto"/>
              <w:left w:val="single" w:sz="4" w:space="0" w:color="auto"/>
              <w:bottom w:val="single" w:sz="4" w:space="0" w:color="auto"/>
              <w:right w:val="single" w:sz="4" w:space="0" w:color="auto"/>
            </w:tcBorders>
            <w:hideMark/>
          </w:tcPr>
          <w:p w14:paraId="7D639A02"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 xml:space="preserve">Questionable </w:t>
            </w:r>
          </w:p>
        </w:tc>
      </w:tr>
      <w:tr w:rsidR="005C075F" w:rsidRPr="00F30D3B" w14:paraId="40966D8A" w14:textId="77777777" w:rsidTr="00003C71">
        <w:trPr>
          <w:trHeight w:val="405"/>
          <w:jc w:val="center"/>
        </w:trPr>
        <w:tc>
          <w:tcPr>
            <w:tcW w:w="4913" w:type="dxa"/>
            <w:tcBorders>
              <w:top w:val="single" w:sz="4" w:space="0" w:color="auto"/>
              <w:left w:val="single" w:sz="4" w:space="0" w:color="auto"/>
              <w:bottom w:val="single" w:sz="4" w:space="0" w:color="auto"/>
              <w:right w:val="single" w:sz="4" w:space="0" w:color="auto"/>
            </w:tcBorders>
            <w:hideMark/>
          </w:tcPr>
          <w:p w14:paraId="484A5831"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&gt;= .5 but &lt; .6</w:t>
            </w:r>
          </w:p>
        </w:tc>
        <w:tc>
          <w:tcPr>
            <w:tcW w:w="3240" w:type="dxa"/>
            <w:tcBorders>
              <w:top w:val="single" w:sz="4" w:space="0" w:color="auto"/>
              <w:left w:val="single" w:sz="4" w:space="0" w:color="auto"/>
              <w:bottom w:val="single" w:sz="4" w:space="0" w:color="auto"/>
              <w:right w:val="single" w:sz="4" w:space="0" w:color="auto"/>
            </w:tcBorders>
            <w:hideMark/>
          </w:tcPr>
          <w:p w14:paraId="67263A46"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Poor</w:t>
            </w:r>
          </w:p>
        </w:tc>
      </w:tr>
      <w:tr w:rsidR="005C075F" w:rsidRPr="00F30D3B" w14:paraId="57380D81" w14:textId="77777777" w:rsidTr="00003C71">
        <w:trPr>
          <w:trHeight w:val="392"/>
          <w:jc w:val="center"/>
        </w:trPr>
        <w:tc>
          <w:tcPr>
            <w:tcW w:w="4913" w:type="dxa"/>
            <w:tcBorders>
              <w:top w:val="single" w:sz="4" w:space="0" w:color="auto"/>
              <w:left w:val="single" w:sz="4" w:space="0" w:color="auto"/>
              <w:bottom w:val="single" w:sz="4" w:space="0" w:color="auto"/>
              <w:right w:val="single" w:sz="4" w:space="0" w:color="auto"/>
            </w:tcBorders>
            <w:hideMark/>
          </w:tcPr>
          <w:p w14:paraId="65F5265D"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&lt;= .5</w:t>
            </w:r>
          </w:p>
        </w:tc>
        <w:tc>
          <w:tcPr>
            <w:tcW w:w="3240" w:type="dxa"/>
            <w:tcBorders>
              <w:top w:val="single" w:sz="4" w:space="0" w:color="auto"/>
              <w:left w:val="single" w:sz="4" w:space="0" w:color="auto"/>
              <w:bottom w:val="single" w:sz="4" w:space="0" w:color="auto"/>
              <w:right w:val="single" w:sz="4" w:space="0" w:color="auto"/>
            </w:tcBorders>
            <w:hideMark/>
          </w:tcPr>
          <w:p w14:paraId="08CDB8D2" w14:textId="77777777" w:rsidR="009F62BB" w:rsidRPr="00F30D3B" w:rsidRDefault="009F62BB" w:rsidP="007F5318">
            <w:pPr>
              <w:spacing w:line="360" w:lineRule="auto"/>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Unacceptable</w:t>
            </w:r>
          </w:p>
        </w:tc>
      </w:tr>
    </w:tbl>
    <w:p w14:paraId="1C6AF711" w14:textId="77777777" w:rsidR="009F62BB" w:rsidRPr="00F30D3B" w:rsidRDefault="009F62BB" w:rsidP="005C075F">
      <w:pPr>
        <w:spacing w:line="360" w:lineRule="auto"/>
        <w:ind w:firstLine="720"/>
        <w:contextualSpacing/>
        <w:jc w:val="both"/>
        <w:rPr>
          <w:rFonts w:ascii="Times New Roman" w:eastAsia="Times New Roman" w:hAnsi="Times New Roman" w:cs="Times New Roman"/>
          <w:sz w:val="24"/>
          <w:szCs w:val="24"/>
        </w:rPr>
      </w:pPr>
      <w:r w:rsidRPr="00F30D3B">
        <w:rPr>
          <w:rFonts w:ascii="Times New Roman" w:eastAsia="Times New Roman" w:hAnsi="Times New Roman" w:cs="Times New Roman"/>
          <w:sz w:val="24"/>
          <w:szCs w:val="24"/>
        </w:rPr>
        <w:t xml:space="preserve">Source: Zikmund, et al., 2010. </w:t>
      </w:r>
    </w:p>
    <w:p w14:paraId="448328CA" w14:textId="5B61C71D" w:rsidR="009F62BB" w:rsidRPr="00F30D3B" w:rsidRDefault="009031DA" w:rsidP="009F62BB">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F62BB" w:rsidRPr="00F30D3B">
        <w:rPr>
          <w:rFonts w:ascii="Times New Roman" w:eastAsia="Times New Roman" w:hAnsi="Times New Roman" w:cs="Times New Roman"/>
          <w:sz w:val="24"/>
          <w:szCs w:val="24"/>
        </w:rPr>
        <w:t>In this study the Cronbach’s alpha’s test result is above 0.</w:t>
      </w:r>
      <w:r w:rsidR="00676179">
        <w:rPr>
          <w:rFonts w:ascii="Times New Roman" w:eastAsia="Times New Roman" w:hAnsi="Times New Roman" w:cs="Times New Roman"/>
          <w:sz w:val="24"/>
          <w:szCs w:val="24"/>
        </w:rPr>
        <w:t>8</w:t>
      </w:r>
      <w:r w:rsidR="009F62BB" w:rsidRPr="00F30D3B">
        <w:rPr>
          <w:rFonts w:ascii="Times New Roman" w:eastAsia="Times New Roman" w:hAnsi="Times New Roman" w:cs="Times New Roman"/>
          <w:sz w:val="24"/>
          <w:szCs w:val="24"/>
        </w:rPr>
        <w:t xml:space="preserve">. In addition towards validity and reliability, the questionnaire was </w:t>
      </w:r>
      <w:r w:rsidR="00676179">
        <w:rPr>
          <w:rFonts w:ascii="Times New Roman" w:eastAsia="Times New Roman" w:hAnsi="Times New Roman" w:cs="Times New Roman"/>
          <w:sz w:val="24"/>
          <w:szCs w:val="24"/>
        </w:rPr>
        <w:t>reliable with excellent alpha value except prospect dimension of the staff</w:t>
      </w:r>
      <w:r w:rsidR="009F62BB" w:rsidRPr="00F30D3B">
        <w:rPr>
          <w:rFonts w:ascii="Times New Roman" w:eastAsia="Times New Roman" w:hAnsi="Times New Roman" w:cs="Times New Roman"/>
          <w:sz w:val="24"/>
          <w:szCs w:val="24"/>
        </w:rPr>
        <w:t>, and minor improvements were made on the questionnaire following the feedback from the pilot test. The reliab</w:t>
      </w:r>
      <w:r w:rsidR="00676179">
        <w:rPr>
          <w:rFonts w:ascii="Times New Roman" w:eastAsia="Times New Roman" w:hAnsi="Times New Roman" w:cs="Times New Roman"/>
          <w:sz w:val="24"/>
          <w:szCs w:val="24"/>
        </w:rPr>
        <w:t>ility statistics of the implies that the questionnaire used in analysis is more than enough for futher analysis.</w:t>
      </w:r>
      <w:r w:rsidR="009F62BB" w:rsidRPr="00F30D3B">
        <w:rPr>
          <w:rFonts w:ascii="Times New Roman" w:eastAsia="Times New Roman" w:hAnsi="Times New Roman" w:cs="Times New Roman"/>
          <w:sz w:val="24"/>
          <w:szCs w:val="24"/>
        </w:rPr>
        <w:t xml:space="preserve"> </w:t>
      </w:r>
      <w:r w:rsidR="009F62BB" w:rsidRPr="00F30D3B">
        <w:rPr>
          <w:rFonts w:ascii="Times New Roman" w:eastAsia="Times New Roman" w:hAnsi="Times New Roman" w:cs="Times New Roman"/>
          <w:sz w:val="24"/>
          <w:szCs w:val="24"/>
        </w:rPr>
        <w:tab/>
      </w:r>
    </w:p>
    <w:p w14:paraId="0BEF6C58" w14:textId="5A4CE9F2" w:rsidR="00676179" w:rsidRPr="00003C71" w:rsidRDefault="00676179" w:rsidP="00B216DE">
      <w:pPr>
        <w:pStyle w:val="Heading5"/>
        <w:spacing w:line="360" w:lineRule="auto"/>
        <w:rPr>
          <w:rFonts w:ascii="Times New Roman" w:hAnsi="Times New Roman" w:cs="Times New Roman"/>
          <w:b/>
          <w:i/>
          <w:color w:val="auto"/>
          <w:sz w:val="24"/>
        </w:rPr>
      </w:pPr>
      <w:bookmarkStart w:id="207" w:name="_Toc63419227"/>
      <w:bookmarkStart w:id="208" w:name="_Toc73901637"/>
      <w:r w:rsidRPr="00003C71">
        <w:rPr>
          <w:rFonts w:ascii="Times New Roman" w:hAnsi="Times New Roman" w:cs="Times New Roman"/>
          <w:b/>
          <w:i/>
          <w:color w:val="auto"/>
          <w:sz w:val="24"/>
        </w:rPr>
        <w:t>Table 4.4: Reliability analysis (Cronbach’s Alpha)</w:t>
      </w:r>
      <w:bookmarkEnd w:id="207"/>
      <w:bookmarkEnd w:id="208"/>
    </w:p>
    <w:tbl>
      <w:tblPr>
        <w:tblStyle w:val="TableGrid"/>
        <w:tblW w:w="0" w:type="auto"/>
        <w:tblLook w:val="04A0" w:firstRow="1" w:lastRow="0" w:firstColumn="1" w:lastColumn="0" w:noHBand="0" w:noVBand="1"/>
      </w:tblPr>
      <w:tblGrid>
        <w:gridCol w:w="3325"/>
        <w:gridCol w:w="2922"/>
        <w:gridCol w:w="2028"/>
      </w:tblGrid>
      <w:tr w:rsidR="00676179" w:rsidRPr="00676179" w14:paraId="68F1706B" w14:textId="77777777" w:rsidTr="00676179">
        <w:trPr>
          <w:trHeight w:val="314"/>
        </w:trPr>
        <w:tc>
          <w:tcPr>
            <w:tcW w:w="3325" w:type="dxa"/>
          </w:tcPr>
          <w:p w14:paraId="7B1C1088"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 xml:space="preserve">Dimensions </w:t>
            </w:r>
          </w:p>
        </w:tc>
        <w:tc>
          <w:tcPr>
            <w:tcW w:w="2922" w:type="dxa"/>
          </w:tcPr>
          <w:p w14:paraId="7EB323D1"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Cronbach's Alpha Value</w:t>
            </w:r>
          </w:p>
        </w:tc>
        <w:tc>
          <w:tcPr>
            <w:tcW w:w="2028" w:type="dxa"/>
          </w:tcPr>
          <w:p w14:paraId="39721737"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Number of items</w:t>
            </w:r>
          </w:p>
        </w:tc>
      </w:tr>
      <w:tr w:rsidR="00676179" w:rsidRPr="00676179" w14:paraId="11CA9E57" w14:textId="77777777" w:rsidTr="00676179">
        <w:tc>
          <w:tcPr>
            <w:tcW w:w="3325" w:type="dxa"/>
          </w:tcPr>
          <w:p w14:paraId="1172B81A" w14:textId="6E58062F" w:rsidR="00676179" w:rsidRPr="00676179" w:rsidRDefault="00EB1A4E" w:rsidP="00EB1A4E">
            <w:pPr>
              <w:spacing w:line="360" w:lineRule="auto"/>
              <w:jc w:val="both"/>
              <w:rPr>
                <w:rFonts w:ascii="Times New Roman" w:hAnsi="Times New Roman" w:cs="Times New Roman"/>
                <w:sz w:val="24"/>
              </w:rPr>
            </w:pPr>
            <w:r w:rsidRPr="00676179">
              <w:rPr>
                <w:rFonts w:ascii="Times New Roman" w:hAnsi="Times New Roman" w:cs="Times New Roman"/>
                <w:sz w:val="24"/>
              </w:rPr>
              <w:t xml:space="preserve">Challenge </w:t>
            </w:r>
            <w:r w:rsidR="00676179" w:rsidRPr="00676179">
              <w:rPr>
                <w:rFonts w:ascii="Times New Roman" w:hAnsi="Times New Roman" w:cs="Times New Roman"/>
                <w:sz w:val="24"/>
              </w:rPr>
              <w:t xml:space="preserve">for staff </w:t>
            </w:r>
          </w:p>
        </w:tc>
        <w:tc>
          <w:tcPr>
            <w:tcW w:w="2922" w:type="dxa"/>
          </w:tcPr>
          <w:p w14:paraId="790D8141" w14:textId="494A38A0" w:rsidR="00676179" w:rsidRPr="00676179" w:rsidRDefault="00E246F9" w:rsidP="00E246F9">
            <w:pPr>
              <w:spacing w:line="360" w:lineRule="auto"/>
              <w:jc w:val="both"/>
              <w:rPr>
                <w:rFonts w:ascii="Times New Roman" w:hAnsi="Times New Roman" w:cs="Times New Roman"/>
                <w:sz w:val="24"/>
              </w:rPr>
            </w:pPr>
            <w:r>
              <w:rPr>
                <w:rFonts w:ascii="Times New Roman" w:hAnsi="Times New Roman" w:cs="Times New Roman"/>
                <w:sz w:val="24"/>
              </w:rPr>
              <w:t>0.955</w:t>
            </w:r>
          </w:p>
        </w:tc>
        <w:tc>
          <w:tcPr>
            <w:tcW w:w="2028" w:type="dxa"/>
          </w:tcPr>
          <w:p w14:paraId="16248337" w14:textId="0445C428" w:rsidR="00676179" w:rsidRPr="00676179" w:rsidRDefault="00EB1A4E" w:rsidP="004B2221">
            <w:pPr>
              <w:spacing w:line="360" w:lineRule="auto"/>
              <w:jc w:val="both"/>
              <w:rPr>
                <w:rFonts w:ascii="Times New Roman" w:hAnsi="Times New Roman" w:cs="Times New Roman"/>
                <w:sz w:val="24"/>
              </w:rPr>
            </w:pPr>
            <w:r>
              <w:rPr>
                <w:rFonts w:ascii="Times New Roman" w:hAnsi="Times New Roman" w:cs="Times New Roman"/>
                <w:sz w:val="24"/>
              </w:rPr>
              <w:t>16</w:t>
            </w:r>
          </w:p>
        </w:tc>
      </w:tr>
      <w:tr w:rsidR="00676179" w:rsidRPr="00676179" w14:paraId="742A70F6" w14:textId="77777777" w:rsidTr="00676179">
        <w:trPr>
          <w:trHeight w:val="368"/>
        </w:trPr>
        <w:tc>
          <w:tcPr>
            <w:tcW w:w="3325" w:type="dxa"/>
          </w:tcPr>
          <w:p w14:paraId="25291C6A" w14:textId="41F22B91" w:rsidR="00676179" w:rsidRPr="00676179" w:rsidRDefault="00EB1A4E" w:rsidP="009031DA">
            <w:pPr>
              <w:spacing w:line="360" w:lineRule="auto"/>
              <w:jc w:val="both"/>
              <w:rPr>
                <w:rFonts w:ascii="Times New Roman" w:hAnsi="Times New Roman" w:cs="Times New Roman"/>
                <w:sz w:val="24"/>
              </w:rPr>
            </w:pPr>
            <w:r w:rsidRPr="00676179">
              <w:rPr>
                <w:rFonts w:ascii="Times New Roman" w:hAnsi="Times New Roman" w:cs="Times New Roman"/>
                <w:sz w:val="24"/>
              </w:rPr>
              <w:t xml:space="preserve">Prospect </w:t>
            </w:r>
            <w:r w:rsidR="00676179" w:rsidRPr="00676179">
              <w:rPr>
                <w:rFonts w:ascii="Times New Roman" w:hAnsi="Times New Roman" w:cs="Times New Roman"/>
                <w:sz w:val="24"/>
              </w:rPr>
              <w:t xml:space="preserve">for staff </w:t>
            </w:r>
          </w:p>
        </w:tc>
        <w:tc>
          <w:tcPr>
            <w:tcW w:w="2922" w:type="dxa"/>
          </w:tcPr>
          <w:p w14:paraId="3533D9D0" w14:textId="72912005" w:rsidR="00676179" w:rsidRPr="00676179" w:rsidRDefault="00676179" w:rsidP="00E246F9">
            <w:pPr>
              <w:spacing w:line="360" w:lineRule="auto"/>
              <w:jc w:val="both"/>
              <w:rPr>
                <w:rFonts w:ascii="Times New Roman" w:hAnsi="Times New Roman" w:cs="Times New Roman"/>
                <w:sz w:val="24"/>
              </w:rPr>
            </w:pPr>
            <w:r w:rsidRPr="00676179">
              <w:rPr>
                <w:rFonts w:ascii="Times New Roman" w:hAnsi="Times New Roman" w:cs="Times New Roman"/>
                <w:sz w:val="24"/>
              </w:rPr>
              <w:t>0.</w:t>
            </w:r>
            <w:r w:rsidR="00E246F9">
              <w:rPr>
                <w:rFonts w:ascii="Times New Roman" w:hAnsi="Times New Roman" w:cs="Times New Roman"/>
                <w:sz w:val="24"/>
              </w:rPr>
              <w:t>831</w:t>
            </w:r>
          </w:p>
        </w:tc>
        <w:tc>
          <w:tcPr>
            <w:tcW w:w="2028" w:type="dxa"/>
          </w:tcPr>
          <w:p w14:paraId="2137C918" w14:textId="3BF03EA1" w:rsidR="00676179" w:rsidRPr="00676179" w:rsidRDefault="00EB1A4E" w:rsidP="004B2221">
            <w:pPr>
              <w:spacing w:line="360" w:lineRule="auto"/>
              <w:jc w:val="both"/>
              <w:rPr>
                <w:rFonts w:ascii="Times New Roman" w:hAnsi="Times New Roman" w:cs="Times New Roman"/>
                <w:sz w:val="24"/>
              </w:rPr>
            </w:pPr>
            <w:r>
              <w:rPr>
                <w:rFonts w:ascii="Times New Roman" w:hAnsi="Times New Roman" w:cs="Times New Roman"/>
                <w:sz w:val="24"/>
              </w:rPr>
              <w:t>9</w:t>
            </w:r>
          </w:p>
        </w:tc>
      </w:tr>
      <w:tr w:rsidR="00676179" w:rsidRPr="00676179" w14:paraId="43BD3EE7" w14:textId="77777777" w:rsidTr="00676179">
        <w:tc>
          <w:tcPr>
            <w:tcW w:w="3325" w:type="dxa"/>
          </w:tcPr>
          <w:p w14:paraId="1B3C8601"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Overall Reliability for Staff</w:t>
            </w:r>
          </w:p>
        </w:tc>
        <w:tc>
          <w:tcPr>
            <w:tcW w:w="2922" w:type="dxa"/>
          </w:tcPr>
          <w:p w14:paraId="7BED98EB"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0.958</w:t>
            </w:r>
          </w:p>
        </w:tc>
        <w:tc>
          <w:tcPr>
            <w:tcW w:w="2028" w:type="dxa"/>
          </w:tcPr>
          <w:p w14:paraId="6510774A"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25</w:t>
            </w:r>
          </w:p>
        </w:tc>
      </w:tr>
      <w:tr w:rsidR="00676179" w:rsidRPr="00676179" w14:paraId="56D3CE32" w14:textId="77777777" w:rsidTr="00676179">
        <w:tc>
          <w:tcPr>
            <w:tcW w:w="3325" w:type="dxa"/>
          </w:tcPr>
          <w:p w14:paraId="4E2308C5" w14:textId="4BCFF741" w:rsidR="00676179" w:rsidRPr="00676179" w:rsidRDefault="00CF7EB6" w:rsidP="00CF7EB6">
            <w:pPr>
              <w:spacing w:line="360" w:lineRule="auto"/>
              <w:jc w:val="both"/>
              <w:rPr>
                <w:rFonts w:ascii="Times New Roman" w:hAnsi="Times New Roman" w:cs="Times New Roman"/>
                <w:sz w:val="24"/>
              </w:rPr>
            </w:pPr>
            <w:r w:rsidRPr="00676179">
              <w:rPr>
                <w:rFonts w:ascii="Times New Roman" w:hAnsi="Times New Roman" w:cs="Times New Roman"/>
                <w:sz w:val="24"/>
              </w:rPr>
              <w:t xml:space="preserve">Challenge for Clients </w:t>
            </w:r>
          </w:p>
        </w:tc>
        <w:tc>
          <w:tcPr>
            <w:tcW w:w="2922" w:type="dxa"/>
          </w:tcPr>
          <w:p w14:paraId="31145A24"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0.949</w:t>
            </w:r>
          </w:p>
        </w:tc>
        <w:tc>
          <w:tcPr>
            <w:tcW w:w="2028" w:type="dxa"/>
          </w:tcPr>
          <w:p w14:paraId="74D2D21E"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16</w:t>
            </w:r>
          </w:p>
        </w:tc>
      </w:tr>
      <w:tr w:rsidR="00676179" w:rsidRPr="00676179" w14:paraId="1F6A7839" w14:textId="77777777" w:rsidTr="00676179">
        <w:trPr>
          <w:trHeight w:val="278"/>
        </w:trPr>
        <w:tc>
          <w:tcPr>
            <w:tcW w:w="3325" w:type="dxa"/>
          </w:tcPr>
          <w:p w14:paraId="169A3367" w14:textId="044D48DE" w:rsidR="00676179" w:rsidRPr="00676179" w:rsidRDefault="00CF7EB6" w:rsidP="009031DA">
            <w:pPr>
              <w:spacing w:line="360" w:lineRule="auto"/>
              <w:jc w:val="both"/>
              <w:rPr>
                <w:rFonts w:ascii="Times New Roman" w:hAnsi="Times New Roman" w:cs="Times New Roman"/>
                <w:sz w:val="24"/>
              </w:rPr>
            </w:pPr>
            <w:r w:rsidRPr="00676179">
              <w:rPr>
                <w:rFonts w:ascii="Times New Roman" w:hAnsi="Times New Roman" w:cs="Times New Roman"/>
                <w:sz w:val="24"/>
              </w:rPr>
              <w:t>Prospect for Clients</w:t>
            </w:r>
          </w:p>
        </w:tc>
        <w:tc>
          <w:tcPr>
            <w:tcW w:w="2922" w:type="dxa"/>
          </w:tcPr>
          <w:p w14:paraId="34B2A4BA" w14:textId="52DDB35B" w:rsidR="00676179" w:rsidRPr="00676179" w:rsidRDefault="00EB1A4E" w:rsidP="004B2221">
            <w:pPr>
              <w:spacing w:line="360" w:lineRule="auto"/>
              <w:jc w:val="both"/>
              <w:rPr>
                <w:rFonts w:ascii="Times New Roman" w:hAnsi="Times New Roman" w:cs="Times New Roman"/>
                <w:sz w:val="24"/>
              </w:rPr>
            </w:pPr>
            <w:r>
              <w:rPr>
                <w:rFonts w:ascii="Times New Roman" w:hAnsi="Times New Roman" w:cs="Times New Roman"/>
                <w:sz w:val="24"/>
              </w:rPr>
              <w:t>0.968</w:t>
            </w:r>
          </w:p>
        </w:tc>
        <w:tc>
          <w:tcPr>
            <w:tcW w:w="2028" w:type="dxa"/>
          </w:tcPr>
          <w:p w14:paraId="446630C9"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9</w:t>
            </w:r>
          </w:p>
        </w:tc>
      </w:tr>
      <w:tr w:rsidR="00676179" w:rsidRPr="00676179" w14:paraId="0EB0E4F4" w14:textId="77777777" w:rsidTr="00676179">
        <w:tc>
          <w:tcPr>
            <w:tcW w:w="3325" w:type="dxa"/>
          </w:tcPr>
          <w:p w14:paraId="5292D715"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Overall Reliability for Clients</w:t>
            </w:r>
          </w:p>
        </w:tc>
        <w:tc>
          <w:tcPr>
            <w:tcW w:w="2922" w:type="dxa"/>
          </w:tcPr>
          <w:p w14:paraId="66521931"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0.968</w:t>
            </w:r>
          </w:p>
        </w:tc>
        <w:tc>
          <w:tcPr>
            <w:tcW w:w="2028" w:type="dxa"/>
          </w:tcPr>
          <w:p w14:paraId="769D6176" w14:textId="77777777" w:rsidR="00676179" w:rsidRPr="00676179" w:rsidRDefault="00676179" w:rsidP="004B2221">
            <w:pPr>
              <w:spacing w:line="360" w:lineRule="auto"/>
              <w:jc w:val="both"/>
              <w:rPr>
                <w:rFonts w:ascii="Times New Roman" w:hAnsi="Times New Roman" w:cs="Times New Roman"/>
                <w:sz w:val="24"/>
              </w:rPr>
            </w:pPr>
            <w:r w:rsidRPr="00676179">
              <w:rPr>
                <w:rFonts w:ascii="Times New Roman" w:hAnsi="Times New Roman" w:cs="Times New Roman"/>
                <w:sz w:val="24"/>
              </w:rPr>
              <w:t>25</w:t>
            </w:r>
          </w:p>
        </w:tc>
      </w:tr>
    </w:tbl>
    <w:p w14:paraId="55EB584A" w14:textId="322BD199" w:rsidR="00676179" w:rsidRPr="00B52EE2" w:rsidRDefault="00B52EE2" w:rsidP="00B52EE2">
      <w:pPr>
        <w:spacing w:after="0" w:line="360" w:lineRule="auto"/>
        <w:jc w:val="both"/>
        <w:rPr>
          <w:rFonts w:ascii="Times New Roman" w:hAnsi="Times New Roman" w:cs="Times New Roman"/>
          <w:sz w:val="24"/>
        </w:rPr>
      </w:pPr>
      <w:bookmarkStart w:id="209" w:name="_Toc4255038"/>
      <w:r w:rsidRPr="00B52EE2">
        <w:rPr>
          <w:rFonts w:ascii="Times New Roman" w:hAnsi="Times New Roman" w:cs="Times New Roman"/>
          <w:sz w:val="24"/>
        </w:rPr>
        <w:t>Source</w:t>
      </w:r>
      <w:r w:rsidRPr="00B52EE2">
        <w:rPr>
          <w:rFonts w:ascii="Times New Roman" w:hAnsi="Times New Roman" w:cs="Times New Roman"/>
          <w:iCs/>
          <w:sz w:val="24"/>
        </w:rPr>
        <w:t>:</w:t>
      </w:r>
      <w:r w:rsidRPr="00B52EE2">
        <w:rPr>
          <w:rFonts w:ascii="Times New Roman" w:hAnsi="Times New Roman" w:cs="Times New Roman"/>
          <w:sz w:val="24"/>
        </w:rPr>
        <w:t xml:space="preserve"> Own survey result</w:t>
      </w:r>
      <w:r w:rsidR="009031DA">
        <w:rPr>
          <w:rFonts w:ascii="Times New Roman" w:hAnsi="Times New Roman" w:cs="Times New Roman"/>
          <w:sz w:val="24"/>
        </w:rPr>
        <w:t xml:space="preserve">, </w:t>
      </w:r>
      <w:r w:rsidRPr="00B52EE2">
        <w:rPr>
          <w:rFonts w:ascii="Times New Roman" w:hAnsi="Times New Roman" w:cs="Times New Roman"/>
          <w:sz w:val="24"/>
        </w:rPr>
        <w:t>(2021)</w:t>
      </w:r>
    </w:p>
    <w:p w14:paraId="182F0CA5" w14:textId="66652798" w:rsidR="00E64951" w:rsidRPr="00E64951" w:rsidRDefault="00E64951" w:rsidP="00E64951">
      <w:pPr>
        <w:pStyle w:val="Heading2"/>
        <w:spacing w:line="360" w:lineRule="auto"/>
        <w:rPr>
          <w:rFonts w:ascii="Times New Roman" w:hAnsi="Times New Roman" w:cs="Times New Roman"/>
          <w:b/>
          <w:color w:val="auto"/>
          <w:sz w:val="28"/>
          <w:szCs w:val="24"/>
        </w:rPr>
      </w:pPr>
      <w:bookmarkStart w:id="210" w:name="_Toc287951090"/>
      <w:bookmarkStart w:id="211" w:name="_Toc287951122"/>
      <w:bookmarkStart w:id="212" w:name="_Toc4255036"/>
      <w:bookmarkStart w:id="213" w:name="_Toc76318994"/>
      <w:r>
        <w:rPr>
          <w:rFonts w:ascii="Times New Roman" w:hAnsi="Times New Roman" w:cs="Times New Roman"/>
          <w:b/>
          <w:color w:val="auto"/>
          <w:sz w:val="28"/>
          <w:szCs w:val="24"/>
        </w:rPr>
        <w:t>4.3.</w:t>
      </w:r>
      <w:r w:rsidRPr="009031DA">
        <w:rPr>
          <w:rFonts w:ascii="Times New Roman" w:hAnsi="Times New Roman" w:cs="Times New Roman"/>
          <w:b/>
          <w:color w:val="auto"/>
          <w:sz w:val="28"/>
          <w:szCs w:val="24"/>
        </w:rPr>
        <w:t xml:space="preserve">  A</w:t>
      </w:r>
      <w:bookmarkEnd w:id="210"/>
      <w:bookmarkEnd w:id="211"/>
      <w:bookmarkEnd w:id="212"/>
      <w:r w:rsidRPr="009031DA">
        <w:rPr>
          <w:rFonts w:ascii="Times New Roman" w:hAnsi="Times New Roman" w:cs="Times New Roman"/>
          <w:b/>
          <w:color w:val="auto"/>
          <w:sz w:val="28"/>
          <w:szCs w:val="24"/>
        </w:rPr>
        <w:t>nalysis and Presentation</w:t>
      </w:r>
      <w:bookmarkEnd w:id="213"/>
    </w:p>
    <w:p w14:paraId="0930235E" w14:textId="51ACD32D" w:rsidR="009F62BB" w:rsidRPr="00676179" w:rsidRDefault="009F62BB" w:rsidP="00CF7EB6">
      <w:pPr>
        <w:pStyle w:val="Heading3"/>
        <w:spacing w:before="0" w:line="360" w:lineRule="auto"/>
        <w:rPr>
          <w:rFonts w:ascii="Times New Roman" w:hAnsi="Times New Roman" w:cs="Times New Roman"/>
          <w:b/>
          <w:color w:val="auto"/>
          <w:sz w:val="28"/>
        </w:rPr>
      </w:pPr>
      <w:bookmarkStart w:id="214" w:name="_Toc76318995"/>
      <w:r w:rsidRPr="00676179">
        <w:rPr>
          <w:rFonts w:ascii="Times New Roman" w:hAnsi="Times New Roman" w:cs="Times New Roman"/>
          <w:b/>
          <w:color w:val="auto"/>
          <w:sz w:val="28"/>
        </w:rPr>
        <w:t>4.</w:t>
      </w:r>
      <w:r w:rsidR="00E64951">
        <w:rPr>
          <w:rFonts w:ascii="Times New Roman" w:hAnsi="Times New Roman" w:cs="Times New Roman"/>
          <w:b/>
          <w:color w:val="auto"/>
          <w:sz w:val="28"/>
        </w:rPr>
        <w:t>3.1.</w:t>
      </w:r>
      <w:r w:rsidRPr="00676179">
        <w:rPr>
          <w:rFonts w:ascii="Times New Roman" w:hAnsi="Times New Roman" w:cs="Times New Roman"/>
          <w:b/>
          <w:color w:val="auto"/>
          <w:sz w:val="28"/>
        </w:rPr>
        <w:t xml:space="preserve"> Presentation of findings and analysis - Itemized analysis</w:t>
      </w:r>
      <w:bookmarkEnd w:id="209"/>
      <w:bookmarkEnd w:id="214"/>
    </w:p>
    <w:p w14:paraId="16C9722A" w14:textId="35EFD854" w:rsidR="009F62BB" w:rsidRPr="00F30D3B" w:rsidRDefault="009031DA" w:rsidP="003C4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F30D3B">
        <w:rPr>
          <w:rFonts w:ascii="Times New Roman" w:hAnsi="Times New Roman" w:cs="Times New Roman"/>
          <w:sz w:val="24"/>
          <w:szCs w:val="24"/>
        </w:rPr>
        <w:t xml:space="preserve">This section deals with the analysis and interpretation of data that obtained from the response collected through the distributed questionnaire.  First itemized analysis </w:t>
      </w:r>
      <w:r>
        <w:rPr>
          <w:rFonts w:ascii="Times New Roman" w:hAnsi="Times New Roman" w:cs="Times New Roman"/>
          <w:sz w:val="24"/>
          <w:szCs w:val="24"/>
        </w:rPr>
        <w:t>don</w:t>
      </w:r>
      <w:r w:rsidR="009F62BB" w:rsidRPr="00F30D3B">
        <w:rPr>
          <w:rFonts w:ascii="Times New Roman" w:hAnsi="Times New Roman" w:cs="Times New Roman"/>
          <w:sz w:val="24"/>
          <w:szCs w:val="24"/>
        </w:rPr>
        <w:t xml:space="preserve">e for the data collected from clients and that will be followed by itemized analysis of the data obtained from employees.                       </w:t>
      </w:r>
    </w:p>
    <w:p w14:paraId="6663F060" w14:textId="3F5796E0" w:rsidR="00676179" w:rsidRPr="00676179" w:rsidRDefault="003E5236" w:rsidP="00676179">
      <w:pPr>
        <w:pStyle w:val="Heading3"/>
        <w:rPr>
          <w:rFonts w:ascii="Times New Roman" w:hAnsi="Times New Roman" w:cs="Times New Roman"/>
          <w:b/>
          <w:color w:val="auto"/>
          <w:sz w:val="28"/>
        </w:rPr>
      </w:pPr>
      <w:bookmarkStart w:id="215" w:name="_Toc4255039"/>
      <w:bookmarkStart w:id="216" w:name="_Toc76318996"/>
      <w:r w:rsidRPr="00676179">
        <w:rPr>
          <w:rFonts w:ascii="Times New Roman" w:hAnsi="Times New Roman" w:cs="Times New Roman"/>
          <w:b/>
          <w:color w:val="auto"/>
          <w:sz w:val="28"/>
        </w:rPr>
        <w:t>4.</w:t>
      </w:r>
      <w:r w:rsidR="00E64951">
        <w:rPr>
          <w:rFonts w:ascii="Times New Roman" w:hAnsi="Times New Roman" w:cs="Times New Roman"/>
          <w:b/>
          <w:color w:val="auto"/>
          <w:sz w:val="28"/>
        </w:rPr>
        <w:t>3</w:t>
      </w:r>
      <w:r w:rsidRPr="00676179">
        <w:rPr>
          <w:rFonts w:ascii="Times New Roman" w:hAnsi="Times New Roman" w:cs="Times New Roman"/>
          <w:b/>
          <w:color w:val="auto"/>
          <w:sz w:val="28"/>
        </w:rPr>
        <w:t>.2.</w:t>
      </w:r>
      <w:r w:rsidR="00E64951">
        <w:rPr>
          <w:rFonts w:ascii="Times New Roman" w:hAnsi="Times New Roman" w:cs="Times New Roman"/>
          <w:b/>
          <w:color w:val="auto"/>
          <w:sz w:val="28"/>
        </w:rPr>
        <w:t>1.</w:t>
      </w:r>
      <w:r w:rsidRPr="00676179">
        <w:rPr>
          <w:rFonts w:ascii="Times New Roman" w:hAnsi="Times New Roman" w:cs="Times New Roman"/>
          <w:b/>
          <w:color w:val="auto"/>
          <w:sz w:val="28"/>
        </w:rPr>
        <w:t xml:space="preserve"> Analysis of Data from</w:t>
      </w:r>
      <w:r w:rsidR="009F62BB" w:rsidRPr="00676179">
        <w:rPr>
          <w:rFonts w:ascii="Times New Roman" w:hAnsi="Times New Roman" w:cs="Times New Roman"/>
          <w:b/>
          <w:color w:val="auto"/>
          <w:sz w:val="28"/>
        </w:rPr>
        <w:t xml:space="preserve"> Clients</w:t>
      </w:r>
      <w:bookmarkEnd w:id="215"/>
      <w:bookmarkEnd w:id="216"/>
    </w:p>
    <w:p w14:paraId="61816EC9" w14:textId="16C3EE22" w:rsidR="00CF7EB6" w:rsidRDefault="009F62BB" w:rsidP="009031DA">
      <w:pPr>
        <w:spacing w:after="0" w:line="360" w:lineRule="auto"/>
        <w:jc w:val="both"/>
        <w:rPr>
          <w:rFonts w:ascii="Times New Roman" w:hAnsi="Times New Roman" w:cs="Times New Roman"/>
          <w:sz w:val="24"/>
          <w:szCs w:val="24"/>
        </w:rPr>
      </w:pPr>
      <w:r w:rsidRPr="00F30D3B">
        <w:rPr>
          <w:rFonts w:ascii="Times New Roman" w:hAnsi="Times New Roman" w:cs="Times New Roman"/>
          <w:sz w:val="24"/>
          <w:szCs w:val="24"/>
        </w:rPr>
        <w:t xml:space="preserve">As it can be noted from the conceptual framework and the questionnaire, the data collected focused on two major dimensions. The first one is challenges and the second is prospects. The findings of challenges are outlined first and it will be followed by prospects. </w:t>
      </w:r>
    </w:p>
    <w:p w14:paraId="6C4B3235" w14:textId="77777777" w:rsidR="006C4E22" w:rsidRDefault="006C4E22" w:rsidP="009031DA">
      <w:pPr>
        <w:spacing w:after="0" w:line="360" w:lineRule="auto"/>
        <w:jc w:val="both"/>
        <w:rPr>
          <w:rFonts w:ascii="Times New Roman" w:hAnsi="Times New Roman" w:cs="Times New Roman"/>
          <w:sz w:val="24"/>
          <w:szCs w:val="24"/>
        </w:rPr>
      </w:pPr>
    </w:p>
    <w:p w14:paraId="1BD1FA91" w14:textId="77777777" w:rsidR="006C4E22" w:rsidRDefault="006C4E22" w:rsidP="009031DA">
      <w:pPr>
        <w:spacing w:after="0" w:line="360" w:lineRule="auto"/>
        <w:jc w:val="both"/>
        <w:rPr>
          <w:rFonts w:ascii="Times New Roman" w:hAnsi="Times New Roman" w:cs="Times New Roman"/>
          <w:sz w:val="24"/>
          <w:szCs w:val="24"/>
        </w:rPr>
      </w:pPr>
    </w:p>
    <w:p w14:paraId="618641F3" w14:textId="77777777" w:rsidR="006C4E22" w:rsidRDefault="006C4E22" w:rsidP="009031DA">
      <w:pPr>
        <w:spacing w:after="0" w:line="360" w:lineRule="auto"/>
        <w:jc w:val="both"/>
        <w:rPr>
          <w:rFonts w:ascii="Times New Roman" w:hAnsi="Times New Roman" w:cs="Times New Roman"/>
          <w:sz w:val="24"/>
          <w:szCs w:val="24"/>
        </w:rPr>
      </w:pPr>
    </w:p>
    <w:p w14:paraId="769CE6BC" w14:textId="77777777" w:rsidR="006C4E22" w:rsidRDefault="006C4E22" w:rsidP="009031DA">
      <w:pPr>
        <w:spacing w:after="0" w:line="360" w:lineRule="auto"/>
        <w:jc w:val="both"/>
        <w:rPr>
          <w:rFonts w:ascii="Times New Roman" w:hAnsi="Times New Roman" w:cs="Times New Roman"/>
          <w:sz w:val="24"/>
          <w:szCs w:val="24"/>
        </w:rPr>
      </w:pPr>
    </w:p>
    <w:p w14:paraId="7C4CA3DE" w14:textId="77777777" w:rsidR="006C4E22" w:rsidRDefault="006C4E22" w:rsidP="009031DA">
      <w:pPr>
        <w:spacing w:after="0" w:line="360" w:lineRule="auto"/>
        <w:jc w:val="both"/>
        <w:rPr>
          <w:rFonts w:ascii="Times New Roman" w:hAnsi="Times New Roman" w:cs="Times New Roman"/>
          <w:sz w:val="24"/>
          <w:szCs w:val="24"/>
        </w:rPr>
      </w:pPr>
    </w:p>
    <w:p w14:paraId="2337794E" w14:textId="77777777" w:rsidR="006C4E22" w:rsidRDefault="006C4E22" w:rsidP="009031DA">
      <w:pPr>
        <w:spacing w:after="0" w:line="360" w:lineRule="auto"/>
        <w:jc w:val="both"/>
        <w:rPr>
          <w:rFonts w:ascii="Times New Roman" w:hAnsi="Times New Roman" w:cs="Times New Roman"/>
          <w:sz w:val="24"/>
          <w:szCs w:val="24"/>
        </w:rPr>
      </w:pPr>
    </w:p>
    <w:p w14:paraId="22357057" w14:textId="77777777" w:rsidR="006C4E22" w:rsidRDefault="006C4E22" w:rsidP="009031DA">
      <w:pPr>
        <w:spacing w:after="0" w:line="360" w:lineRule="auto"/>
        <w:jc w:val="both"/>
        <w:rPr>
          <w:rFonts w:ascii="Times New Roman" w:hAnsi="Times New Roman" w:cs="Times New Roman"/>
          <w:sz w:val="24"/>
          <w:szCs w:val="24"/>
        </w:rPr>
      </w:pPr>
    </w:p>
    <w:p w14:paraId="239E5B8E" w14:textId="2CB30789" w:rsidR="00DE17CC" w:rsidRPr="00DE17CC" w:rsidRDefault="009F62BB" w:rsidP="00B216DE">
      <w:pPr>
        <w:pStyle w:val="Heading3"/>
        <w:spacing w:before="0"/>
        <w:rPr>
          <w:rFonts w:ascii="Times New Roman" w:hAnsi="Times New Roman" w:cs="Times New Roman"/>
          <w:b/>
          <w:color w:val="auto"/>
          <w:sz w:val="28"/>
        </w:rPr>
      </w:pPr>
      <w:bookmarkStart w:id="217" w:name="_Toc4255040"/>
      <w:bookmarkStart w:id="218" w:name="_Toc76318997"/>
      <w:r w:rsidRPr="009031DA">
        <w:rPr>
          <w:rFonts w:ascii="Times New Roman" w:hAnsi="Times New Roman" w:cs="Times New Roman"/>
          <w:b/>
          <w:color w:val="auto"/>
          <w:sz w:val="28"/>
        </w:rPr>
        <w:lastRenderedPageBreak/>
        <w:t>4.</w:t>
      </w:r>
      <w:r w:rsidR="00E64951">
        <w:rPr>
          <w:rFonts w:ascii="Times New Roman" w:hAnsi="Times New Roman" w:cs="Times New Roman"/>
          <w:b/>
          <w:color w:val="auto"/>
          <w:sz w:val="28"/>
        </w:rPr>
        <w:t>3</w:t>
      </w:r>
      <w:r w:rsidRPr="009031DA">
        <w:rPr>
          <w:rFonts w:ascii="Times New Roman" w:hAnsi="Times New Roman" w:cs="Times New Roman"/>
          <w:b/>
          <w:color w:val="auto"/>
          <w:sz w:val="28"/>
        </w:rPr>
        <w:t xml:space="preserve">.2.1.1. Challenges of Islamic </w:t>
      </w:r>
      <w:r w:rsidR="00492D21">
        <w:rPr>
          <w:rFonts w:ascii="Times New Roman" w:hAnsi="Times New Roman" w:cs="Times New Roman"/>
          <w:b/>
          <w:color w:val="auto"/>
          <w:sz w:val="28"/>
        </w:rPr>
        <w:t>B</w:t>
      </w:r>
      <w:r w:rsidRPr="009031DA">
        <w:rPr>
          <w:rFonts w:ascii="Times New Roman" w:hAnsi="Times New Roman" w:cs="Times New Roman"/>
          <w:b/>
          <w:color w:val="auto"/>
          <w:sz w:val="28"/>
        </w:rPr>
        <w:t>anking</w:t>
      </w:r>
      <w:bookmarkEnd w:id="217"/>
      <w:bookmarkEnd w:id="218"/>
    </w:p>
    <w:p w14:paraId="53CDC132" w14:textId="706CB434" w:rsidR="00F546A8" w:rsidRPr="00003C71" w:rsidRDefault="00160450" w:rsidP="00B216DE">
      <w:pPr>
        <w:pStyle w:val="Heading5"/>
        <w:spacing w:after="240"/>
        <w:rPr>
          <w:rFonts w:ascii="Times New Roman" w:hAnsi="Times New Roman" w:cs="Times New Roman"/>
          <w:b/>
          <w:i/>
          <w:color w:val="auto"/>
          <w:sz w:val="24"/>
        </w:rPr>
      </w:pPr>
      <w:bookmarkStart w:id="219" w:name="_Toc73901638"/>
      <w:r w:rsidRPr="00003C71">
        <w:rPr>
          <w:rFonts w:ascii="Times New Roman" w:hAnsi="Times New Roman" w:cs="Times New Roman"/>
          <w:b/>
          <w:i/>
          <w:color w:val="auto"/>
          <w:sz w:val="24"/>
        </w:rPr>
        <w:t xml:space="preserve">Table </w:t>
      </w:r>
      <w:r w:rsidR="003649FA" w:rsidRPr="00003C71">
        <w:rPr>
          <w:rFonts w:ascii="Times New Roman" w:hAnsi="Times New Roman" w:cs="Times New Roman"/>
          <w:b/>
          <w:i/>
          <w:color w:val="auto"/>
          <w:sz w:val="24"/>
        </w:rPr>
        <w:t>4.5</w:t>
      </w:r>
      <w:r w:rsidRPr="00003C71">
        <w:rPr>
          <w:rFonts w:ascii="Times New Roman" w:hAnsi="Times New Roman" w:cs="Times New Roman"/>
          <w:b/>
          <w:i/>
          <w:color w:val="auto"/>
          <w:sz w:val="24"/>
        </w:rPr>
        <w:t xml:space="preserve">: </w:t>
      </w:r>
      <w:r w:rsidR="00C37E3D" w:rsidRPr="00003C71">
        <w:rPr>
          <w:rFonts w:ascii="Times New Roman" w:hAnsi="Times New Roman" w:cs="Times New Roman"/>
          <w:b/>
          <w:i/>
          <w:color w:val="auto"/>
          <w:sz w:val="24"/>
        </w:rPr>
        <w:t>Challenges of Islamic Banking Client Responses</w:t>
      </w:r>
      <w:bookmarkEnd w:id="219"/>
    </w:p>
    <w:tbl>
      <w:tblPr>
        <w:tblpPr w:leftFromText="180" w:rightFromText="180" w:vertAnchor="text" w:tblpX="-5"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639"/>
        <w:gridCol w:w="711"/>
        <w:gridCol w:w="639"/>
        <w:gridCol w:w="720"/>
        <w:gridCol w:w="810"/>
        <w:gridCol w:w="810"/>
        <w:gridCol w:w="900"/>
        <w:gridCol w:w="810"/>
      </w:tblGrid>
      <w:tr w:rsidR="00037D65" w:rsidRPr="0095634D" w14:paraId="1F9A0005" w14:textId="77777777" w:rsidTr="00C37E3D">
        <w:trPr>
          <w:gridAfter w:val="1"/>
          <w:wAfter w:w="810" w:type="dxa"/>
          <w:trHeight w:val="71"/>
        </w:trPr>
        <w:tc>
          <w:tcPr>
            <w:tcW w:w="3595" w:type="dxa"/>
            <w:gridSpan w:val="2"/>
            <w:vMerge w:val="restart"/>
            <w:hideMark/>
          </w:tcPr>
          <w:p w14:paraId="192E78E7" w14:textId="05B28477" w:rsidR="00DE17CC" w:rsidRPr="0095634D" w:rsidRDefault="00037D65" w:rsidP="007E1874">
            <w:pPr>
              <w:autoSpaceDE w:val="0"/>
              <w:autoSpaceDN w:val="0"/>
              <w:adjustRightInd w:val="0"/>
              <w:ind w:right="60"/>
              <w:jc w:val="center"/>
              <w:rPr>
                <w:rFonts w:ascii="Times New Roman" w:hAnsi="Times New Roman" w:cs="Times New Roman"/>
                <w:sz w:val="24"/>
                <w:szCs w:val="24"/>
              </w:rPr>
            </w:pPr>
            <w:r w:rsidRPr="0095634D">
              <w:rPr>
                <w:rFonts w:ascii="Times New Roman" w:hAnsi="Times New Roman" w:cs="Times New Roman"/>
                <w:sz w:val="24"/>
                <w:szCs w:val="24"/>
              </w:rPr>
              <w:t>Item</w:t>
            </w:r>
          </w:p>
          <w:p w14:paraId="2C908540" w14:textId="77777777" w:rsidR="00037D65" w:rsidRPr="0095634D" w:rsidRDefault="00037D65" w:rsidP="00DE17CC">
            <w:pPr>
              <w:ind w:firstLine="720"/>
              <w:rPr>
                <w:rFonts w:ascii="Times New Roman" w:hAnsi="Times New Roman" w:cs="Times New Roman"/>
                <w:sz w:val="24"/>
                <w:szCs w:val="24"/>
              </w:rPr>
            </w:pPr>
          </w:p>
        </w:tc>
        <w:tc>
          <w:tcPr>
            <w:tcW w:w="4590" w:type="dxa"/>
            <w:gridSpan w:val="6"/>
            <w:hideMark/>
          </w:tcPr>
          <w:p w14:paraId="26E0F815" w14:textId="77777777" w:rsidR="00037D65" w:rsidRPr="0095634D" w:rsidRDefault="00037D65" w:rsidP="007E1874">
            <w:pPr>
              <w:autoSpaceDE w:val="0"/>
              <w:autoSpaceDN w:val="0"/>
              <w:adjustRightInd w:val="0"/>
              <w:ind w:left="60" w:right="60"/>
              <w:rPr>
                <w:rFonts w:ascii="Times New Roman" w:hAnsi="Times New Roman" w:cs="Times New Roman"/>
                <w:sz w:val="24"/>
                <w:szCs w:val="24"/>
              </w:rPr>
            </w:pPr>
            <w:r w:rsidRPr="0095634D">
              <w:rPr>
                <w:rFonts w:ascii="Times New Roman" w:hAnsi="Times New Roman" w:cs="Times New Roman"/>
                <w:sz w:val="24"/>
                <w:szCs w:val="24"/>
              </w:rPr>
              <w:t xml:space="preserve">                Responses and Rates</w:t>
            </w:r>
          </w:p>
        </w:tc>
      </w:tr>
      <w:tr w:rsidR="00037D65" w:rsidRPr="0095634D" w14:paraId="5F1C4C5F" w14:textId="77777777" w:rsidTr="00C37E3D">
        <w:trPr>
          <w:trHeight w:val="300"/>
        </w:trPr>
        <w:tc>
          <w:tcPr>
            <w:tcW w:w="3595" w:type="dxa"/>
            <w:gridSpan w:val="2"/>
            <w:vMerge/>
            <w:vAlign w:val="center"/>
            <w:hideMark/>
          </w:tcPr>
          <w:p w14:paraId="71FF70BE" w14:textId="77777777" w:rsidR="00037D65" w:rsidRPr="0095634D" w:rsidRDefault="00037D65" w:rsidP="007E1874">
            <w:pPr>
              <w:spacing w:after="0" w:line="240" w:lineRule="auto"/>
              <w:rPr>
                <w:rFonts w:ascii="Times New Roman" w:hAnsi="Times New Roman" w:cs="Times New Roman"/>
                <w:sz w:val="24"/>
                <w:szCs w:val="24"/>
              </w:rPr>
            </w:pPr>
          </w:p>
        </w:tc>
        <w:tc>
          <w:tcPr>
            <w:tcW w:w="711" w:type="dxa"/>
            <w:hideMark/>
          </w:tcPr>
          <w:p w14:paraId="6F951A50" w14:textId="77777777" w:rsidR="00037D65" w:rsidRPr="0095634D" w:rsidRDefault="00037D65" w:rsidP="007E1874">
            <w:pPr>
              <w:autoSpaceDE w:val="0"/>
              <w:autoSpaceDN w:val="0"/>
              <w:adjustRightInd w:val="0"/>
              <w:ind w:right="60"/>
              <w:jc w:val="center"/>
              <w:rPr>
                <w:rFonts w:ascii="Times New Roman" w:hAnsi="Times New Roman" w:cs="Times New Roman"/>
                <w:sz w:val="24"/>
                <w:szCs w:val="24"/>
              </w:rPr>
            </w:pPr>
            <w:r w:rsidRPr="0095634D">
              <w:rPr>
                <w:rFonts w:ascii="Times New Roman" w:hAnsi="Times New Roman" w:cs="Times New Roman"/>
                <w:sz w:val="24"/>
                <w:szCs w:val="24"/>
              </w:rPr>
              <w:t>SD</w:t>
            </w:r>
          </w:p>
        </w:tc>
        <w:tc>
          <w:tcPr>
            <w:tcW w:w="639" w:type="dxa"/>
            <w:hideMark/>
          </w:tcPr>
          <w:p w14:paraId="461F617A" w14:textId="77777777" w:rsidR="00037D65" w:rsidRPr="0095634D" w:rsidRDefault="00037D65" w:rsidP="007E1874">
            <w:pPr>
              <w:autoSpaceDE w:val="0"/>
              <w:autoSpaceDN w:val="0"/>
              <w:adjustRightInd w:val="0"/>
              <w:ind w:right="60"/>
              <w:jc w:val="center"/>
              <w:rPr>
                <w:rFonts w:ascii="Times New Roman" w:hAnsi="Times New Roman" w:cs="Times New Roman"/>
                <w:sz w:val="24"/>
                <w:szCs w:val="24"/>
              </w:rPr>
            </w:pPr>
            <w:r w:rsidRPr="0095634D">
              <w:rPr>
                <w:rFonts w:ascii="Times New Roman" w:hAnsi="Times New Roman" w:cs="Times New Roman"/>
                <w:sz w:val="24"/>
                <w:szCs w:val="24"/>
              </w:rPr>
              <w:t>D</w:t>
            </w:r>
          </w:p>
        </w:tc>
        <w:tc>
          <w:tcPr>
            <w:tcW w:w="720" w:type="dxa"/>
            <w:hideMark/>
          </w:tcPr>
          <w:p w14:paraId="3CEB6D3F" w14:textId="77777777" w:rsidR="00037D65" w:rsidRPr="0095634D" w:rsidRDefault="00037D65" w:rsidP="007E1874">
            <w:pPr>
              <w:autoSpaceDE w:val="0"/>
              <w:autoSpaceDN w:val="0"/>
              <w:adjustRightInd w:val="0"/>
              <w:ind w:right="60"/>
              <w:jc w:val="center"/>
              <w:rPr>
                <w:rFonts w:ascii="Times New Roman" w:hAnsi="Times New Roman" w:cs="Times New Roman"/>
                <w:sz w:val="24"/>
                <w:szCs w:val="24"/>
              </w:rPr>
            </w:pPr>
            <w:r w:rsidRPr="0095634D">
              <w:rPr>
                <w:rFonts w:ascii="Times New Roman" w:hAnsi="Times New Roman" w:cs="Times New Roman"/>
                <w:sz w:val="24"/>
                <w:szCs w:val="24"/>
              </w:rPr>
              <w:t>N</w:t>
            </w:r>
          </w:p>
        </w:tc>
        <w:tc>
          <w:tcPr>
            <w:tcW w:w="810" w:type="dxa"/>
            <w:hideMark/>
          </w:tcPr>
          <w:p w14:paraId="2ECAE141" w14:textId="77777777" w:rsidR="00037D65" w:rsidRPr="0095634D" w:rsidRDefault="00037D65" w:rsidP="007E1874">
            <w:pPr>
              <w:autoSpaceDE w:val="0"/>
              <w:autoSpaceDN w:val="0"/>
              <w:adjustRightInd w:val="0"/>
              <w:ind w:right="60"/>
              <w:jc w:val="center"/>
              <w:rPr>
                <w:rFonts w:ascii="Times New Roman" w:hAnsi="Times New Roman" w:cs="Times New Roman"/>
                <w:sz w:val="24"/>
                <w:szCs w:val="24"/>
              </w:rPr>
            </w:pPr>
            <w:r w:rsidRPr="0095634D">
              <w:rPr>
                <w:rFonts w:ascii="Times New Roman" w:hAnsi="Times New Roman" w:cs="Times New Roman"/>
                <w:sz w:val="24"/>
                <w:szCs w:val="24"/>
              </w:rPr>
              <w:t>A</w:t>
            </w:r>
          </w:p>
        </w:tc>
        <w:tc>
          <w:tcPr>
            <w:tcW w:w="810" w:type="dxa"/>
            <w:hideMark/>
          </w:tcPr>
          <w:p w14:paraId="38304C83" w14:textId="77777777" w:rsidR="00037D65" w:rsidRPr="0095634D" w:rsidRDefault="00037D65" w:rsidP="007E1874">
            <w:pPr>
              <w:autoSpaceDE w:val="0"/>
              <w:autoSpaceDN w:val="0"/>
              <w:adjustRightInd w:val="0"/>
              <w:ind w:right="60"/>
              <w:rPr>
                <w:rFonts w:ascii="Times New Roman" w:hAnsi="Times New Roman" w:cs="Times New Roman"/>
                <w:sz w:val="24"/>
                <w:szCs w:val="24"/>
              </w:rPr>
            </w:pPr>
            <w:r w:rsidRPr="0095634D">
              <w:rPr>
                <w:rFonts w:ascii="Times New Roman" w:hAnsi="Times New Roman" w:cs="Times New Roman"/>
                <w:sz w:val="24"/>
                <w:szCs w:val="24"/>
              </w:rPr>
              <w:t xml:space="preserve">  SA</w:t>
            </w:r>
          </w:p>
        </w:tc>
        <w:tc>
          <w:tcPr>
            <w:tcW w:w="900" w:type="dxa"/>
            <w:hideMark/>
          </w:tcPr>
          <w:p w14:paraId="2FF40586" w14:textId="77777777" w:rsidR="00037D65" w:rsidRPr="0095634D" w:rsidRDefault="00037D65" w:rsidP="007E1874">
            <w:pPr>
              <w:autoSpaceDE w:val="0"/>
              <w:autoSpaceDN w:val="0"/>
              <w:adjustRightInd w:val="0"/>
              <w:ind w:left="60" w:right="60"/>
              <w:jc w:val="center"/>
              <w:rPr>
                <w:rFonts w:ascii="Times New Roman" w:hAnsi="Times New Roman" w:cs="Times New Roman"/>
                <w:sz w:val="24"/>
                <w:szCs w:val="24"/>
              </w:rPr>
            </w:pPr>
            <w:r w:rsidRPr="0095634D">
              <w:rPr>
                <w:rFonts w:ascii="Times New Roman" w:hAnsi="Times New Roman" w:cs="Times New Roman"/>
                <w:sz w:val="24"/>
                <w:szCs w:val="24"/>
              </w:rPr>
              <w:t>Total</w:t>
            </w:r>
          </w:p>
        </w:tc>
        <w:tc>
          <w:tcPr>
            <w:tcW w:w="810" w:type="dxa"/>
            <w:hideMark/>
          </w:tcPr>
          <w:p w14:paraId="3F84A78B" w14:textId="77777777" w:rsidR="00037D65" w:rsidRPr="0095634D" w:rsidRDefault="00037D65" w:rsidP="007E1874">
            <w:pPr>
              <w:rPr>
                <w:rFonts w:ascii="Times New Roman" w:hAnsi="Times New Roman" w:cs="Times New Roman"/>
                <w:sz w:val="24"/>
                <w:szCs w:val="24"/>
              </w:rPr>
            </w:pPr>
            <w:r w:rsidRPr="0095634D">
              <w:rPr>
                <w:rFonts w:ascii="Times New Roman" w:hAnsi="Times New Roman" w:cs="Times New Roman"/>
                <w:sz w:val="24"/>
                <w:szCs w:val="24"/>
              </w:rPr>
              <w:t>Mean</w:t>
            </w:r>
          </w:p>
        </w:tc>
      </w:tr>
      <w:tr w:rsidR="00037D65" w:rsidRPr="0095634D" w14:paraId="4F6D6B0C" w14:textId="77777777" w:rsidTr="00C37E3D">
        <w:trPr>
          <w:trHeight w:val="330"/>
        </w:trPr>
        <w:tc>
          <w:tcPr>
            <w:tcW w:w="2956" w:type="dxa"/>
            <w:vMerge w:val="restart"/>
            <w:hideMark/>
          </w:tcPr>
          <w:p w14:paraId="5BAAC049" w14:textId="77777777" w:rsidR="00037D65" w:rsidRPr="0095634D" w:rsidRDefault="00037D65" w:rsidP="007E1874">
            <w:pPr>
              <w:autoSpaceDE w:val="0"/>
              <w:autoSpaceDN w:val="0"/>
              <w:adjustRightInd w:val="0"/>
              <w:ind w:left="144" w:right="144"/>
              <w:rPr>
                <w:rFonts w:ascii="Times New Roman" w:hAnsi="Times New Roman" w:cs="Times New Roman"/>
                <w:sz w:val="24"/>
                <w:szCs w:val="24"/>
              </w:rPr>
            </w:pPr>
            <w:r w:rsidRPr="0095634D">
              <w:rPr>
                <w:rFonts w:ascii="Times New Roman" w:hAnsi="Times New Roman" w:cs="Times New Roman"/>
                <w:sz w:val="24"/>
                <w:szCs w:val="24"/>
              </w:rPr>
              <w:t>Lack of public awareness &amp; acceptance</w:t>
            </w:r>
          </w:p>
        </w:tc>
        <w:tc>
          <w:tcPr>
            <w:tcW w:w="639" w:type="dxa"/>
            <w:hideMark/>
          </w:tcPr>
          <w:p w14:paraId="409FA050"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N</w:t>
            </w:r>
          </w:p>
        </w:tc>
        <w:tc>
          <w:tcPr>
            <w:tcW w:w="711" w:type="dxa"/>
            <w:hideMark/>
          </w:tcPr>
          <w:p w14:paraId="46D5F733"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hideMark/>
          </w:tcPr>
          <w:p w14:paraId="19794D13"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6</w:t>
            </w:r>
          </w:p>
        </w:tc>
        <w:tc>
          <w:tcPr>
            <w:tcW w:w="720" w:type="dxa"/>
            <w:hideMark/>
          </w:tcPr>
          <w:p w14:paraId="5D8E9ACE"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hideMark/>
          </w:tcPr>
          <w:p w14:paraId="42D5C6EC"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212</w:t>
            </w:r>
          </w:p>
        </w:tc>
        <w:tc>
          <w:tcPr>
            <w:tcW w:w="810" w:type="dxa"/>
            <w:hideMark/>
          </w:tcPr>
          <w:p w14:paraId="1E3D2FC4"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137</w:t>
            </w:r>
          </w:p>
        </w:tc>
        <w:tc>
          <w:tcPr>
            <w:tcW w:w="900" w:type="dxa"/>
            <w:hideMark/>
          </w:tcPr>
          <w:p w14:paraId="2C5E387D"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hideMark/>
          </w:tcPr>
          <w:p w14:paraId="35A9D56C" w14:textId="77777777" w:rsidR="00037D65" w:rsidRPr="0095634D" w:rsidRDefault="00037D65" w:rsidP="007E1874">
            <w:pPr>
              <w:rPr>
                <w:rFonts w:ascii="Times New Roman" w:hAnsi="Times New Roman" w:cs="Times New Roman"/>
                <w:sz w:val="24"/>
                <w:szCs w:val="24"/>
              </w:rPr>
            </w:pPr>
            <w:r w:rsidRPr="0095634D">
              <w:rPr>
                <w:rFonts w:ascii="Times New Roman" w:hAnsi="Times New Roman" w:cs="Times New Roman"/>
                <w:sz w:val="24"/>
                <w:szCs w:val="24"/>
              </w:rPr>
              <w:t>4.35</w:t>
            </w:r>
          </w:p>
        </w:tc>
      </w:tr>
      <w:tr w:rsidR="00037D65" w:rsidRPr="0095634D" w14:paraId="5A175AB5" w14:textId="77777777" w:rsidTr="00C37E3D">
        <w:trPr>
          <w:trHeight w:val="225"/>
        </w:trPr>
        <w:tc>
          <w:tcPr>
            <w:tcW w:w="2956" w:type="dxa"/>
            <w:vMerge/>
            <w:vAlign w:val="center"/>
            <w:hideMark/>
          </w:tcPr>
          <w:p w14:paraId="33B08AE5" w14:textId="77777777" w:rsidR="00037D65" w:rsidRPr="0095634D" w:rsidRDefault="00037D65" w:rsidP="007E1874">
            <w:pPr>
              <w:spacing w:after="0" w:line="240" w:lineRule="auto"/>
              <w:rPr>
                <w:rFonts w:ascii="Times New Roman" w:hAnsi="Times New Roman" w:cs="Times New Roman"/>
                <w:sz w:val="24"/>
                <w:szCs w:val="24"/>
              </w:rPr>
            </w:pPr>
          </w:p>
        </w:tc>
        <w:tc>
          <w:tcPr>
            <w:tcW w:w="639" w:type="dxa"/>
            <w:hideMark/>
          </w:tcPr>
          <w:p w14:paraId="16CD3D60"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w:t>
            </w:r>
          </w:p>
        </w:tc>
        <w:tc>
          <w:tcPr>
            <w:tcW w:w="711" w:type="dxa"/>
            <w:hideMark/>
          </w:tcPr>
          <w:p w14:paraId="5AB8389B"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hideMark/>
          </w:tcPr>
          <w:p w14:paraId="68607D01"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1.7</w:t>
            </w:r>
          </w:p>
        </w:tc>
        <w:tc>
          <w:tcPr>
            <w:tcW w:w="720" w:type="dxa"/>
            <w:hideMark/>
          </w:tcPr>
          <w:p w14:paraId="58A88261"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hideMark/>
          </w:tcPr>
          <w:p w14:paraId="539E961C" w14:textId="77777777" w:rsidR="00037D65" w:rsidRPr="0095634D" w:rsidRDefault="00037D65"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59.7</w:t>
            </w:r>
          </w:p>
        </w:tc>
        <w:tc>
          <w:tcPr>
            <w:tcW w:w="810" w:type="dxa"/>
            <w:hideMark/>
          </w:tcPr>
          <w:p w14:paraId="05F185F8"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38.6</w:t>
            </w:r>
          </w:p>
        </w:tc>
        <w:tc>
          <w:tcPr>
            <w:tcW w:w="900" w:type="dxa"/>
            <w:hideMark/>
          </w:tcPr>
          <w:p w14:paraId="1DAD2DBF" w14:textId="77777777" w:rsidR="00037D65" w:rsidRPr="0095634D" w:rsidRDefault="00037D65"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vAlign w:val="center"/>
            <w:hideMark/>
          </w:tcPr>
          <w:p w14:paraId="17C0CA23" w14:textId="77777777" w:rsidR="00037D65" w:rsidRPr="0095634D" w:rsidRDefault="00037D65" w:rsidP="007E1874">
            <w:pPr>
              <w:spacing w:after="0" w:line="240" w:lineRule="auto"/>
              <w:rPr>
                <w:rFonts w:ascii="Times New Roman" w:hAnsi="Times New Roman" w:cs="Times New Roman"/>
                <w:sz w:val="24"/>
                <w:szCs w:val="24"/>
              </w:rPr>
            </w:pPr>
          </w:p>
        </w:tc>
      </w:tr>
      <w:tr w:rsidR="00E55FB2" w:rsidRPr="0095634D" w14:paraId="2D6C33A5" w14:textId="77777777" w:rsidTr="00C37E3D">
        <w:trPr>
          <w:trHeight w:val="690"/>
        </w:trPr>
        <w:tc>
          <w:tcPr>
            <w:tcW w:w="2956" w:type="dxa"/>
            <w:vMerge w:val="restart"/>
          </w:tcPr>
          <w:p w14:paraId="74AB91AC" w14:textId="77760274" w:rsidR="00E55FB2" w:rsidRPr="0095634D" w:rsidRDefault="00E55FB2" w:rsidP="007E1874">
            <w:pPr>
              <w:spacing w:after="0" w:line="240" w:lineRule="auto"/>
              <w:rPr>
                <w:rFonts w:ascii="Times New Roman" w:hAnsi="Times New Roman" w:cs="Times New Roman"/>
                <w:sz w:val="24"/>
                <w:szCs w:val="24"/>
              </w:rPr>
            </w:pPr>
            <w:r w:rsidRPr="0095634D">
              <w:rPr>
                <w:rFonts w:ascii="Times New Roman" w:hAnsi="Times New Roman" w:cs="Times New Roman"/>
                <w:color w:val="000000"/>
                <w:sz w:val="24"/>
                <w:szCs w:val="24"/>
              </w:rPr>
              <w:t>There is inadequate manpower in the Windows that provide Islamic banking and the sector in general</w:t>
            </w:r>
          </w:p>
        </w:tc>
        <w:tc>
          <w:tcPr>
            <w:tcW w:w="639" w:type="dxa"/>
          </w:tcPr>
          <w:p w14:paraId="75006154" w14:textId="05492710"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N</w:t>
            </w:r>
          </w:p>
        </w:tc>
        <w:tc>
          <w:tcPr>
            <w:tcW w:w="711" w:type="dxa"/>
          </w:tcPr>
          <w:p w14:paraId="2AA2B872" w14:textId="626C3B4C"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26</w:t>
            </w:r>
          </w:p>
        </w:tc>
        <w:tc>
          <w:tcPr>
            <w:tcW w:w="639" w:type="dxa"/>
          </w:tcPr>
          <w:p w14:paraId="3F8ABAAA" w14:textId="6D2BAC12"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50</w:t>
            </w:r>
          </w:p>
        </w:tc>
        <w:tc>
          <w:tcPr>
            <w:tcW w:w="720" w:type="dxa"/>
          </w:tcPr>
          <w:p w14:paraId="4827F003" w14:textId="3F752A19"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Pr>
          <w:p w14:paraId="3F2F7E47" w14:textId="0CDCC8CB" w:rsidR="00E55FB2" w:rsidRPr="0095634D" w:rsidRDefault="00E55FB2"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177</w:t>
            </w:r>
          </w:p>
        </w:tc>
        <w:tc>
          <w:tcPr>
            <w:tcW w:w="810" w:type="dxa"/>
          </w:tcPr>
          <w:p w14:paraId="1C0C45CF" w14:textId="0D0FC0B5"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102</w:t>
            </w:r>
          </w:p>
        </w:tc>
        <w:tc>
          <w:tcPr>
            <w:tcW w:w="900" w:type="dxa"/>
          </w:tcPr>
          <w:p w14:paraId="1DDECBC6" w14:textId="306092A2"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073C3FE7" w14:textId="03E61125" w:rsidR="00E55FB2" w:rsidRPr="0095634D" w:rsidRDefault="00E55FB2" w:rsidP="007E1874">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3.38</w:t>
            </w:r>
          </w:p>
        </w:tc>
      </w:tr>
      <w:tr w:rsidR="00E55FB2" w:rsidRPr="0095634D" w14:paraId="25698627" w14:textId="77777777" w:rsidTr="00C37E3D">
        <w:trPr>
          <w:trHeight w:val="675"/>
        </w:trPr>
        <w:tc>
          <w:tcPr>
            <w:tcW w:w="2956" w:type="dxa"/>
            <w:vMerge/>
          </w:tcPr>
          <w:p w14:paraId="62BF534F" w14:textId="77777777" w:rsidR="00E55FB2" w:rsidRPr="0095634D" w:rsidRDefault="00E55FB2" w:rsidP="007E1874">
            <w:pPr>
              <w:spacing w:after="0" w:line="240" w:lineRule="auto"/>
              <w:rPr>
                <w:rFonts w:ascii="Times New Roman" w:hAnsi="Times New Roman" w:cs="Times New Roman"/>
                <w:color w:val="000000"/>
                <w:sz w:val="24"/>
                <w:szCs w:val="24"/>
              </w:rPr>
            </w:pPr>
          </w:p>
        </w:tc>
        <w:tc>
          <w:tcPr>
            <w:tcW w:w="639" w:type="dxa"/>
          </w:tcPr>
          <w:p w14:paraId="60EBEE51" w14:textId="190F99D4"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w:t>
            </w:r>
          </w:p>
        </w:tc>
        <w:tc>
          <w:tcPr>
            <w:tcW w:w="711" w:type="dxa"/>
          </w:tcPr>
          <w:p w14:paraId="5622737D" w14:textId="068D0807"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7.2</w:t>
            </w:r>
          </w:p>
        </w:tc>
        <w:tc>
          <w:tcPr>
            <w:tcW w:w="639" w:type="dxa"/>
          </w:tcPr>
          <w:p w14:paraId="02B568FE" w14:textId="6B7995E2"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14.1</w:t>
            </w:r>
          </w:p>
        </w:tc>
        <w:tc>
          <w:tcPr>
            <w:tcW w:w="720" w:type="dxa"/>
          </w:tcPr>
          <w:p w14:paraId="04897EF1" w14:textId="3277F8C9"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Pr>
          <w:p w14:paraId="29D78C8A" w14:textId="3F901042" w:rsidR="00E55FB2" w:rsidRPr="0095634D" w:rsidRDefault="00E55FB2"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49.9</w:t>
            </w:r>
          </w:p>
        </w:tc>
        <w:tc>
          <w:tcPr>
            <w:tcW w:w="810" w:type="dxa"/>
          </w:tcPr>
          <w:p w14:paraId="4D376250" w14:textId="14CC9AA2"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28.8</w:t>
            </w:r>
          </w:p>
        </w:tc>
        <w:tc>
          <w:tcPr>
            <w:tcW w:w="900" w:type="dxa"/>
          </w:tcPr>
          <w:p w14:paraId="60C37FFF" w14:textId="0854E67D" w:rsidR="00E55FB2" w:rsidRPr="0095634D" w:rsidRDefault="00E55FB2"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tcPr>
          <w:p w14:paraId="47125591" w14:textId="77777777" w:rsidR="00E55FB2" w:rsidRPr="0095634D" w:rsidRDefault="00E55FB2" w:rsidP="007E1874">
            <w:pPr>
              <w:spacing w:after="0" w:line="240" w:lineRule="auto"/>
              <w:rPr>
                <w:rFonts w:ascii="Times New Roman" w:hAnsi="Times New Roman" w:cs="Times New Roman"/>
                <w:sz w:val="24"/>
                <w:szCs w:val="24"/>
              </w:rPr>
            </w:pPr>
          </w:p>
        </w:tc>
      </w:tr>
      <w:tr w:rsidR="00DC0293" w:rsidRPr="0095634D" w14:paraId="2372FE38" w14:textId="639EA88D" w:rsidTr="00C37E3D">
        <w:trPr>
          <w:trHeight w:val="690"/>
        </w:trPr>
        <w:tc>
          <w:tcPr>
            <w:tcW w:w="2956" w:type="dxa"/>
            <w:vMerge w:val="restart"/>
          </w:tcPr>
          <w:p w14:paraId="237BE090" w14:textId="1936E903" w:rsidR="00DC0293" w:rsidRPr="0095634D" w:rsidRDefault="00DC0293" w:rsidP="007E1874">
            <w:pPr>
              <w:spacing w:after="0" w:line="240" w:lineRule="auto"/>
              <w:rPr>
                <w:rFonts w:ascii="Times New Roman" w:hAnsi="Times New Roman" w:cs="Times New Roman"/>
                <w:sz w:val="24"/>
                <w:szCs w:val="24"/>
              </w:rPr>
            </w:pPr>
            <w:r w:rsidRPr="0095634D">
              <w:rPr>
                <w:rFonts w:ascii="Times New Roman" w:hAnsi="Times New Roman" w:cs="Times New Roman"/>
                <w:color w:val="000000"/>
                <w:sz w:val="24"/>
                <w:szCs w:val="24"/>
              </w:rPr>
              <w:t>There is a gap in research and development in Islamic banking services and Islamic finance modalities to fill the gap in qualified human resource.</w:t>
            </w:r>
          </w:p>
        </w:tc>
        <w:tc>
          <w:tcPr>
            <w:tcW w:w="639" w:type="dxa"/>
          </w:tcPr>
          <w:p w14:paraId="6262A7C9" w14:textId="11B1D434"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N</w:t>
            </w:r>
          </w:p>
        </w:tc>
        <w:tc>
          <w:tcPr>
            <w:tcW w:w="711" w:type="dxa"/>
          </w:tcPr>
          <w:p w14:paraId="7DCBC20D" w14:textId="550291BA"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Pr>
          <w:p w14:paraId="0CE06C7B" w14:textId="58998E5E"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28</w:t>
            </w:r>
          </w:p>
        </w:tc>
        <w:tc>
          <w:tcPr>
            <w:tcW w:w="720" w:type="dxa"/>
          </w:tcPr>
          <w:p w14:paraId="18AE52A0" w14:textId="52CDD8BD"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25</w:t>
            </w:r>
          </w:p>
        </w:tc>
        <w:tc>
          <w:tcPr>
            <w:tcW w:w="810" w:type="dxa"/>
          </w:tcPr>
          <w:p w14:paraId="72A4707B" w14:textId="3A320E7B" w:rsidR="00DC0293" w:rsidRPr="0095634D" w:rsidRDefault="00DC0293"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168</w:t>
            </w:r>
          </w:p>
        </w:tc>
        <w:tc>
          <w:tcPr>
            <w:tcW w:w="810" w:type="dxa"/>
          </w:tcPr>
          <w:p w14:paraId="297C0CE8" w14:textId="33523B06"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134</w:t>
            </w:r>
          </w:p>
        </w:tc>
        <w:tc>
          <w:tcPr>
            <w:tcW w:w="900" w:type="dxa"/>
          </w:tcPr>
          <w:p w14:paraId="1707DB41" w14:textId="7D55BF62"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58B50B87" w14:textId="4978A457" w:rsidR="00DC0293" w:rsidRPr="0095634D" w:rsidRDefault="00DC0293" w:rsidP="007E1874">
            <w:pPr>
              <w:rPr>
                <w:rFonts w:ascii="Times New Roman" w:hAnsi="Times New Roman" w:cs="Times New Roman"/>
                <w:sz w:val="24"/>
                <w:szCs w:val="24"/>
              </w:rPr>
            </w:pPr>
            <w:r w:rsidRPr="0095634D">
              <w:rPr>
                <w:rFonts w:ascii="Times New Roman" w:hAnsi="Times New Roman" w:cs="Times New Roman"/>
                <w:sz w:val="24"/>
                <w:szCs w:val="24"/>
              </w:rPr>
              <w:t>4.15</w:t>
            </w:r>
          </w:p>
        </w:tc>
      </w:tr>
      <w:tr w:rsidR="00DC0293" w:rsidRPr="0095634D" w14:paraId="761BEFE4" w14:textId="66F34E4B" w:rsidTr="00C37E3D">
        <w:trPr>
          <w:trHeight w:val="675"/>
        </w:trPr>
        <w:tc>
          <w:tcPr>
            <w:tcW w:w="2956" w:type="dxa"/>
            <w:vMerge/>
          </w:tcPr>
          <w:p w14:paraId="0D8F6744" w14:textId="77777777" w:rsidR="00DC0293" w:rsidRPr="0095634D" w:rsidRDefault="00DC0293" w:rsidP="007E1874">
            <w:pPr>
              <w:spacing w:after="0" w:line="240" w:lineRule="auto"/>
              <w:rPr>
                <w:rFonts w:ascii="Times New Roman" w:hAnsi="Times New Roman" w:cs="Times New Roman"/>
                <w:color w:val="000000"/>
                <w:sz w:val="24"/>
                <w:szCs w:val="24"/>
              </w:rPr>
            </w:pPr>
          </w:p>
        </w:tc>
        <w:tc>
          <w:tcPr>
            <w:tcW w:w="639" w:type="dxa"/>
          </w:tcPr>
          <w:p w14:paraId="517942AA" w14:textId="57B19B9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w:t>
            </w:r>
          </w:p>
        </w:tc>
        <w:tc>
          <w:tcPr>
            <w:tcW w:w="711" w:type="dxa"/>
          </w:tcPr>
          <w:p w14:paraId="33FF5EFB" w14:textId="5A2B01C8"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Pr>
          <w:p w14:paraId="66EB9A40" w14:textId="235FFE83"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7.89</w:t>
            </w:r>
          </w:p>
        </w:tc>
        <w:tc>
          <w:tcPr>
            <w:tcW w:w="720" w:type="dxa"/>
          </w:tcPr>
          <w:p w14:paraId="778965A2" w14:textId="6C5E89AB"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7.04</w:t>
            </w:r>
          </w:p>
        </w:tc>
        <w:tc>
          <w:tcPr>
            <w:tcW w:w="810" w:type="dxa"/>
          </w:tcPr>
          <w:p w14:paraId="6D0CF6A1" w14:textId="4AECC229" w:rsidR="00DC0293" w:rsidRPr="0095634D" w:rsidRDefault="00DC0293"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47.33</w:t>
            </w:r>
          </w:p>
        </w:tc>
        <w:tc>
          <w:tcPr>
            <w:tcW w:w="810" w:type="dxa"/>
          </w:tcPr>
          <w:p w14:paraId="255E6538" w14:textId="1EFE9731"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37.74</w:t>
            </w:r>
          </w:p>
        </w:tc>
        <w:tc>
          <w:tcPr>
            <w:tcW w:w="900" w:type="dxa"/>
          </w:tcPr>
          <w:p w14:paraId="315DCA05" w14:textId="60C5736D"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vAlign w:val="center"/>
          </w:tcPr>
          <w:p w14:paraId="1F0F7B19" w14:textId="77777777" w:rsidR="00DC0293" w:rsidRPr="0095634D" w:rsidRDefault="00DC0293" w:rsidP="007E1874">
            <w:pPr>
              <w:rPr>
                <w:rFonts w:ascii="Times New Roman" w:hAnsi="Times New Roman" w:cs="Times New Roman"/>
                <w:sz w:val="24"/>
                <w:szCs w:val="24"/>
              </w:rPr>
            </w:pPr>
          </w:p>
        </w:tc>
      </w:tr>
      <w:tr w:rsidR="00DC0293" w:rsidRPr="0095634D" w14:paraId="3AAF3BFE" w14:textId="2FF23E7B" w:rsidTr="00C37E3D">
        <w:trPr>
          <w:trHeight w:val="675"/>
        </w:trPr>
        <w:tc>
          <w:tcPr>
            <w:tcW w:w="2956" w:type="dxa"/>
            <w:vMerge w:val="restart"/>
          </w:tcPr>
          <w:p w14:paraId="28CEE202" w14:textId="650EA29B" w:rsidR="00DC0293" w:rsidRPr="0095634D" w:rsidRDefault="00DC0293" w:rsidP="007E1874">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There is high competition from conventional banks</w:t>
            </w:r>
          </w:p>
        </w:tc>
        <w:tc>
          <w:tcPr>
            <w:tcW w:w="639" w:type="dxa"/>
            <w:tcBorders>
              <w:top w:val="single" w:sz="4" w:space="0" w:color="auto"/>
              <w:left w:val="single" w:sz="4" w:space="0" w:color="auto"/>
              <w:bottom w:val="single" w:sz="4" w:space="0" w:color="auto"/>
              <w:right w:val="single" w:sz="4" w:space="0" w:color="auto"/>
            </w:tcBorders>
          </w:tcPr>
          <w:p w14:paraId="23C13B06" w14:textId="5B5BBE81" w:rsidR="00DC0293" w:rsidRPr="0095634D" w:rsidRDefault="00DC0293"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470215EB" w14:textId="75062E8B"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360FAFD0" w14:textId="3D302401"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134</w:t>
            </w:r>
          </w:p>
        </w:tc>
        <w:tc>
          <w:tcPr>
            <w:tcW w:w="720" w:type="dxa"/>
            <w:tcBorders>
              <w:top w:val="single" w:sz="4" w:space="0" w:color="auto"/>
              <w:left w:val="single" w:sz="4" w:space="0" w:color="auto"/>
              <w:bottom w:val="single" w:sz="4" w:space="0" w:color="auto"/>
              <w:right w:val="single" w:sz="4" w:space="0" w:color="auto"/>
            </w:tcBorders>
          </w:tcPr>
          <w:p w14:paraId="12D8976E" w14:textId="4B006529"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49</w:t>
            </w:r>
          </w:p>
        </w:tc>
        <w:tc>
          <w:tcPr>
            <w:tcW w:w="810" w:type="dxa"/>
            <w:tcBorders>
              <w:top w:val="single" w:sz="4" w:space="0" w:color="auto"/>
              <w:left w:val="single" w:sz="4" w:space="0" w:color="auto"/>
              <w:bottom w:val="single" w:sz="4" w:space="0" w:color="auto"/>
              <w:right w:val="single" w:sz="4" w:space="0" w:color="auto"/>
            </w:tcBorders>
          </w:tcPr>
          <w:p w14:paraId="1A361AC6" w14:textId="4DE2771A"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172</w:t>
            </w:r>
          </w:p>
        </w:tc>
        <w:tc>
          <w:tcPr>
            <w:tcW w:w="810" w:type="dxa"/>
            <w:tcBorders>
              <w:top w:val="single" w:sz="4" w:space="0" w:color="auto"/>
              <w:left w:val="single" w:sz="4" w:space="0" w:color="auto"/>
              <w:bottom w:val="single" w:sz="4" w:space="0" w:color="auto"/>
              <w:right w:val="single" w:sz="4" w:space="0" w:color="auto"/>
            </w:tcBorders>
          </w:tcPr>
          <w:p w14:paraId="28ADE02B" w14:textId="111732D4" w:rsidR="00DC0293" w:rsidRPr="0095634D" w:rsidRDefault="00DC0293"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17D9AFA" w14:textId="6EC9FB56"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7B53CAB3" w14:textId="2325267E" w:rsidR="00DC0293" w:rsidRPr="0095634D" w:rsidRDefault="00DC0293" w:rsidP="007E1874">
            <w:pPr>
              <w:rPr>
                <w:rFonts w:ascii="Times New Roman" w:hAnsi="Times New Roman" w:cs="Times New Roman"/>
                <w:sz w:val="24"/>
                <w:szCs w:val="24"/>
              </w:rPr>
            </w:pPr>
            <w:r w:rsidRPr="0095634D">
              <w:rPr>
                <w:rFonts w:ascii="Times New Roman" w:hAnsi="Times New Roman" w:cs="Times New Roman"/>
                <w:sz w:val="24"/>
                <w:szCs w:val="24"/>
              </w:rPr>
              <w:t>3.</w:t>
            </w:r>
            <w:r w:rsidR="007E1874" w:rsidRPr="0095634D">
              <w:rPr>
                <w:rFonts w:ascii="Times New Roman" w:hAnsi="Times New Roman" w:cs="Times New Roman"/>
                <w:sz w:val="24"/>
                <w:szCs w:val="24"/>
              </w:rPr>
              <w:t>10</w:t>
            </w:r>
          </w:p>
        </w:tc>
      </w:tr>
      <w:tr w:rsidR="00DC0293" w:rsidRPr="0095634D" w14:paraId="6380A9BB" w14:textId="460D89BC" w:rsidTr="00C37E3D">
        <w:trPr>
          <w:trHeight w:val="407"/>
        </w:trPr>
        <w:tc>
          <w:tcPr>
            <w:tcW w:w="2956" w:type="dxa"/>
            <w:vMerge/>
            <w:vAlign w:val="center"/>
          </w:tcPr>
          <w:p w14:paraId="6F9D4A93" w14:textId="77777777" w:rsidR="00DC0293" w:rsidRPr="0095634D" w:rsidRDefault="00DC0293" w:rsidP="007E1874">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0042D84D" w14:textId="2AD1B486" w:rsidR="00DC0293" w:rsidRPr="0095634D" w:rsidRDefault="00DC0293"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1F70AEDB" w14:textId="15BEEC73"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40F0D9D5" w14:textId="01BECC59"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37.7</w:t>
            </w:r>
          </w:p>
        </w:tc>
        <w:tc>
          <w:tcPr>
            <w:tcW w:w="720" w:type="dxa"/>
            <w:tcBorders>
              <w:top w:val="single" w:sz="4" w:space="0" w:color="auto"/>
              <w:left w:val="single" w:sz="4" w:space="0" w:color="auto"/>
              <w:bottom w:val="single" w:sz="4" w:space="0" w:color="auto"/>
              <w:right w:val="single" w:sz="4" w:space="0" w:color="auto"/>
            </w:tcBorders>
          </w:tcPr>
          <w:p w14:paraId="72E1932C" w14:textId="428C0EEA"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13.8</w:t>
            </w:r>
          </w:p>
        </w:tc>
        <w:tc>
          <w:tcPr>
            <w:tcW w:w="810" w:type="dxa"/>
            <w:tcBorders>
              <w:top w:val="single" w:sz="4" w:space="0" w:color="auto"/>
              <w:left w:val="single" w:sz="4" w:space="0" w:color="auto"/>
              <w:bottom w:val="single" w:sz="4" w:space="0" w:color="auto"/>
              <w:right w:val="single" w:sz="4" w:space="0" w:color="auto"/>
            </w:tcBorders>
          </w:tcPr>
          <w:p w14:paraId="52D7F42C" w14:textId="2FC9A013"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48.5</w:t>
            </w:r>
          </w:p>
        </w:tc>
        <w:tc>
          <w:tcPr>
            <w:tcW w:w="810" w:type="dxa"/>
            <w:tcBorders>
              <w:top w:val="single" w:sz="4" w:space="0" w:color="auto"/>
              <w:left w:val="single" w:sz="4" w:space="0" w:color="auto"/>
              <w:bottom w:val="single" w:sz="4" w:space="0" w:color="auto"/>
              <w:right w:val="single" w:sz="4" w:space="0" w:color="auto"/>
            </w:tcBorders>
          </w:tcPr>
          <w:p w14:paraId="41BF191F" w14:textId="045B98D6" w:rsidR="00DC0293" w:rsidRPr="0095634D" w:rsidRDefault="00DC0293"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5B338BA2" w14:textId="152BC2D3"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tcPr>
          <w:p w14:paraId="1069D9C0" w14:textId="77777777" w:rsidR="00DC0293" w:rsidRPr="0095634D" w:rsidRDefault="00DC0293" w:rsidP="007E1874">
            <w:pPr>
              <w:rPr>
                <w:rFonts w:ascii="Times New Roman" w:hAnsi="Times New Roman" w:cs="Times New Roman"/>
                <w:sz w:val="24"/>
                <w:szCs w:val="24"/>
              </w:rPr>
            </w:pPr>
          </w:p>
        </w:tc>
      </w:tr>
      <w:tr w:rsidR="007E1874" w:rsidRPr="0095634D" w14:paraId="72256DCE" w14:textId="382B04D5" w:rsidTr="00C37E3D">
        <w:trPr>
          <w:trHeight w:val="675"/>
        </w:trPr>
        <w:tc>
          <w:tcPr>
            <w:tcW w:w="2956" w:type="dxa"/>
            <w:vMerge w:val="restart"/>
          </w:tcPr>
          <w:p w14:paraId="59FC49A4" w14:textId="6A9A68B1" w:rsidR="007E1874" w:rsidRPr="0095634D" w:rsidRDefault="007E1874" w:rsidP="007E1874">
            <w:pPr>
              <w:spacing w:after="0" w:line="240" w:lineRule="auto"/>
              <w:rPr>
                <w:rFonts w:ascii="Times New Roman" w:hAnsi="Times New Roman" w:cs="Times New Roman"/>
                <w:sz w:val="24"/>
                <w:szCs w:val="24"/>
              </w:rPr>
            </w:pPr>
            <w:r w:rsidRPr="0095634D">
              <w:rPr>
                <w:rFonts w:ascii="Times New Roman" w:hAnsi="Times New Roman" w:cs="Times New Roman"/>
                <w:color w:val="000000"/>
                <w:sz w:val="24"/>
                <w:szCs w:val="24"/>
              </w:rPr>
              <w:t>There is resistance from the banking community against Islamic banking</w:t>
            </w:r>
          </w:p>
        </w:tc>
        <w:tc>
          <w:tcPr>
            <w:tcW w:w="639" w:type="dxa"/>
            <w:tcBorders>
              <w:top w:val="single" w:sz="4" w:space="0" w:color="auto"/>
              <w:left w:val="single" w:sz="4" w:space="0" w:color="auto"/>
              <w:bottom w:val="single" w:sz="4" w:space="0" w:color="auto"/>
              <w:right w:val="single" w:sz="4" w:space="0" w:color="auto"/>
            </w:tcBorders>
          </w:tcPr>
          <w:p w14:paraId="3EA20932" w14:textId="1D611F32" w:rsidR="007E1874" w:rsidRPr="0095634D" w:rsidRDefault="007E1874"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69479D3A" w14:textId="5B5D95C7"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40</w:t>
            </w:r>
          </w:p>
        </w:tc>
        <w:tc>
          <w:tcPr>
            <w:tcW w:w="639" w:type="dxa"/>
            <w:tcBorders>
              <w:top w:val="single" w:sz="4" w:space="0" w:color="auto"/>
              <w:left w:val="single" w:sz="4" w:space="0" w:color="auto"/>
              <w:bottom w:val="single" w:sz="4" w:space="0" w:color="auto"/>
              <w:right w:val="single" w:sz="4" w:space="0" w:color="auto"/>
            </w:tcBorders>
          </w:tcPr>
          <w:p w14:paraId="7B67A0A5" w14:textId="4EEE5381"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18ACD55" w14:textId="16A26599"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41</w:t>
            </w:r>
          </w:p>
        </w:tc>
        <w:tc>
          <w:tcPr>
            <w:tcW w:w="810" w:type="dxa"/>
            <w:tcBorders>
              <w:top w:val="single" w:sz="4" w:space="0" w:color="auto"/>
              <w:left w:val="single" w:sz="4" w:space="0" w:color="auto"/>
              <w:bottom w:val="single" w:sz="4" w:space="0" w:color="auto"/>
              <w:right w:val="single" w:sz="4" w:space="0" w:color="auto"/>
            </w:tcBorders>
          </w:tcPr>
          <w:p w14:paraId="54F4053A" w14:textId="49853241"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274</w:t>
            </w:r>
          </w:p>
        </w:tc>
        <w:tc>
          <w:tcPr>
            <w:tcW w:w="810" w:type="dxa"/>
            <w:tcBorders>
              <w:top w:val="single" w:sz="4" w:space="0" w:color="auto"/>
              <w:left w:val="single" w:sz="4" w:space="0" w:color="auto"/>
              <w:bottom w:val="single" w:sz="4" w:space="0" w:color="auto"/>
              <w:right w:val="single" w:sz="4" w:space="0" w:color="auto"/>
            </w:tcBorders>
          </w:tcPr>
          <w:p w14:paraId="3079699F" w14:textId="2A804DB6" w:rsidR="007E1874" w:rsidRPr="0095634D" w:rsidRDefault="007E1874"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CD5D3A6" w14:textId="749027BB"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65653D69" w14:textId="3542EF30" w:rsidR="007E1874" w:rsidRPr="0095634D" w:rsidRDefault="007E1874" w:rsidP="007E1874">
            <w:pPr>
              <w:rPr>
                <w:rFonts w:ascii="Times New Roman" w:hAnsi="Times New Roman" w:cs="Times New Roman"/>
                <w:sz w:val="24"/>
                <w:szCs w:val="24"/>
              </w:rPr>
            </w:pPr>
            <w:r w:rsidRPr="0095634D">
              <w:rPr>
                <w:rFonts w:ascii="Times New Roman" w:hAnsi="Times New Roman" w:cs="Times New Roman"/>
                <w:sz w:val="24"/>
                <w:szCs w:val="24"/>
              </w:rPr>
              <w:t>3.55</w:t>
            </w:r>
          </w:p>
        </w:tc>
      </w:tr>
      <w:tr w:rsidR="007E1874" w:rsidRPr="0095634D" w14:paraId="589324C0" w14:textId="15BBFBB9" w:rsidTr="00C37E3D">
        <w:trPr>
          <w:trHeight w:val="675"/>
        </w:trPr>
        <w:tc>
          <w:tcPr>
            <w:tcW w:w="2956" w:type="dxa"/>
            <w:vMerge/>
            <w:vAlign w:val="center"/>
          </w:tcPr>
          <w:p w14:paraId="20F26442" w14:textId="77777777" w:rsidR="007E1874" w:rsidRPr="0095634D" w:rsidRDefault="007E1874" w:rsidP="007E1874">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0DFD0B86" w14:textId="178F833A" w:rsidR="007E1874" w:rsidRPr="0095634D" w:rsidRDefault="007E1874"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3FAFDB76" w14:textId="523A77F7"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11.3</w:t>
            </w:r>
          </w:p>
        </w:tc>
        <w:tc>
          <w:tcPr>
            <w:tcW w:w="639" w:type="dxa"/>
            <w:tcBorders>
              <w:top w:val="single" w:sz="4" w:space="0" w:color="auto"/>
              <w:left w:val="single" w:sz="4" w:space="0" w:color="auto"/>
              <w:bottom w:val="single" w:sz="4" w:space="0" w:color="auto"/>
              <w:right w:val="single" w:sz="4" w:space="0" w:color="auto"/>
            </w:tcBorders>
          </w:tcPr>
          <w:p w14:paraId="58831828" w14:textId="68658CF7"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38428BA7" w14:textId="48C2D516"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11.5</w:t>
            </w:r>
          </w:p>
        </w:tc>
        <w:tc>
          <w:tcPr>
            <w:tcW w:w="810" w:type="dxa"/>
            <w:tcBorders>
              <w:top w:val="single" w:sz="4" w:space="0" w:color="auto"/>
              <w:left w:val="single" w:sz="4" w:space="0" w:color="auto"/>
              <w:bottom w:val="single" w:sz="4" w:space="0" w:color="auto"/>
              <w:right w:val="single" w:sz="4" w:space="0" w:color="auto"/>
            </w:tcBorders>
          </w:tcPr>
          <w:p w14:paraId="6BF44654" w14:textId="3BBF08A7"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77.2</w:t>
            </w:r>
          </w:p>
        </w:tc>
        <w:tc>
          <w:tcPr>
            <w:tcW w:w="810" w:type="dxa"/>
            <w:tcBorders>
              <w:top w:val="single" w:sz="4" w:space="0" w:color="auto"/>
              <w:left w:val="single" w:sz="4" w:space="0" w:color="auto"/>
              <w:bottom w:val="single" w:sz="4" w:space="0" w:color="auto"/>
              <w:right w:val="single" w:sz="4" w:space="0" w:color="auto"/>
            </w:tcBorders>
          </w:tcPr>
          <w:p w14:paraId="153AFB5B" w14:textId="7DA99BB1" w:rsidR="007E1874" w:rsidRPr="0095634D" w:rsidRDefault="007E1874"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12C988D6" w14:textId="5E35B962"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vAlign w:val="center"/>
          </w:tcPr>
          <w:p w14:paraId="67B4A51F" w14:textId="77777777" w:rsidR="007E1874" w:rsidRPr="0095634D" w:rsidRDefault="007E1874" w:rsidP="007E1874">
            <w:pPr>
              <w:rPr>
                <w:rFonts w:ascii="Times New Roman" w:hAnsi="Times New Roman" w:cs="Times New Roman"/>
                <w:sz w:val="24"/>
                <w:szCs w:val="24"/>
              </w:rPr>
            </w:pPr>
          </w:p>
        </w:tc>
      </w:tr>
      <w:tr w:rsidR="007E1874" w:rsidRPr="0095634D" w14:paraId="3A05E9D1" w14:textId="182F89F4" w:rsidTr="00C37E3D">
        <w:trPr>
          <w:trHeight w:val="675"/>
        </w:trPr>
        <w:tc>
          <w:tcPr>
            <w:tcW w:w="2956" w:type="dxa"/>
            <w:vMerge w:val="restart"/>
          </w:tcPr>
          <w:p w14:paraId="1FF5BDA2" w14:textId="50C5A0C4" w:rsidR="007E1874" w:rsidRPr="0095634D" w:rsidRDefault="00F546A8" w:rsidP="007E1874">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There exists inadequate infrastructure for information dissemination</w:t>
            </w:r>
          </w:p>
        </w:tc>
        <w:tc>
          <w:tcPr>
            <w:tcW w:w="639" w:type="dxa"/>
            <w:tcBorders>
              <w:top w:val="single" w:sz="4" w:space="0" w:color="auto"/>
              <w:left w:val="single" w:sz="4" w:space="0" w:color="auto"/>
              <w:bottom w:val="single" w:sz="4" w:space="0" w:color="auto"/>
              <w:right w:val="single" w:sz="4" w:space="0" w:color="auto"/>
            </w:tcBorders>
          </w:tcPr>
          <w:p w14:paraId="3178A833" w14:textId="5D219ED9" w:rsidR="007E1874" w:rsidRPr="0095634D" w:rsidRDefault="007E1874"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7CD976C7" w14:textId="0DF09A80"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24</w:t>
            </w:r>
          </w:p>
        </w:tc>
        <w:tc>
          <w:tcPr>
            <w:tcW w:w="639" w:type="dxa"/>
            <w:tcBorders>
              <w:top w:val="single" w:sz="4" w:space="0" w:color="auto"/>
              <w:left w:val="single" w:sz="4" w:space="0" w:color="auto"/>
              <w:bottom w:val="single" w:sz="4" w:space="0" w:color="auto"/>
              <w:right w:val="single" w:sz="4" w:space="0" w:color="auto"/>
            </w:tcBorders>
          </w:tcPr>
          <w:p w14:paraId="3DAEB0B8" w14:textId="294C8091"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25</w:t>
            </w:r>
          </w:p>
        </w:tc>
        <w:tc>
          <w:tcPr>
            <w:tcW w:w="720" w:type="dxa"/>
            <w:tcBorders>
              <w:top w:val="single" w:sz="4" w:space="0" w:color="auto"/>
              <w:left w:val="single" w:sz="4" w:space="0" w:color="auto"/>
              <w:bottom w:val="single" w:sz="4" w:space="0" w:color="auto"/>
              <w:right w:val="single" w:sz="4" w:space="0" w:color="auto"/>
            </w:tcBorders>
          </w:tcPr>
          <w:p w14:paraId="71BE6991" w14:textId="7B7054B7"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tcPr>
          <w:p w14:paraId="30E4E101" w14:textId="7CA44BDF"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281</w:t>
            </w:r>
          </w:p>
        </w:tc>
        <w:tc>
          <w:tcPr>
            <w:tcW w:w="810" w:type="dxa"/>
            <w:tcBorders>
              <w:top w:val="single" w:sz="4" w:space="0" w:color="auto"/>
              <w:left w:val="single" w:sz="4" w:space="0" w:color="auto"/>
              <w:bottom w:val="single" w:sz="4" w:space="0" w:color="auto"/>
              <w:right w:val="single" w:sz="4" w:space="0" w:color="auto"/>
            </w:tcBorders>
          </w:tcPr>
          <w:p w14:paraId="5798AA9E" w14:textId="7BBBF71A" w:rsidR="007E1874" w:rsidRPr="0095634D" w:rsidRDefault="007E1874"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16D665A3" w14:textId="25CF824B"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72CC1A7F" w14:textId="5AAF96CA" w:rsidR="007E1874" w:rsidRPr="0095634D" w:rsidRDefault="007E1874" w:rsidP="007E1874">
            <w:pPr>
              <w:rPr>
                <w:rFonts w:ascii="Times New Roman" w:hAnsi="Times New Roman" w:cs="Times New Roman"/>
                <w:sz w:val="24"/>
                <w:szCs w:val="24"/>
              </w:rPr>
            </w:pPr>
            <w:r w:rsidRPr="0095634D">
              <w:rPr>
                <w:rFonts w:ascii="Times New Roman" w:hAnsi="Times New Roman" w:cs="Times New Roman"/>
                <w:sz w:val="24"/>
                <w:szCs w:val="24"/>
              </w:rPr>
              <w:t>3.90</w:t>
            </w:r>
          </w:p>
        </w:tc>
      </w:tr>
      <w:tr w:rsidR="007E1874" w:rsidRPr="0095634D" w14:paraId="4249012F" w14:textId="6DF4D236" w:rsidTr="00C37E3D">
        <w:trPr>
          <w:trHeight w:val="675"/>
        </w:trPr>
        <w:tc>
          <w:tcPr>
            <w:tcW w:w="2956" w:type="dxa"/>
            <w:vMerge/>
            <w:vAlign w:val="center"/>
          </w:tcPr>
          <w:p w14:paraId="0FE7DB55" w14:textId="77777777" w:rsidR="007E1874" w:rsidRPr="0095634D" w:rsidRDefault="007E1874" w:rsidP="007E1874">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4CD60EA4" w14:textId="65DF9926" w:rsidR="007E1874" w:rsidRPr="0095634D" w:rsidRDefault="007E1874"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4AFC7D59" w14:textId="6924EA51"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6.8</w:t>
            </w:r>
          </w:p>
        </w:tc>
        <w:tc>
          <w:tcPr>
            <w:tcW w:w="639" w:type="dxa"/>
            <w:tcBorders>
              <w:top w:val="single" w:sz="4" w:space="0" w:color="auto"/>
              <w:left w:val="single" w:sz="4" w:space="0" w:color="auto"/>
              <w:bottom w:val="single" w:sz="4" w:space="0" w:color="auto"/>
              <w:right w:val="single" w:sz="4" w:space="0" w:color="auto"/>
            </w:tcBorders>
          </w:tcPr>
          <w:p w14:paraId="53619C04" w14:textId="12B7E8DB"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tcPr>
          <w:p w14:paraId="62AB39BD" w14:textId="4B5EF6D3"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tcPr>
          <w:p w14:paraId="5DD30444" w14:textId="6561872C"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79.2</w:t>
            </w:r>
          </w:p>
        </w:tc>
        <w:tc>
          <w:tcPr>
            <w:tcW w:w="810" w:type="dxa"/>
            <w:tcBorders>
              <w:top w:val="single" w:sz="4" w:space="0" w:color="auto"/>
              <w:left w:val="single" w:sz="4" w:space="0" w:color="auto"/>
              <w:bottom w:val="single" w:sz="4" w:space="0" w:color="auto"/>
              <w:right w:val="single" w:sz="4" w:space="0" w:color="auto"/>
            </w:tcBorders>
          </w:tcPr>
          <w:p w14:paraId="0357812B" w14:textId="27743A00" w:rsidR="007E1874" w:rsidRPr="0095634D" w:rsidRDefault="007E1874"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4F0307A4" w14:textId="60B2275F"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tcPr>
          <w:p w14:paraId="643147F8" w14:textId="77777777" w:rsidR="007E1874" w:rsidRPr="0095634D" w:rsidRDefault="007E1874" w:rsidP="007E1874">
            <w:pPr>
              <w:rPr>
                <w:rFonts w:ascii="Times New Roman" w:hAnsi="Times New Roman" w:cs="Times New Roman"/>
                <w:sz w:val="24"/>
                <w:szCs w:val="24"/>
              </w:rPr>
            </w:pPr>
          </w:p>
        </w:tc>
      </w:tr>
      <w:tr w:rsidR="007E1874" w:rsidRPr="0095634D" w14:paraId="041F6DB8" w14:textId="2D1A204F" w:rsidTr="00C37E3D">
        <w:trPr>
          <w:trHeight w:val="675"/>
        </w:trPr>
        <w:tc>
          <w:tcPr>
            <w:tcW w:w="2956" w:type="dxa"/>
            <w:vMerge w:val="restart"/>
          </w:tcPr>
          <w:p w14:paraId="05BF436A" w14:textId="00476DE9" w:rsidR="007E1874" w:rsidRPr="0095634D" w:rsidRDefault="009D2D61" w:rsidP="007E1874">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There is lack of consumer acceptance of Islamic banking</w:t>
            </w:r>
          </w:p>
        </w:tc>
        <w:tc>
          <w:tcPr>
            <w:tcW w:w="639" w:type="dxa"/>
            <w:tcBorders>
              <w:top w:val="single" w:sz="4" w:space="0" w:color="auto"/>
              <w:left w:val="single" w:sz="4" w:space="0" w:color="auto"/>
              <w:bottom w:val="single" w:sz="4" w:space="0" w:color="auto"/>
              <w:right w:val="single" w:sz="4" w:space="0" w:color="auto"/>
            </w:tcBorders>
          </w:tcPr>
          <w:p w14:paraId="1589FD19" w14:textId="4327F49D" w:rsidR="007E1874" w:rsidRPr="0095634D" w:rsidRDefault="007E1874"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69BF5569" w14:textId="219E08C4"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6C3C9939" w14:textId="45284811"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26</w:t>
            </w:r>
          </w:p>
        </w:tc>
        <w:tc>
          <w:tcPr>
            <w:tcW w:w="720" w:type="dxa"/>
            <w:tcBorders>
              <w:top w:val="single" w:sz="4" w:space="0" w:color="auto"/>
              <w:left w:val="single" w:sz="4" w:space="0" w:color="auto"/>
              <w:bottom w:val="single" w:sz="4" w:space="0" w:color="auto"/>
              <w:right w:val="single" w:sz="4" w:space="0" w:color="auto"/>
            </w:tcBorders>
          </w:tcPr>
          <w:p w14:paraId="6BCF181D" w14:textId="7B277A66"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15</w:t>
            </w:r>
          </w:p>
        </w:tc>
        <w:tc>
          <w:tcPr>
            <w:tcW w:w="810" w:type="dxa"/>
            <w:tcBorders>
              <w:top w:val="single" w:sz="4" w:space="0" w:color="auto"/>
              <w:left w:val="single" w:sz="4" w:space="0" w:color="auto"/>
              <w:bottom w:val="single" w:sz="4" w:space="0" w:color="auto"/>
              <w:right w:val="single" w:sz="4" w:space="0" w:color="auto"/>
            </w:tcBorders>
          </w:tcPr>
          <w:p w14:paraId="02DD0CD8" w14:textId="00D46C4D"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274</w:t>
            </w:r>
          </w:p>
        </w:tc>
        <w:tc>
          <w:tcPr>
            <w:tcW w:w="810" w:type="dxa"/>
            <w:tcBorders>
              <w:top w:val="single" w:sz="4" w:space="0" w:color="auto"/>
              <w:left w:val="single" w:sz="4" w:space="0" w:color="auto"/>
              <w:bottom w:val="single" w:sz="4" w:space="0" w:color="auto"/>
              <w:right w:val="single" w:sz="4" w:space="0" w:color="auto"/>
            </w:tcBorders>
          </w:tcPr>
          <w:p w14:paraId="75427B21" w14:textId="1ABB5FBD" w:rsidR="007E1874" w:rsidRPr="0095634D" w:rsidRDefault="007E1874"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40</w:t>
            </w:r>
          </w:p>
        </w:tc>
        <w:tc>
          <w:tcPr>
            <w:tcW w:w="900" w:type="dxa"/>
            <w:tcBorders>
              <w:top w:val="single" w:sz="4" w:space="0" w:color="auto"/>
              <w:left w:val="single" w:sz="4" w:space="0" w:color="auto"/>
              <w:bottom w:val="single" w:sz="4" w:space="0" w:color="auto"/>
              <w:right w:val="single" w:sz="4" w:space="0" w:color="auto"/>
            </w:tcBorders>
          </w:tcPr>
          <w:p w14:paraId="127A97D4" w14:textId="4351930F"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5E56302B" w14:textId="2F4462F7" w:rsidR="007E1874" w:rsidRPr="0095634D" w:rsidRDefault="007E1874" w:rsidP="007E1874">
            <w:pPr>
              <w:rPr>
                <w:rFonts w:ascii="Times New Roman" w:hAnsi="Times New Roman" w:cs="Times New Roman"/>
                <w:sz w:val="24"/>
                <w:szCs w:val="24"/>
              </w:rPr>
            </w:pPr>
            <w:r w:rsidRPr="0095634D">
              <w:rPr>
                <w:rFonts w:ascii="Times New Roman" w:hAnsi="Times New Roman" w:cs="Times New Roman"/>
                <w:sz w:val="24"/>
                <w:szCs w:val="24"/>
              </w:rPr>
              <w:t>3.60</w:t>
            </w:r>
          </w:p>
        </w:tc>
      </w:tr>
      <w:tr w:rsidR="007E1874" w:rsidRPr="0095634D" w14:paraId="14687799" w14:textId="5332FA75" w:rsidTr="00C37E3D">
        <w:trPr>
          <w:trHeight w:val="425"/>
        </w:trPr>
        <w:tc>
          <w:tcPr>
            <w:tcW w:w="2956" w:type="dxa"/>
            <w:vMerge/>
            <w:vAlign w:val="center"/>
          </w:tcPr>
          <w:p w14:paraId="44C0ED2E" w14:textId="77777777" w:rsidR="007E1874" w:rsidRPr="0095634D" w:rsidRDefault="007E1874" w:rsidP="007E1874">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3857E689" w14:textId="6F2DE4EE" w:rsidR="007E1874" w:rsidRPr="0095634D" w:rsidRDefault="007E1874"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1F33F408" w14:textId="7D4F52CB"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27259DB7" w14:textId="0E11CCC9"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7.3</w:t>
            </w:r>
          </w:p>
        </w:tc>
        <w:tc>
          <w:tcPr>
            <w:tcW w:w="720" w:type="dxa"/>
            <w:tcBorders>
              <w:top w:val="single" w:sz="4" w:space="0" w:color="auto"/>
              <w:left w:val="single" w:sz="4" w:space="0" w:color="auto"/>
              <w:bottom w:val="single" w:sz="4" w:space="0" w:color="auto"/>
              <w:right w:val="single" w:sz="4" w:space="0" w:color="auto"/>
            </w:tcBorders>
          </w:tcPr>
          <w:p w14:paraId="692041E8" w14:textId="3BA84AB1"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4.2</w:t>
            </w:r>
          </w:p>
        </w:tc>
        <w:tc>
          <w:tcPr>
            <w:tcW w:w="810" w:type="dxa"/>
            <w:tcBorders>
              <w:top w:val="single" w:sz="4" w:space="0" w:color="auto"/>
              <w:left w:val="single" w:sz="4" w:space="0" w:color="auto"/>
              <w:bottom w:val="single" w:sz="4" w:space="0" w:color="auto"/>
              <w:right w:val="single" w:sz="4" w:space="0" w:color="auto"/>
            </w:tcBorders>
          </w:tcPr>
          <w:p w14:paraId="158D459D" w14:textId="1D4D0647"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77.2</w:t>
            </w:r>
          </w:p>
        </w:tc>
        <w:tc>
          <w:tcPr>
            <w:tcW w:w="810" w:type="dxa"/>
            <w:tcBorders>
              <w:top w:val="single" w:sz="4" w:space="0" w:color="auto"/>
              <w:left w:val="single" w:sz="4" w:space="0" w:color="auto"/>
              <w:bottom w:val="single" w:sz="4" w:space="0" w:color="auto"/>
              <w:right w:val="single" w:sz="4" w:space="0" w:color="auto"/>
            </w:tcBorders>
          </w:tcPr>
          <w:p w14:paraId="67B453D3" w14:textId="440A06BA" w:rsidR="007E1874" w:rsidRPr="0095634D" w:rsidRDefault="007E1874"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11.3</w:t>
            </w:r>
          </w:p>
        </w:tc>
        <w:tc>
          <w:tcPr>
            <w:tcW w:w="900" w:type="dxa"/>
            <w:tcBorders>
              <w:top w:val="single" w:sz="4" w:space="0" w:color="auto"/>
              <w:left w:val="single" w:sz="4" w:space="0" w:color="auto"/>
              <w:bottom w:val="single" w:sz="4" w:space="0" w:color="auto"/>
              <w:right w:val="single" w:sz="4" w:space="0" w:color="auto"/>
            </w:tcBorders>
          </w:tcPr>
          <w:p w14:paraId="0C00C3E9" w14:textId="51CCCBC1" w:rsidR="007E1874" w:rsidRPr="0095634D" w:rsidRDefault="007E1874"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vAlign w:val="center"/>
          </w:tcPr>
          <w:p w14:paraId="65BF46B3" w14:textId="77777777" w:rsidR="007E1874" w:rsidRPr="0095634D" w:rsidRDefault="007E1874" w:rsidP="007E1874">
            <w:pPr>
              <w:rPr>
                <w:rFonts w:ascii="Times New Roman" w:hAnsi="Times New Roman" w:cs="Times New Roman"/>
                <w:sz w:val="24"/>
                <w:szCs w:val="24"/>
              </w:rPr>
            </w:pPr>
          </w:p>
        </w:tc>
      </w:tr>
      <w:tr w:rsidR="00DC0293" w:rsidRPr="0095634D" w14:paraId="10972873" w14:textId="760825F4" w:rsidTr="00C37E3D">
        <w:trPr>
          <w:trHeight w:val="675"/>
        </w:trPr>
        <w:tc>
          <w:tcPr>
            <w:tcW w:w="2956" w:type="dxa"/>
            <w:vMerge w:val="restart"/>
          </w:tcPr>
          <w:p w14:paraId="06C0D3AB" w14:textId="0431AB88" w:rsidR="00DC0293" w:rsidRPr="0095634D" w:rsidRDefault="009D2D61" w:rsidP="007E1874">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There is lack of adequate banking law for Islamic banking</w:t>
            </w:r>
          </w:p>
        </w:tc>
        <w:tc>
          <w:tcPr>
            <w:tcW w:w="639" w:type="dxa"/>
            <w:tcBorders>
              <w:top w:val="single" w:sz="4" w:space="0" w:color="auto"/>
              <w:left w:val="single" w:sz="4" w:space="0" w:color="auto"/>
              <w:bottom w:val="single" w:sz="4" w:space="0" w:color="auto"/>
              <w:right w:val="single" w:sz="4" w:space="0" w:color="auto"/>
            </w:tcBorders>
          </w:tcPr>
          <w:p w14:paraId="2E850B9B" w14:textId="77777777" w:rsidR="00DC0293" w:rsidRPr="0095634D" w:rsidRDefault="00DC0293"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color w:val="000000"/>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411B13E6"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26</w:t>
            </w:r>
          </w:p>
        </w:tc>
        <w:tc>
          <w:tcPr>
            <w:tcW w:w="639" w:type="dxa"/>
            <w:tcBorders>
              <w:top w:val="single" w:sz="4" w:space="0" w:color="auto"/>
              <w:left w:val="single" w:sz="4" w:space="0" w:color="auto"/>
              <w:bottom w:val="single" w:sz="4" w:space="0" w:color="auto"/>
              <w:right w:val="single" w:sz="4" w:space="0" w:color="auto"/>
            </w:tcBorders>
          </w:tcPr>
          <w:p w14:paraId="46D7292F"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4753C69E"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73F76D5E"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177</w:t>
            </w:r>
          </w:p>
        </w:tc>
        <w:tc>
          <w:tcPr>
            <w:tcW w:w="810" w:type="dxa"/>
            <w:tcBorders>
              <w:top w:val="single" w:sz="4" w:space="0" w:color="auto"/>
              <w:left w:val="single" w:sz="4" w:space="0" w:color="auto"/>
              <w:bottom w:val="single" w:sz="4" w:space="0" w:color="auto"/>
              <w:right w:val="single" w:sz="4" w:space="0" w:color="auto"/>
            </w:tcBorders>
          </w:tcPr>
          <w:p w14:paraId="762BA469" w14:textId="77777777" w:rsidR="00DC0293" w:rsidRPr="0095634D" w:rsidRDefault="00DC0293"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14:paraId="034F3454"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31A4F52E" w14:textId="205EC326" w:rsidR="00DC0293" w:rsidRPr="0095634D" w:rsidRDefault="00DC0293" w:rsidP="007E1874">
            <w:pPr>
              <w:rPr>
                <w:rFonts w:ascii="Times New Roman" w:hAnsi="Times New Roman" w:cs="Times New Roman"/>
                <w:sz w:val="24"/>
                <w:szCs w:val="24"/>
              </w:rPr>
            </w:pPr>
            <w:r w:rsidRPr="0095634D">
              <w:rPr>
                <w:rFonts w:ascii="Times New Roman" w:hAnsi="Times New Roman" w:cs="Times New Roman"/>
                <w:sz w:val="24"/>
                <w:szCs w:val="24"/>
              </w:rPr>
              <w:t>3.38</w:t>
            </w:r>
          </w:p>
        </w:tc>
      </w:tr>
      <w:tr w:rsidR="00DC0293" w:rsidRPr="0095634D" w14:paraId="37EBDDEA" w14:textId="6E714FAF" w:rsidTr="00C37E3D">
        <w:trPr>
          <w:trHeight w:val="675"/>
        </w:trPr>
        <w:tc>
          <w:tcPr>
            <w:tcW w:w="2956" w:type="dxa"/>
            <w:vMerge/>
          </w:tcPr>
          <w:p w14:paraId="11F78485" w14:textId="77777777" w:rsidR="00DC0293" w:rsidRPr="0095634D" w:rsidRDefault="00DC0293" w:rsidP="007E1874">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5FA3AA65" w14:textId="77777777" w:rsidR="00DC0293" w:rsidRPr="0095634D" w:rsidRDefault="00DC0293" w:rsidP="007E1874">
            <w:pPr>
              <w:spacing w:after="0" w:line="240" w:lineRule="auto"/>
              <w:rPr>
                <w:rFonts w:ascii="Times New Roman" w:hAnsi="Times New Roman" w:cs="Times New Roman"/>
                <w:color w:val="000000"/>
                <w:sz w:val="24"/>
                <w:szCs w:val="24"/>
              </w:rPr>
            </w:pPr>
            <w:r w:rsidRPr="0095634D">
              <w:rPr>
                <w:rFonts w:ascii="Times New Roman" w:hAnsi="Times New Roman" w:cs="Times New Roman"/>
                <w:color w:val="000000"/>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24CCDADB"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7.2</w:t>
            </w:r>
          </w:p>
        </w:tc>
        <w:tc>
          <w:tcPr>
            <w:tcW w:w="639" w:type="dxa"/>
            <w:tcBorders>
              <w:top w:val="single" w:sz="4" w:space="0" w:color="auto"/>
              <w:left w:val="single" w:sz="4" w:space="0" w:color="auto"/>
              <w:bottom w:val="single" w:sz="4" w:space="0" w:color="auto"/>
              <w:right w:val="single" w:sz="4" w:space="0" w:color="auto"/>
            </w:tcBorders>
          </w:tcPr>
          <w:p w14:paraId="61F4C831"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14.1</w:t>
            </w:r>
          </w:p>
        </w:tc>
        <w:tc>
          <w:tcPr>
            <w:tcW w:w="720" w:type="dxa"/>
            <w:tcBorders>
              <w:top w:val="single" w:sz="4" w:space="0" w:color="auto"/>
              <w:left w:val="single" w:sz="4" w:space="0" w:color="auto"/>
              <w:bottom w:val="single" w:sz="4" w:space="0" w:color="auto"/>
              <w:right w:val="single" w:sz="4" w:space="0" w:color="auto"/>
            </w:tcBorders>
          </w:tcPr>
          <w:p w14:paraId="06B0E854"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4BCDA0E7"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49.9</w:t>
            </w:r>
          </w:p>
        </w:tc>
        <w:tc>
          <w:tcPr>
            <w:tcW w:w="810" w:type="dxa"/>
            <w:tcBorders>
              <w:top w:val="single" w:sz="4" w:space="0" w:color="auto"/>
              <w:left w:val="single" w:sz="4" w:space="0" w:color="auto"/>
              <w:bottom w:val="single" w:sz="4" w:space="0" w:color="auto"/>
              <w:right w:val="single" w:sz="4" w:space="0" w:color="auto"/>
            </w:tcBorders>
          </w:tcPr>
          <w:p w14:paraId="2AA29536" w14:textId="77777777" w:rsidR="00DC0293" w:rsidRPr="0095634D" w:rsidRDefault="00DC0293" w:rsidP="007E1874">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28.8</w:t>
            </w:r>
          </w:p>
        </w:tc>
        <w:tc>
          <w:tcPr>
            <w:tcW w:w="900" w:type="dxa"/>
            <w:tcBorders>
              <w:top w:val="single" w:sz="4" w:space="0" w:color="auto"/>
              <w:left w:val="single" w:sz="4" w:space="0" w:color="auto"/>
              <w:bottom w:val="single" w:sz="4" w:space="0" w:color="auto"/>
              <w:right w:val="single" w:sz="4" w:space="0" w:color="auto"/>
            </w:tcBorders>
          </w:tcPr>
          <w:p w14:paraId="3A43038C" w14:textId="77777777" w:rsidR="00DC0293" w:rsidRPr="0095634D" w:rsidRDefault="00DC0293" w:rsidP="007E1874">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tcPr>
          <w:p w14:paraId="0C0AE656" w14:textId="77777777" w:rsidR="00DC0293" w:rsidRPr="0095634D" w:rsidRDefault="00DC0293" w:rsidP="007E1874">
            <w:pPr>
              <w:rPr>
                <w:rFonts w:ascii="Times New Roman" w:hAnsi="Times New Roman" w:cs="Times New Roman"/>
                <w:sz w:val="24"/>
                <w:szCs w:val="24"/>
              </w:rPr>
            </w:pPr>
          </w:p>
        </w:tc>
      </w:tr>
      <w:tr w:rsidR="007A36C3" w:rsidRPr="0095634D" w14:paraId="42D24A30" w14:textId="77777777" w:rsidTr="00C37E3D">
        <w:trPr>
          <w:trHeight w:val="690"/>
        </w:trPr>
        <w:tc>
          <w:tcPr>
            <w:tcW w:w="2956" w:type="dxa"/>
            <w:vMerge w:val="restart"/>
          </w:tcPr>
          <w:p w14:paraId="002CCD8B" w14:textId="33F82495" w:rsidR="007A36C3" w:rsidRPr="0095634D" w:rsidRDefault="007A36C3" w:rsidP="007A36C3">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lastRenderedPageBreak/>
              <w:t>here is lack of experience in Islamic Shari’ah</w:t>
            </w:r>
          </w:p>
        </w:tc>
        <w:tc>
          <w:tcPr>
            <w:tcW w:w="639" w:type="dxa"/>
          </w:tcPr>
          <w:p w14:paraId="51D6041E" w14:textId="33702CD4"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N</w:t>
            </w:r>
          </w:p>
        </w:tc>
        <w:tc>
          <w:tcPr>
            <w:tcW w:w="711" w:type="dxa"/>
          </w:tcPr>
          <w:p w14:paraId="1A68DCB4" w14:textId="1CFBE80F"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22</w:t>
            </w:r>
          </w:p>
        </w:tc>
        <w:tc>
          <w:tcPr>
            <w:tcW w:w="639" w:type="dxa"/>
          </w:tcPr>
          <w:p w14:paraId="43E7932C" w14:textId="7CCC1A0F"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Pr>
          <w:p w14:paraId="2605D827" w14:textId="4231BFCC"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20</w:t>
            </w:r>
          </w:p>
        </w:tc>
        <w:tc>
          <w:tcPr>
            <w:tcW w:w="810" w:type="dxa"/>
          </w:tcPr>
          <w:p w14:paraId="4942097D" w14:textId="2066AC64"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149</w:t>
            </w:r>
          </w:p>
        </w:tc>
        <w:tc>
          <w:tcPr>
            <w:tcW w:w="810" w:type="dxa"/>
          </w:tcPr>
          <w:p w14:paraId="0572D888" w14:textId="23EC9711"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164</w:t>
            </w:r>
          </w:p>
        </w:tc>
        <w:tc>
          <w:tcPr>
            <w:tcW w:w="900" w:type="dxa"/>
          </w:tcPr>
          <w:p w14:paraId="21E97DE6" w14:textId="40383CF2"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158FA5A4" w14:textId="341592B3" w:rsidR="007A36C3" w:rsidRPr="0095634D" w:rsidRDefault="007A36C3" w:rsidP="007A36C3">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4.2</w:t>
            </w:r>
          </w:p>
        </w:tc>
      </w:tr>
      <w:tr w:rsidR="007A36C3" w:rsidRPr="0095634D" w14:paraId="28EE95F0" w14:textId="77777777" w:rsidTr="00C37E3D">
        <w:trPr>
          <w:trHeight w:val="458"/>
        </w:trPr>
        <w:tc>
          <w:tcPr>
            <w:tcW w:w="2956" w:type="dxa"/>
            <w:vMerge/>
          </w:tcPr>
          <w:p w14:paraId="1874E377" w14:textId="77777777" w:rsidR="007A36C3" w:rsidRPr="0095634D" w:rsidRDefault="007A36C3" w:rsidP="007A36C3">
            <w:pPr>
              <w:spacing w:after="0" w:line="240" w:lineRule="auto"/>
              <w:rPr>
                <w:rFonts w:ascii="Times New Roman" w:hAnsi="Times New Roman" w:cs="Times New Roman"/>
                <w:color w:val="000000"/>
                <w:sz w:val="24"/>
                <w:szCs w:val="24"/>
              </w:rPr>
            </w:pPr>
          </w:p>
        </w:tc>
        <w:tc>
          <w:tcPr>
            <w:tcW w:w="639" w:type="dxa"/>
          </w:tcPr>
          <w:p w14:paraId="5746FF68" w14:textId="7C633008"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w:t>
            </w:r>
          </w:p>
        </w:tc>
        <w:tc>
          <w:tcPr>
            <w:tcW w:w="711" w:type="dxa"/>
          </w:tcPr>
          <w:p w14:paraId="59C114F1" w14:textId="3BBB01EC"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6.2</w:t>
            </w:r>
          </w:p>
        </w:tc>
        <w:tc>
          <w:tcPr>
            <w:tcW w:w="639" w:type="dxa"/>
          </w:tcPr>
          <w:p w14:paraId="5F4D4B6C" w14:textId="5692D1E5"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Pr>
          <w:p w14:paraId="33536153" w14:textId="49C689D3"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5.6</w:t>
            </w:r>
          </w:p>
        </w:tc>
        <w:tc>
          <w:tcPr>
            <w:tcW w:w="810" w:type="dxa"/>
          </w:tcPr>
          <w:p w14:paraId="20C986FE" w14:textId="4D7C6128"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42</w:t>
            </w:r>
          </w:p>
        </w:tc>
        <w:tc>
          <w:tcPr>
            <w:tcW w:w="810" w:type="dxa"/>
          </w:tcPr>
          <w:p w14:paraId="6E4C8FF1" w14:textId="4822F9D8"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46.2</w:t>
            </w:r>
          </w:p>
        </w:tc>
        <w:tc>
          <w:tcPr>
            <w:tcW w:w="900" w:type="dxa"/>
          </w:tcPr>
          <w:p w14:paraId="0A3B104F" w14:textId="6EA48FE9"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tcPr>
          <w:p w14:paraId="16ED4EA4" w14:textId="77777777" w:rsidR="007A36C3" w:rsidRPr="0095634D" w:rsidRDefault="007A36C3" w:rsidP="007A36C3">
            <w:pPr>
              <w:spacing w:after="0" w:line="240" w:lineRule="auto"/>
              <w:rPr>
                <w:rFonts w:ascii="Times New Roman" w:hAnsi="Times New Roman" w:cs="Times New Roman"/>
                <w:sz w:val="24"/>
                <w:szCs w:val="24"/>
              </w:rPr>
            </w:pPr>
          </w:p>
        </w:tc>
      </w:tr>
      <w:tr w:rsidR="007A36C3" w:rsidRPr="0095634D" w14:paraId="62709866" w14:textId="77777777" w:rsidTr="00C37E3D">
        <w:trPr>
          <w:trHeight w:val="690"/>
        </w:trPr>
        <w:tc>
          <w:tcPr>
            <w:tcW w:w="2956" w:type="dxa"/>
            <w:vMerge w:val="restart"/>
          </w:tcPr>
          <w:p w14:paraId="63FAE00B" w14:textId="752E3FC9" w:rsidR="007A36C3" w:rsidRPr="0095634D" w:rsidRDefault="007A36C3" w:rsidP="007A36C3">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The use of staff trained in traditional banking than Islamic banking is a challenge</w:t>
            </w:r>
          </w:p>
        </w:tc>
        <w:tc>
          <w:tcPr>
            <w:tcW w:w="639" w:type="dxa"/>
          </w:tcPr>
          <w:p w14:paraId="2A71E741" w14:textId="5B89D1EA"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N</w:t>
            </w:r>
          </w:p>
        </w:tc>
        <w:tc>
          <w:tcPr>
            <w:tcW w:w="711" w:type="dxa"/>
          </w:tcPr>
          <w:p w14:paraId="6EC1799C" w14:textId="2A683CBE"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37</w:t>
            </w:r>
          </w:p>
        </w:tc>
        <w:tc>
          <w:tcPr>
            <w:tcW w:w="639" w:type="dxa"/>
          </w:tcPr>
          <w:p w14:paraId="0F633D14" w14:textId="1AABCD92"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Pr>
          <w:p w14:paraId="6D2ACEDA" w14:textId="53EDC6BA"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39</w:t>
            </w:r>
          </w:p>
        </w:tc>
        <w:tc>
          <w:tcPr>
            <w:tcW w:w="810" w:type="dxa"/>
          </w:tcPr>
          <w:p w14:paraId="1E4E6FF1" w14:textId="2FD771D6"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197</w:t>
            </w:r>
          </w:p>
        </w:tc>
        <w:tc>
          <w:tcPr>
            <w:tcW w:w="810" w:type="dxa"/>
          </w:tcPr>
          <w:p w14:paraId="42293602" w14:textId="0E3F739B"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82</w:t>
            </w:r>
          </w:p>
        </w:tc>
        <w:tc>
          <w:tcPr>
            <w:tcW w:w="900" w:type="dxa"/>
          </w:tcPr>
          <w:p w14:paraId="4209D32D" w14:textId="1F46E9E7"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0DF74722" w14:textId="2492F010" w:rsidR="007A36C3" w:rsidRPr="0095634D" w:rsidRDefault="007A36C3" w:rsidP="007A36C3">
            <w:pPr>
              <w:rPr>
                <w:rFonts w:ascii="Times New Roman" w:hAnsi="Times New Roman" w:cs="Times New Roman"/>
                <w:sz w:val="24"/>
                <w:szCs w:val="24"/>
              </w:rPr>
            </w:pPr>
            <w:r w:rsidRPr="0095634D">
              <w:rPr>
                <w:rFonts w:ascii="Times New Roman" w:hAnsi="Times New Roman" w:cs="Times New Roman"/>
                <w:sz w:val="24"/>
                <w:szCs w:val="24"/>
              </w:rPr>
              <w:t>3.98</w:t>
            </w:r>
          </w:p>
        </w:tc>
      </w:tr>
      <w:tr w:rsidR="007A36C3" w:rsidRPr="0095634D" w14:paraId="6B73C159" w14:textId="77777777" w:rsidTr="00C37E3D">
        <w:trPr>
          <w:trHeight w:val="368"/>
        </w:trPr>
        <w:tc>
          <w:tcPr>
            <w:tcW w:w="2956" w:type="dxa"/>
            <w:vMerge/>
          </w:tcPr>
          <w:p w14:paraId="149371F9" w14:textId="77777777" w:rsidR="007A36C3" w:rsidRPr="0095634D" w:rsidRDefault="007A36C3" w:rsidP="007A36C3">
            <w:pPr>
              <w:spacing w:after="0" w:line="240" w:lineRule="auto"/>
              <w:rPr>
                <w:rFonts w:ascii="Times New Roman" w:hAnsi="Times New Roman" w:cs="Times New Roman"/>
                <w:color w:val="000000"/>
                <w:sz w:val="24"/>
                <w:szCs w:val="24"/>
              </w:rPr>
            </w:pPr>
          </w:p>
        </w:tc>
        <w:tc>
          <w:tcPr>
            <w:tcW w:w="639" w:type="dxa"/>
          </w:tcPr>
          <w:p w14:paraId="77882D07" w14:textId="447F6A46"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w:t>
            </w:r>
          </w:p>
        </w:tc>
        <w:tc>
          <w:tcPr>
            <w:tcW w:w="711" w:type="dxa"/>
          </w:tcPr>
          <w:p w14:paraId="3E346200" w14:textId="56FC126E"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10.4</w:t>
            </w:r>
          </w:p>
        </w:tc>
        <w:tc>
          <w:tcPr>
            <w:tcW w:w="639" w:type="dxa"/>
          </w:tcPr>
          <w:p w14:paraId="7AA06899" w14:textId="23A84182"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Pr>
          <w:p w14:paraId="76D9A42C" w14:textId="749BF4DA"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11</w:t>
            </w:r>
          </w:p>
        </w:tc>
        <w:tc>
          <w:tcPr>
            <w:tcW w:w="810" w:type="dxa"/>
          </w:tcPr>
          <w:p w14:paraId="167C3016" w14:textId="7C0E3771"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55.5</w:t>
            </w:r>
          </w:p>
        </w:tc>
        <w:tc>
          <w:tcPr>
            <w:tcW w:w="810" w:type="dxa"/>
          </w:tcPr>
          <w:p w14:paraId="354D7876" w14:textId="53D30131"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23.1</w:t>
            </w:r>
          </w:p>
        </w:tc>
        <w:tc>
          <w:tcPr>
            <w:tcW w:w="900" w:type="dxa"/>
          </w:tcPr>
          <w:p w14:paraId="781310BE" w14:textId="49520DEE"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vAlign w:val="center"/>
          </w:tcPr>
          <w:p w14:paraId="0E764CFA" w14:textId="77777777" w:rsidR="007A36C3" w:rsidRPr="0095634D" w:rsidRDefault="007A36C3" w:rsidP="007A36C3">
            <w:pPr>
              <w:rPr>
                <w:rFonts w:ascii="Times New Roman" w:hAnsi="Times New Roman" w:cs="Times New Roman"/>
                <w:sz w:val="24"/>
                <w:szCs w:val="24"/>
              </w:rPr>
            </w:pPr>
          </w:p>
        </w:tc>
      </w:tr>
      <w:tr w:rsidR="007A36C3" w:rsidRPr="0095634D" w14:paraId="4A3CD19A" w14:textId="77777777" w:rsidTr="00C37E3D">
        <w:trPr>
          <w:trHeight w:val="675"/>
        </w:trPr>
        <w:tc>
          <w:tcPr>
            <w:tcW w:w="2956" w:type="dxa"/>
            <w:vMerge w:val="restart"/>
          </w:tcPr>
          <w:p w14:paraId="52CD6BD1" w14:textId="3005F5DE" w:rsidR="007A36C3" w:rsidRPr="0095634D" w:rsidRDefault="007A36C3" w:rsidP="007A36C3">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There is lack of financial innovation (in Islamic banking products)</w:t>
            </w:r>
          </w:p>
        </w:tc>
        <w:tc>
          <w:tcPr>
            <w:tcW w:w="639" w:type="dxa"/>
            <w:tcBorders>
              <w:top w:val="single" w:sz="4" w:space="0" w:color="auto"/>
              <w:left w:val="single" w:sz="4" w:space="0" w:color="auto"/>
              <w:bottom w:val="single" w:sz="4" w:space="0" w:color="auto"/>
              <w:right w:val="single" w:sz="4" w:space="0" w:color="auto"/>
            </w:tcBorders>
          </w:tcPr>
          <w:p w14:paraId="2DAE0DC3" w14:textId="48FF0699"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0952CDB5" w14:textId="57DFE6F3"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48AA4064" w14:textId="32B10EAC"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4675198A" w14:textId="2AD698D8"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40</w:t>
            </w:r>
          </w:p>
        </w:tc>
        <w:tc>
          <w:tcPr>
            <w:tcW w:w="810" w:type="dxa"/>
            <w:tcBorders>
              <w:top w:val="single" w:sz="4" w:space="0" w:color="auto"/>
              <w:left w:val="single" w:sz="4" w:space="0" w:color="auto"/>
              <w:bottom w:val="single" w:sz="4" w:space="0" w:color="auto"/>
              <w:right w:val="single" w:sz="4" w:space="0" w:color="auto"/>
            </w:tcBorders>
          </w:tcPr>
          <w:p w14:paraId="15619B7A" w14:textId="24DF8E2C"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278</w:t>
            </w:r>
          </w:p>
        </w:tc>
        <w:tc>
          <w:tcPr>
            <w:tcW w:w="810" w:type="dxa"/>
            <w:tcBorders>
              <w:top w:val="single" w:sz="4" w:space="0" w:color="auto"/>
              <w:left w:val="single" w:sz="4" w:space="0" w:color="auto"/>
              <w:bottom w:val="single" w:sz="4" w:space="0" w:color="auto"/>
              <w:right w:val="single" w:sz="4" w:space="0" w:color="auto"/>
            </w:tcBorders>
          </w:tcPr>
          <w:p w14:paraId="5C9650B7" w14:textId="4381D0CB"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37</w:t>
            </w:r>
          </w:p>
        </w:tc>
        <w:tc>
          <w:tcPr>
            <w:tcW w:w="900" w:type="dxa"/>
            <w:tcBorders>
              <w:top w:val="single" w:sz="4" w:space="0" w:color="auto"/>
              <w:left w:val="single" w:sz="4" w:space="0" w:color="auto"/>
              <w:bottom w:val="single" w:sz="4" w:space="0" w:color="auto"/>
              <w:right w:val="single" w:sz="4" w:space="0" w:color="auto"/>
            </w:tcBorders>
          </w:tcPr>
          <w:p w14:paraId="0DA35B91" w14:textId="6C8D390F"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4EFC9068" w14:textId="332BEE79" w:rsidR="007A36C3" w:rsidRPr="0095634D" w:rsidRDefault="007A36C3" w:rsidP="007A36C3">
            <w:pPr>
              <w:rPr>
                <w:rFonts w:ascii="Times New Roman" w:hAnsi="Times New Roman" w:cs="Times New Roman"/>
                <w:sz w:val="24"/>
                <w:szCs w:val="24"/>
              </w:rPr>
            </w:pPr>
            <w:r w:rsidRPr="0095634D">
              <w:rPr>
                <w:rFonts w:ascii="Times New Roman" w:hAnsi="Times New Roman" w:cs="Times New Roman"/>
                <w:sz w:val="24"/>
                <w:szCs w:val="24"/>
              </w:rPr>
              <w:t>3.99</w:t>
            </w:r>
          </w:p>
        </w:tc>
      </w:tr>
      <w:tr w:rsidR="007A36C3" w:rsidRPr="0095634D" w14:paraId="28FD4187" w14:textId="77777777" w:rsidTr="00C37E3D">
        <w:trPr>
          <w:trHeight w:val="675"/>
        </w:trPr>
        <w:tc>
          <w:tcPr>
            <w:tcW w:w="2956" w:type="dxa"/>
            <w:vMerge/>
            <w:vAlign w:val="center"/>
          </w:tcPr>
          <w:p w14:paraId="1A41E966" w14:textId="77777777" w:rsidR="007A36C3" w:rsidRPr="0095634D" w:rsidRDefault="007A36C3" w:rsidP="007A36C3">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6DA3A978" w14:textId="3742C4F3"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3AA9625F" w14:textId="37AD42D6"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0F2FA112" w14:textId="012DF86E"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3142D8C0" w14:textId="2E68AACB"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11.3</w:t>
            </w:r>
          </w:p>
        </w:tc>
        <w:tc>
          <w:tcPr>
            <w:tcW w:w="810" w:type="dxa"/>
            <w:tcBorders>
              <w:top w:val="single" w:sz="4" w:space="0" w:color="auto"/>
              <w:left w:val="single" w:sz="4" w:space="0" w:color="auto"/>
              <w:bottom w:val="single" w:sz="4" w:space="0" w:color="auto"/>
              <w:right w:val="single" w:sz="4" w:space="0" w:color="auto"/>
            </w:tcBorders>
          </w:tcPr>
          <w:p w14:paraId="6C8213D7" w14:textId="70A0C47B"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78.3</w:t>
            </w:r>
          </w:p>
        </w:tc>
        <w:tc>
          <w:tcPr>
            <w:tcW w:w="810" w:type="dxa"/>
            <w:tcBorders>
              <w:top w:val="single" w:sz="4" w:space="0" w:color="auto"/>
              <w:left w:val="single" w:sz="4" w:space="0" w:color="auto"/>
              <w:bottom w:val="single" w:sz="4" w:space="0" w:color="auto"/>
              <w:right w:val="single" w:sz="4" w:space="0" w:color="auto"/>
            </w:tcBorders>
          </w:tcPr>
          <w:p w14:paraId="554013FE" w14:textId="7B29582E"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10.4</w:t>
            </w:r>
          </w:p>
        </w:tc>
        <w:tc>
          <w:tcPr>
            <w:tcW w:w="900" w:type="dxa"/>
            <w:tcBorders>
              <w:top w:val="single" w:sz="4" w:space="0" w:color="auto"/>
              <w:left w:val="single" w:sz="4" w:space="0" w:color="auto"/>
              <w:bottom w:val="single" w:sz="4" w:space="0" w:color="auto"/>
              <w:right w:val="single" w:sz="4" w:space="0" w:color="auto"/>
            </w:tcBorders>
          </w:tcPr>
          <w:p w14:paraId="164BDEE7" w14:textId="4708EAD2"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tcPr>
          <w:p w14:paraId="77B2FF68" w14:textId="77777777" w:rsidR="007A36C3" w:rsidRPr="0095634D" w:rsidRDefault="007A36C3" w:rsidP="007A36C3">
            <w:pPr>
              <w:rPr>
                <w:rFonts w:ascii="Times New Roman" w:hAnsi="Times New Roman" w:cs="Times New Roman"/>
                <w:sz w:val="24"/>
                <w:szCs w:val="24"/>
              </w:rPr>
            </w:pPr>
          </w:p>
        </w:tc>
      </w:tr>
      <w:tr w:rsidR="007A36C3" w:rsidRPr="0095634D" w14:paraId="4B1F5D6E" w14:textId="77777777" w:rsidTr="00C37E3D">
        <w:trPr>
          <w:trHeight w:val="675"/>
        </w:trPr>
        <w:tc>
          <w:tcPr>
            <w:tcW w:w="2956" w:type="dxa"/>
            <w:vMerge w:val="restart"/>
          </w:tcPr>
          <w:p w14:paraId="16C79E8E" w14:textId="7A4D0CC1" w:rsidR="007A36C3" w:rsidRPr="0095634D" w:rsidRDefault="007A36C3" w:rsidP="007A36C3">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There is lack of secondary market (Such as Takaful/Islamic Insurance)</w:t>
            </w:r>
          </w:p>
        </w:tc>
        <w:tc>
          <w:tcPr>
            <w:tcW w:w="639" w:type="dxa"/>
            <w:tcBorders>
              <w:top w:val="single" w:sz="4" w:space="0" w:color="auto"/>
              <w:left w:val="single" w:sz="4" w:space="0" w:color="auto"/>
              <w:bottom w:val="single" w:sz="4" w:space="0" w:color="auto"/>
              <w:right w:val="single" w:sz="4" w:space="0" w:color="auto"/>
            </w:tcBorders>
          </w:tcPr>
          <w:p w14:paraId="031A5E25" w14:textId="333B0C19"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259A5988" w14:textId="2B44FBD0"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38</w:t>
            </w:r>
          </w:p>
        </w:tc>
        <w:tc>
          <w:tcPr>
            <w:tcW w:w="639" w:type="dxa"/>
            <w:tcBorders>
              <w:top w:val="single" w:sz="4" w:space="0" w:color="auto"/>
              <w:left w:val="single" w:sz="4" w:space="0" w:color="auto"/>
              <w:bottom w:val="single" w:sz="4" w:space="0" w:color="auto"/>
              <w:right w:val="single" w:sz="4" w:space="0" w:color="auto"/>
            </w:tcBorders>
          </w:tcPr>
          <w:p w14:paraId="2D6970B4" w14:textId="2E27E6E7"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38</w:t>
            </w:r>
          </w:p>
        </w:tc>
        <w:tc>
          <w:tcPr>
            <w:tcW w:w="720" w:type="dxa"/>
            <w:tcBorders>
              <w:top w:val="single" w:sz="4" w:space="0" w:color="auto"/>
              <w:left w:val="single" w:sz="4" w:space="0" w:color="auto"/>
              <w:bottom w:val="single" w:sz="4" w:space="0" w:color="auto"/>
              <w:right w:val="single" w:sz="4" w:space="0" w:color="auto"/>
            </w:tcBorders>
          </w:tcPr>
          <w:p w14:paraId="41158002" w14:textId="504856C6"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70DCA5AA" w14:textId="632B73AB"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85</w:t>
            </w:r>
          </w:p>
        </w:tc>
        <w:tc>
          <w:tcPr>
            <w:tcW w:w="810" w:type="dxa"/>
            <w:tcBorders>
              <w:top w:val="single" w:sz="4" w:space="0" w:color="auto"/>
              <w:left w:val="single" w:sz="4" w:space="0" w:color="auto"/>
              <w:bottom w:val="single" w:sz="4" w:space="0" w:color="auto"/>
              <w:right w:val="single" w:sz="4" w:space="0" w:color="auto"/>
            </w:tcBorders>
          </w:tcPr>
          <w:p w14:paraId="5BCC5BE6" w14:textId="6F05E4EF"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194</w:t>
            </w:r>
          </w:p>
        </w:tc>
        <w:tc>
          <w:tcPr>
            <w:tcW w:w="900" w:type="dxa"/>
            <w:tcBorders>
              <w:top w:val="single" w:sz="4" w:space="0" w:color="auto"/>
              <w:left w:val="single" w:sz="4" w:space="0" w:color="auto"/>
              <w:bottom w:val="single" w:sz="4" w:space="0" w:color="auto"/>
              <w:right w:val="single" w:sz="4" w:space="0" w:color="auto"/>
            </w:tcBorders>
          </w:tcPr>
          <w:p w14:paraId="49EE6B2F" w14:textId="5776E0BF"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5A92C1BD" w14:textId="5DAE1B05" w:rsidR="007A36C3" w:rsidRPr="0095634D" w:rsidRDefault="007A36C3" w:rsidP="007A36C3">
            <w:pPr>
              <w:rPr>
                <w:rFonts w:ascii="Times New Roman" w:hAnsi="Times New Roman" w:cs="Times New Roman"/>
                <w:sz w:val="24"/>
                <w:szCs w:val="24"/>
              </w:rPr>
            </w:pPr>
            <w:r w:rsidRPr="0095634D">
              <w:rPr>
                <w:rFonts w:ascii="Times New Roman" w:hAnsi="Times New Roman" w:cs="Times New Roman"/>
                <w:sz w:val="24"/>
                <w:szCs w:val="24"/>
              </w:rPr>
              <w:t>4.00</w:t>
            </w:r>
          </w:p>
        </w:tc>
      </w:tr>
      <w:tr w:rsidR="007A36C3" w:rsidRPr="0095634D" w14:paraId="404F3842" w14:textId="77777777" w:rsidTr="00C37E3D">
        <w:trPr>
          <w:trHeight w:val="675"/>
        </w:trPr>
        <w:tc>
          <w:tcPr>
            <w:tcW w:w="2956" w:type="dxa"/>
            <w:vMerge/>
            <w:vAlign w:val="center"/>
          </w:tcPr>
          <w:p w14:paraId="0D5022C6" w14:textId="77777777" w:rsidR="007A36C3" w:rsidRPr="0095634D" w:rsidRDefault="007A36C3" w:rsidP="007A36C3">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5652C94A" w14:textId="3192EF14"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41010109" w14:textId="00A5C753"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10.7</w:t>
            </w:r>
          </w:p>
        </w:tc>
        <w:tc>
          <w:tcPr>
            <w:tcW w:w="639" w:type="dxa"/>
            <w:tcBorders>
              <w:top w:val="single" w:sz="4" w:space="0" w:color="auto"/>
              <w:left w:val="single" w:sz="4" w:space="0" w:color="auto"/>
              <w:bottom w:val="single" w:sz="4" w:space="0" w:color="auto"/>
              <w:right w:val="single" w:sz="4" w:space="0" w:color="auto"/>
            </w:tcBorders>
          </w:tcPr>
          <w:p w14:paraId="5E919859" w14:textId="0A960A4F"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10.7</w:t>
            </w:r>
          </w:p>
        </w:tc>
        <w:tc>
          <w:tcPr>
            <w:tcW w:w="720" w:type="dxa"/>
            <w:tcBorders>
              <w:top w:val="single" w:sz="4" w:space="0" w:color="auto"/>
              <w:left w:val="single" w:sz="4" w:space="0" w:color="auto"/>
              <w:bottom w:val="single" w:sz="4" w:space="0" w:color="auto"/>
              <w:right w:val="single" w:sz="4" w:space="0" w:color="auto"/>
            </w:tcBorders>
          </w:tcPr>
          <w:p w14:paraId="128E859F" w14:textId="20A4234D"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00A8DED6" w14:textId="798DDBFA"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24</w:t>
            </w:r>
          </w:p>
        </w:tc>
        <w:tc>
          <w:tcPr>
            <w:tcW w:w="810" w:type="dxa"/>
            <w:tcBorders>
              <w:top w:val="single" w:sz="4" w:space="0" w:color="auto"/>
              <w:left w:val="single" w:sz="4" w:space="0" w:color="auto"/>
              <w:bottom w:val="single" w:sz="4" w:space="0" w:color="auto"/>
              <w:right w:val="single" w:sz="4" w:space="0" w:color="auto"/>
            </w:tcBorders>
          </w:tcPr>
          <w:p w14:paraId="69796273" w14:textId="0B02DB95"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54.6</w:t>
            </w:r>
          </w:p>
        </w:tc>
        <w:tc>
          <w:tcPr>
            <w:tcW w:w="900" w:type="dxa"/>
            <w:tcBorders>
              <w:top w:val="single" w:sz="4" w:space="0" w:color="auto"/>
              <w:left w:val="single" w:sz="4" w:space="0" w:color="auto"/>
              <w:bottom w:val="single" w:sz="4" w:space="0" w:color="auto"/>
              <w:right w:val="single" w:sz="4" w:space="0" w:color="auto"/>
            </w:tcBorders>
          </w:tcPr>
          <w:p w14:paraId="70C2C425" w14:textId="532483D4"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vAlign w:val="center"/>
          </w:tcPr>
          <w:p w14:paraId="7AEBBA19" w14:textId="77777777" w:rsidR="007A36C3" w:rsidRPr="0095634D" w:rsidRDefault="007A36C3" w:rsidP="007A36C3">
            <w:pPr>
              <w:rPr>
                <w:rFonts w:ascii="Times New Roman" w:hAnsi="Times New Roman" w:cs="Times New Roman"/>
                <w:sz w:val="24"/>
                <w:szCs w:val="24"/>
              </w:rPr>
            </w:pPr>
          </w:p>
        </w:tc>
      </w:tr>
      <w:tr w:rsidR="007A36C3" w:rsidRPr="0095634D" w14:paraId="1BA24DF9" w14:textId="77777777" w:rsidTr="00C37E3D">
        <w:trPr>
          <w:trHeight w:val="675"/>
        </w:trPr>
        <w:tc>
          <w:tcPr>
            <w:tcW w:w="2956" w:type="dxa"/>
            <w:vMerge w:val="restart"/>
          </w:tcPr>
          <w:p w14:paraId="3A2E1A76" w14:textId="472FA862" w:rsidR="007A36C3" w:rsidRPr="0095634D" w:rsidRDefault="007A36C3" w:rsidP="007A36C3">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There is inadequate legal and supervisory framework</w:t>
            </w:r>
          </w:p>
        </w:tc>
        <w:tc>
          <w:tcPr>
            <w:tcW w:w="639" w:type="dxa"/>
            <w:tcBorders>
              <w:top w:val="single" w:sz="4" w:space="0" w:color="auto"/>
              <w:left w:val="single" w:sz="4" w:space="0" w:color="auto"/>
              <w:bottom w:val="single" w:sz="4" w:space="0" w:color="auto"/>
              <w:right w:val="single" w:sz="4" w:space="0" w:color="auto"/>
            </w:tcBorders>
          </w:tcPr>
          <w:p w14:paraId="15B9FC95" w14:textId="0CA26C5B"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1B1BA032" w14:textId="440756F8"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w:t>
            </w:r>
          </w:p>
        </w:tc>
        <w:tc>
          <w:tcPr>
            <w:tcW w:w="639" w:type="dxa"/>
            <w:tcBorders>
              <w:top w:val="single" w:sz="4" w:space="0" w:color="auto"/>
              <w:left w:val="single" w:sz="4" w:space="0" w:color="auto"/>
              <w:bottom w:val="single" w:sz="4" w:space="0" w:color="auto"/>
              <w:right w:val="single" w:sz="4" w:space="0" w:color="auto"/>
            </w:tcBorders>
          </w:tcPr>
          <w:p w14:paraId="0DDD5D42" w14:textId="6841D1A8"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004F5E35" w14:textId="01B3C2F8"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79</w:t>
            </w:r>
          </w:p>
        </w:tc>
        <w:tc>
          <w:tcPr>
            <w:tcW w:w="810" w:type="dxa"/>
            <w:tcBorders>
              <w:top w:val="single" w:sz="4" w:space="0" w:color="auto"/>
              <w:left w:val="single" w:sz="4" w:space="0" w:color="auto"/>
              <w:bottom w:val="single" w:sz="4" w:space="0" w:color="auto"/>
              <w:right w:val="single" w:sz="4" w:space="0" w:color="auto"/>
            </w:tcBorders>
          </w:tcPr>
          <w:p w14:paraId="7FDDD7B0" w14:textId="2C547A42"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163</w:t>
            </w:r>
          </w:p>
        </w:tc>
        <w:tc>
          <w:tcPr>
            <w:tcW w:w="810" w:type="dxa"/>
            <w:tcBorders>
              <w:top w:val="single" w:sz="4" w:space="0" w:color="auto"/>
              <w:left w:val="single" w:sz="4" w:space="0" w:color="auto"/>
              <w:bottom w:val="single" w:sz="4" w:space="0" w:color="auto"/>
              <w:right w:val="single" w:sz="4" w:space="0" w:color="auto"/>
            </w:tcBorders>
          </w:tcPr>
          <w:p w14:paraId="7CA8833B" w14:textId="04EE1616"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78</w:t>
            </w:r>
          </w:p>
        </w:tc>
        <w:tc>
          <w:tcPr>
            <w:tcW w:w="900" w:type="dxa"/>
            <w:tcBorders>
              <w:top w:val="single" w:sz="4" w:space="0" w:color="auto"/>
              <w:left w:val="single" w:sz="4" w:space="0" w:color="auto"/>
              <w:bottom w:val="single" w:sz="4" w:space="0" w:color="auto"/>
              <w:right w:val="single" w:sz="4" w:space="0" w:color="auto"/>
            </w:tcBorders>
          </w:tcPr>
          <w:p w14:paraId="67BF663E" w14:textId="5C6C137E"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34C24372" w14:textId="1B2B2618" w:rsidR="007A36C3" w:rsidRPr="0095634D" w:rsidRDefault="007A36C3" w:rsidP="007A36C3">
            <w:pPr>
              <w:rPr>
                <w:rFonts w:ascii="Times New Roman" w:hAnsi="Times New Roman" w:cs="Times New Roman"/>
                <w:sz w:val="24"/>
                <w:szCs w:val="24"/>
              </w:rPr>
            </w:pPr>
            <w:r w:rsidRPr="0095634D">
              <w:rPr>
                <w:rFonts w:ascii="Times New Roman" w:hAnsi="Times New Roman" w:cs="Times New Roman"/>
                <w:sz w:val="24"/>
                <w:szCs w:val="24"/>
              </w:rPr>
              <w:t>3.70</w:t>
            </w:r>
          </w:p>
        </w:tc>
      </w:tr>
      <w:tr w:rsidR="007A36C3" w:rsidRPr="0095634D" w14:paraId="5E263239" w14:textId="77777777" w:rsidTr="00C37E3D">
        <w:trPr>
          <w:trHeight w:val="395"/>
        </w:trPr>
        <w:tc>
          <w:tcPr>
            <w:tcW w:w="2956" w:type="dxa"/>
            <w:vMerge/>
            <w:vAlign w:val="center"/>
          </w:tcPr>
          <w:p w14:paraId="3C960FF7" w14:textId="77777777" w:rsidR="007A36C3" w:rsidRPr="0095634D" w:rsidRDefault="007A36C3" w:rsidP="007A36C3">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63EF4DA5" w14:textId="34D6211F"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6E82A7C1" w14:textId="3730AC3E"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9.9</w:t>
            </w:r>
          </w:p>
        </w:tc>
        <w:tc>
          <w:tcPr>
            <w:tcW w:w="639" w:type="dxa"/>
            <w:tcBorders>
              <w:top w:val="single" w:sz="4" w:space="0" w:color="auto"/>
              <w:left w:val="single" w:sz="4" w:space="0" w:color="auto"/>
              <w:bottom w:val="single" w:sz="4" w:space="0" w:color="auto"/>
              <w:right w:val="single" w:sz="4" w:space="0" w:color="auto"/>
            </w:tcBorders>
          </w:tcPr>
          <w:p w14:paraId="256A77C6" w14:textId="548B57A1"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0081A6B3" w14:textId="1D43D4D4"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22.2</w:t>
            </w:r>
          </w:p>
        </w:tc>
        <w:tc>
          <w:tcPr>
            <w:tcW w:w="810" w:type="dxa"/>
            <w:tcBorders>
              <w:top w:val="single" w:sz="4" w:space="0" w:color="auto"/>
              <w:left w:val="single" w:sz="4" w:space="0" w:color="auto"/>
              <w:bottom w:val="single" w:sz="4" w:space="0" w:color="auto"/>
              <w:right w:val="single" w:sz="4" w:space="0" w:color="auto"/>
            </w:tcBorders>
          </w:tcPr>
          <w:p w14:paraId="08E4C43F" w14:textId="51A29F7E"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45.9</w:t>
            </w:r>
          </w:p>
        </w:tc>
        <w:tc>
          <w:tcPr>
            <w:tcW w:w="810" w:type="dxa"/>
            <w:tcBorders>
              <w:top w:val="single" w:sz="4" w:space="0" w:color="auto"/>
              <w:left w:val="single" w:sz="4" w:space="0" w:color="auto"/>
              <w:bottom w:val="single" w:sz="4" w:space="0" w:color="auto"/>
              <w:right w:val="single" w:sz="4" w:space="0" w:color="auto"/>
            </w:tcBorders>
          </w:tcPr>
          <w:p w14:paraId="4B49669A" w14:textId="76146C78"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22</w:t>
            </w:r>
          </w:p>
        </w:tc>
        <w:tc>
          <w:tcPr>
            <w:tcW w:w="900" w:type="dxa"/>
            <w:tcBorders>
              <w:top w:val="single" w:sz="4" w:space="0" w:color="auto"/>
              <w:left w:val="single" w:sz="4" w:space="0" w:color="auto"/>
              <w:bottom w:val="single" w:sz="4" w:space="0" w:color="auto"/>
              <w:right w:val="single" w:sz="4" w:space="0" w:color="auto"/>
            </w:tcBorders>
          </w:tcPr>
          <w:p w14:paraId="59F1EC63" w14:textId="6B8A8967"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tcPr>
          <w:p w14:paraId="31066A3B" w14:textId="77777777" w:rsidR="007A36C3" w:rsidRPr="0095634D" w:rsidRDefault="007A36C3" w:rsidP="007A36C3">
            <w:pPr>
              <w:rPr>
                <w:rFonts w:ascii="Times New Roman" w:hAnsi="Times New Roman" w:cs="Times New Roman"/>
                <w:sz w:val="24"/>
                <w:szCs w:val="24"/>
              </w:rPr>
            </w:pPr>
          </w:p>
        </w:tc>
      </w:tr>
      <w:tr w:rsidR="007A36C3" w:rsidRPr="0095634D" w14:paraId="5ECA9362" w14:textId="77777777" w:rsidTr="00C37E3D">
        <w:trPr>
          <w:trHeight w:val="675"/>
        </w:trPr>
        <w:tc>
          <w:tcPr>
            <w:tcW w:w="2956" w:type="dxa"/>
            <w:vMerge w:val="restart"/>
          </w:tcPr>
          <w:p w14:paraId="70DA24D7" w14:textId="7BC44B1B" w:rsidR="007A36C3" w:rsidRPr="0095634D" w:rsidRDefault="007A36C3" w:rsidP="007A36C3">
            <w:pPr>
              <w:rPr>
                <w:rFonts w:ascii="Times New Roman" w:hAnsi="Times New Roman" w:cs="Times New Roman"/>
                <w:sz w:val="24"/>
                <w:szCs w:val="24"/>
              </w:rPr>
            </w:pPr>
            <w:r w:rsidRPr="0095634D">
              <w:rPr>
                <w:rFonts w:ascii="Times New Roman" w:hAnsi="Times New Roman" w:cs="Times New Roman"/>
                <w:sz w:val="24"/>
                <w:szCs w:val="24"/>
              </w:rPr>
              <w:t xml:space="preserve">There is lack of segregation of fund between Islamic banking and conventional banking  </w:t>
            </w:r>
          </w:p>
        </w:tc>
        <w:tc>
          <w:tcPr>
            <w:tcW w:w="639" w:type="dxa"/>
            <w:tcBorders>
              <w:top w:val="single" w:sz="4" w:space="0" w:color="auto"/>
              <w:left w:val="single" w:sz="4" w:space="0" w:color="auto"/>
              <w:bottom w:val="single" w:sz="4" w:space="0" w:color="auto"/>
              <w:right w:val="single" w:sz="4" w:space="0" w:color="auto"/>
            </w:tcBorders>
          </w:tcPr>
          <w:p w14:paraId="0D0DB25E" w14:textId="6F641C46"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61808934" w14:textId="2FB5924B"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1B1C6D8E" w14:textId="72E54515"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74</w:t>
            </w:r>
          </w:p>
        </w:tc>
        <w:tc>
          <w:tcPr>
            <w:tcW w:w="720" w:type="dxa"/>
            <w:tcBorders>
              <w:top w:val="single" w:sz="4" w:space="0" w:color="auto"/>
              <w:left w:val="single" w:sz="4" w:space="0" w:color="auto"/>
              <w:bottom w:val="single" w:sz="4" w:space="0" w:color="auto"/>
              <w:right w:val="single" w:sz="4" w:space="0" w:color="auto"/>
            </w:tcBorders>
          </w:tcPr>
          <w:p w14:paraId="2CA39603" w14:textId="46044E99"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1ABEB820" w14:textId="1F2D6EF4"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124</w:t>
            </w:r>
          </w:p>
        </w:tc>
        <w:tc>
          <w:tcPr>
            <w:tcW w:w="810" w:type="dxa"/>
            <w:tcBorders>
              <w:top w:val="single" w:sz="4" w:space="0" w:color="auto"/>
              <w:left w:val="single" w:sz="4" w:space="0" w:color="auto"/>
              <w:bottom w:val="single" w:sz="4" w:space="0" w:color="auto"/>
              <w:right w:val="single" w:sz="4" w:space="0" w:color="auto"/>
            </w:tcBorders>
          </w:tcPr>
          <w:p w14:paraId="21AA5E99" w14:textId="63F5F6CD"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157</w:t>
            </w:r>
          </w:p>
        </w:tc>
        <w:tc>
          <w:tcPr>
            <w:tcW w:w="900" w:type="dxa"/>
            <w:tcBorders>
              <w:top w:val="single" w:sz="4" w:space="0" w:color="auto"/>
              <w:left w:val="single" w:sz="4" w:space="0" w:color="auto"/>
              <w:bottom w:val="single" w:sz="4" w:space="0" w:color="auto"/>
              <w:right w:val="single" w:sz="4" w:space="0" w:color="auto"/>
            </w:tcBorders>
          </w:tcPr>
          <w:p w14:paraId="1FFBC530" w14:textId="0F8E50A4"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18C87F5B" w14:textId="77777777" w:rsidR="007A36C3" w:rsidRPr="0095634D" w:rsidRDefault="007A36C3" w:rsidP="007A36C3">
            <w:pPr>
              <w:rPr>
                <w:rFonts w:ascii="Times New Roman" w:hAnsi="Times New Roman" w:cs="Times New Roman"/>
                <w:sz w:val="24"/>
                <w:szCs w:val="24"/>
              </w:rPr>
            </w:pPr>
            <w:r w:rsidRPr="0095634D">
              <w:rPr>
                <w:rFonts w:ascii="Times New Roman" w:hAnsi="Times New Roman" w:cs="Times New Roman"/>
                <w:sz w:val="24"/>
                <w:szCs w:val="24"/>
              </w:rPr>
              <w:t>3.60</w:t>
            </w:r>
          </w:p>
        </w:tc>
      </w:tr>
      <w:tr w:rsidR="007A36C3" w:rsidRPr="0095634D" w14:paraId="5B972225" w14:textId="77777777" w:rsidTr="00C37E3D">
        <w:trPr>
          <w:trHeight w:val="675"/>
        </w:trPr>
        <w:tc>
          <w:tcPr>
            <w:tcW w:w="2956" w:type="dxa"/>
            <w:vMerge/>
            <w:vAlign w:val="center"/>
          </w:tcPr>
          <w:p w14:paraId="1C8501D4" w14:textId="77777777" w:rsidR="007A36C3" w:rsidRPr="0095634D" w:rsidRDefault="007A36C3" w:rsidP="007A36C3">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35A3D2B8" w14:textId="798E7322"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68D7B93A" w14:textId="0640FC27"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36E9E4DA" w14:textId="1642E163"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20.8</w:t>
            </w:r>
          </w:p>
        </w:tc>
        <w:tc>
          <w:tcPr>
            <w:tcW w:w="720" w:type="dxa"/>
            <w:tcBorders>
              <w:top w:val="single" w:sz="4" w:space="0" w:color="auto"/>
              <w:left w:val="single" w:sz="4" w:space="0" w:color="auto"/>
              <w:bottom w:val="single" w:sz="4" w:space="0" w:color="auto"/>
              <w:right w:val="single" w:sz="4" w:space="0" w:color="auto"/>
            </w:tcBorders>
          </w:tcPr>
          <w:p w14:paraId="45FD3F8F" w14:textId="455EBFDA"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1F7C2BEA" w14:textId="25A2EB21"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w:t>
            </w:r>
          </w:p>
        </w:tc>
        <w:tc>
          <w:tcPr>
            <w:tcW w:w="810" w:type="dxa"/>
            <w:tcBorders>
              <w:top w:val="single" w:sz="4" w:space="0" w:color="auto"/>
              <w:left w:val="single" w:sz="4" w:space="0" w:color="auto"/>
              <w:bottom w:val="single" w:sz="4" w:space="0" w:color="auto"/>
              <w:right w:val="single" w:sz="4" w:space="0" w:color="auto"/>
            </w:tcBorders>
          </w:tcPr>
          <w:p w14:paraId="79AD771D" w14:textId="38DF35DC"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44.2</w:t>
            </w:r>
          </w:p>
        </w:tc>
        <w:tc>
          <w:tcPr>
            <w:tcW w:w="900" w:type="dxa"/>
            <w:tcBorders>
              <w:top w:val="single" w:sz="4" w:space="0" w:color="auto"/>
              <w:left w:val="single" w:sz="4" w:space="0" w:color="auto"/>
              <w:bottom w:val="single" w:sz="4" w:space="0" w:color="auto"/>
              <w:right w:val="single" w:sz="4" w:space="0" w:color="auto"/>
            </w:tcBorders>
          </w:tcPr>
          <w:p w14:paraId="0EBF7BD7" w14:textId="431161B4"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vAlign w:val="center"/>
          </w:tcPr>
          <w:p w14:paraId="62FE9496" w14:textId="77777777" w:rsidR="007A36C3" w:rsidRPr="0095634D" w:rsidRDefault="007A36C3" w:rsidP="007A36C3">
            <w:pPr>
              <w:rPr>
                <w:rFonts w:ascii="Times New Roman" w:hAnsi="Times New Roman" w:cs="Times New Roman"/>
                <w:sz w:val="24"/>
                <w:szCs w:val="24"/>
              </w:rPr>
            </w:pPr>
          </w:p>
        </w:tc>
      </w:tr>
      <w:tr w:rsidR="007A36C3" w:rsidRPr="0095634D" w14:paraId="1E738082" w14:textId="77777777" w:rsidTr="00C37E3D">
        <w:trPr>
          <w:trHeight w:val="675"/>
        </w:trPr>
        <w:tc>
          <w:tcPr>
            <w:tcW w:w="2956" w:type="dxa"/>
            <w:vMerge w:val="restart"/>
          </w:tcPr>
          <w:p w14:paraId="5005D59C" w14:textId="2B97570E" w:rsidR="007A36C3" w:rsidRPr="0095634D" w:rsidRDefault="007A36C3" w:rsidP="007A36C3">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There exists misperception of Islamic banking (negative attitude of people regarding Islamic banking)</w:t>
            </w:r>
          </w:p>
        </w:tc>
        <w:tc>
          <w:tcPr>
            <w:tcW w:w="639" w:type="dxa"/>
            <w:tcBorders>
              <w:top w:val="single" w:sz="4" w:space="0" w:color="auto"/>
              <w:left w:val="single" w:sz="4" w:space="0" w:color="auto"/>
              <w:bottom w:val="single" w:sz="4" w:space="0" w:color="auto"/>
              <w:right w:val="single" w:sz="4" w:space="0" w:color="auto"/>
            </w:tcBorders>
          </w:tcPr>
          <w:p w14:paraId="0AE0984B" w14:textId="1B54F0A3"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653F27D2" w14:textId="352A8923"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w:t>
            </w:r>
          </w:p>
        </w:tc>
        <w:tc>
          <w:tcPr>
            <w:tcW w:w="639" w:type="dxa"/>
            <w:tcBorders>
              <w:top w:val="single" w:sz="4" w:space="0" w:color="auto"/>
              <w:left w:val="single" w:sz="4" w:space="0" w:color="auto"/>
              <w:bottom w:val="single" w:sz="4" w:space="0" w:color="auto"/>
              <w:right w:val="single" w:sz="4" w:space="0" w:color="auto"/>
            </w:tcBorders>
          </w:tcPr>
          <w:p w14:paraId="42E7946E" w14:textId="7C8D453B"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49362471" w14:textId="3EBE4ADC"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3D20CCC8" w14:textId="3E7D2A66"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298</w:t>
            </w:r>
          </w:p>
        </w:tc>
        <w:tc>
          <w:tcPr>
            <w:tcW w:w="810" w:type="dxa"/>
            <w:tcBorders>
              <w:top w:val="single" w:sz="4" w:space="0" w:color="auto"/>
              <w:left w:val="single" w:sz="4" w:space="0" w:color="auto"/>
              <w:bottom w:val="single" w:sz="4" w:space="0" w:color="auto"/>
              <w:right w:val="single" w:sz="4" w:space="0" w:color="auto"/>
            </w:tcBorders>
          </w:tcPr>
          <w:p w14:paraId="2E5CE44E" w14:textId="7031518F"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53</w:t>
            </w:r>
          </w:p>
        </w:tc>
        <w:tc>
          <w:tcPr>
            <w:tcW w:w="900" w:type="dxa"/>
            <w:tcBorders>
              <w:top w:val="single" w:sz="4" w:space="0" w:color="auto"/>
              <w:left w:val="single" w:sz="4" w:space="0" w:color="auto"/>
              <w:bottom w:val="single" w:sz="4" w:space="0" w:color="auto"/>
              <w:right w:val="single" w:sz="4" w:space="0" w:color="auto"/>
            </w:tcBorders>
          </w:tcPr>
          <w:p w14:paraId="3CAF6166" w14:textId="7F09F488"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2F385076" w14:textId="2A135E54" w:rsidR="007A36C3" w:rsidRPr="0095634D" w:rsidRDefault="007A36C3" w:rsidP="007A36C3">
            <w:pPr>
              <w:rPr>
                <w:rFonts w:ascii="Times New Roman" w:hAnsi="Times New Roman" w:cs="Times New Roman"/>
                <w:sz w:val="24"/>
                <w:szCs w:val="24"/>
              </w:rPr>
            </w:pPr>
            <w:r w:rsidRPr="0095634D">
              <w:rPr>
                <w:rFonts w:ascii="Times New Roman" w:hAnsi="Times New Roman" w:cs="Times New Roman"/>
                <w:sz w:val="24"/>
                <w:szCs w:val="24"/>
              </w:rPr>
              <w:t>4.10</w:t>
            </w:r>
          </w:p>
        </w:tc>
      </w:tr>
      <w:tr w:rsidR="007A36C3" w:rsidRPr="0095634D" w14:paraId="702A7239" w14:textId="77777777" w:rsidTr="00C37E3D">
        <w:trPr>
          <w:trHeight w:val="675"/>
        </w:trPr>
        <w:tc>
          <w:tcPr>
            <w:tcW w:w="2956" w:type="dxa"/>
            <w:vMerge/>
          </w:tcPr>
          <w:p w14:paraId="5015B333" w14:textId="77777777" w:rsidR="007A36C3" w:rsidRPr="0095634D" w:rsidRDefault="007A36C3" w:rsidP="007A36C3">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6B88794D" w14:textId="0FF5141B" w:rsidR="007A36C3" w:rsidRPr="0095634D" w:rsidRDefault="007A36C3" w:rsidP="007A36C3">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6DA26DA4" w14:textId="52FC538F"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1.1</w:t>
            </w:r>
          </w:p>
        </w:tc>
        <w:tc>
          <w:tcPr>
            <w:tcW w:w="639" w:type="dxa"/>
            <w:tcBorders>
              <w:top w:val="single" w:sz="4" w:space="0" w:color="auto"/>
              <w:left w:val="single" w:sz="4" w:space="0" w:color="auto"/>
              <w:bottom w:val="single" w:sz="4" w:space="0" w:color="auto"/>
              <w:right w:val="single" w:sz="4" w:space="0" w:color="auto"/>
            </w:tcBorders>
          </w:tcPr>
          <w:p w14:paraId="0B55115C" w14:textId="69FD7F07"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987B5BC" w14:textId="2461A95D"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4653D9CB" w14:textId="2BAA8A05"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84</w:t>
            </w:r>
          </w:p>
        </w:tc>
        <w:tc>
          <w:tcPr>
            <w:tcW w:w="810" w:type="dxa"/>
            <w:tcBorders>
              <w:top w:val="single" w:sz="4" w:space="0" w:color="auto"/>
              <w:left w:val="single" w:sz="4" w:space="0" w:color="auto"/>
              <w:bottom w:val="single" w:sz="4" w:space="0" w:color="auto"/>
              <w:right w:val="single" w:sz="4" w:space="0" w:color="auto"/>
            </w:tcBorders>
          </w:tcPr>
          <w:p w14:paraId="19D71B30" w14:textId="171CB5AB" w:rsidR="007A36C3" w:rsidRPr="0095634D" w:rsidRDefault="007A36C3" w:rsidP="007A36C3">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14.9</w:t>
            </w:r>
          </w:p>
        </w:tc>
        <w:tc>
          <w:tcPr>
            <w:tcW w:w="900" w:type="dxa"/>
            <w:tcBorders>
              <w:top w:val="single" w:sz="4" w:space="0" w:color="auto"/>
              <w:left w:val="single" w:sz="4" w:space="0" w:color="auto"/>
              <w:bottom w:val="single" w:sz="4" w:space="0" w:color="auto"/>
              <w:right w:val="single" w:sz="4" w:space="0" w:color="auto"/>
            </w:tcBorders>
          </w:tcPr>
          <w:p w14:paraId="6C3ABD21" w14:textId="0B98573B" w:rsidR="007A36C3" w:rsidRPr="0095634D" w:rsidRDefault="007A36C3" w:rsidP="007A36C3">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100</w:t>
            </w:r>
          </w:p>
        </w:tc>
        <w:tc>
          <w:tcPr>
            <w:tcW w:w="810" w:type="dxa"/>
            <w:vMerge/>
          </w:tcPr>
          <w:p w14:paraId="247679C6" w14:textId="77777777" w:rsidR="007A36C3" w:rsidRPr="0095634D" w:rsidRDefault="007A36C3" w:rsidP="007A36C3">
            <w:pPr>
              <w:rPr>
                <w:rFonts w:ascii="Times New Roman" w:hAnsi="Times New Roman" w:cs="Times New Roman"/>
                <w:sz w:val="24"/>
                <w:szCs w:val="24"/>
              </w:rPr>
            </w:pPr>
          </w:p>
        </w:tc>
      </w:tr>
      <w:tr w:rsidR="00F546A8" w:rsidRPr="0095634D" w14:paraId="49F8F8B8" w14:textId="77777777" w:rsidTr="00C37E3D">
        <w:trPr>
          <w:trHeight w:val="675"/>
        </w:trPr>
        <w:tc>
          <w:tcPr>
            <w:tcW w:w="2956" w:type="dxa"/>
            <w:vMerge w:val="restart"/>
          </w:tcPr>
          <w:p w14:paraId="2FA953E9" w14:textId="7C5E6CD9" w:rsidR="00F546A8" w:rsidRPr="0095634D" w:rsidRDefault="00F546A8" w:rsidP="00F546A8">
            <w:pPr>
              <w:spacing w:after="0" w:line="240" w:lineRule="auto"/>
              <w:rPr>
                <w:rFonts w:ascii="Times New Roman" w:hAnsi="Times New Roman" w:cs="Times New Roman"/>
                <w:sz w:val="24"/>
                <w:szCs w:val="24"/>
              </w:rPr>
            </w:pPr>
            <w:r w:rsidRPr="0095634D">
              <w:rPr>
                <w:rFonts w:ascii="Times New Roman" w:hAnsi="Times New Roman" w:cs="Times New Roman"/>
                <w:sz w:val="24"/>
                <w:szCs w:val="24"/>
              </w:rPr>
              <w:t xml:space="preserve">There is lack of awareness creation campaigns about Islamic banking </w:t>
            </w:r>
            <w:r w:rsidRPr="0095634D">
              <w:rPr>
                <w:rFonts w:ascii="Times New Roman" w:hAnsi="Times New Roman" w:cs="Times New Roman"/>
                <w:color w:val="000000"/>
                <w:sz w:val="24"/>
                <w:szCs w:val="24"/>
              </w:rPr>
              <w:t xml:space="preserve"> </w:t>
            </w:r>
          </w:p>
        </w:tc>
        <w:tc>
          <w:tcPr>
            <w:tcW w:w="639" w:type="dxa"/>
            <w:tcBorders>
              <w:top w:val="single" w:sz="4" w:space="0" w:color="auto"/>
              <w:left w:val="single" w:sz="4" w:space="0" w:color="auto"/>
              <w:bottom w:val="single" w:sz="4" w:space="0" w:color="auto"/>
              <w:right w:val="single" w:sz="4" w:space="0" w:color="auto"/>
            </w:tcBorders>
          </w:tcPr>
          <w:p w14:paraId="0E04DCE0" w14:textId="768DFBCA" w:rsidR="00F546A8" w:rsidRPr="0095634D" w:rsidRDefault="00F546A8" w:rsidP="00F546A8">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6B9A3EEF" w14:textId="0FD4936B" w:rsidR="00F546A8" w:rsidRPr="0095634D" w:rsidRDefault="00F546A8" w:rsidP="00F546A8">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37</w:t>
            </w:r>
          </w:p>
        </w:tc>
        <w:tc>
          <w:tcPr>
            <w:tcW w:w="639" w:type="dxa"/>
            <w:tcBorders>
              <w:top w:val="single" w:sz="4" w:space="0" w:color="auto"/>
              <w:left w:val="single" w:sz="4" w:space="0" w:color="auto"/>
              <w:bottom w:val="single" w:sz="4" w:space="0" w:color="auto"/>
              <w:right w:val="single" w:sz="4" w:space="0" w:color="auto"/>
            </w:tcBorders>
          </w:tcPr>
          <w:p w14:paraId="176D548F" w14:textId="461CE545" w:rsidR="00F546A8" w:rsidRPr="0095634D" w:rsidRDefault="00F546A8" w:rsidP="00F546A8">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43</w:t>
            </w:r>
          </w:p>
        </w:tc>
        <w:tc>
          <w:tcPr>
            <w:tcW w:w="720" w:type="dxa"/>
            <w:tcBorders>
              <w:top w:val="single" w:sz="4" w:space="0" w:color="auto"/>
              <w:left w:val="single" w:sz="4" w:space="0" w:color="auto"/>
              <w:bottom w:val="single" w:sz="4" w:space="0" w:color="auto"/>
              <w:right w:val="single" w:sz="4" w:space="0" w:color="auto"/>
            </w:tcBorders>
          </w:tcPr>
          <w:p w14:paraId="58519DA2" w14:textId="1E40CCB1" w:rsidR="00F546A8" w:rsidRPr="0095634D" w:rsidRDefault="00F546A8" w:rsidP="00F546A8">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4E1925B8" w14:textId="18760CC9" w:rsidR="00F546A8" w:rsidRPr="0095634D" w:rsidRDefault="00F546A8" w:rsidP="00F546A8">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81</w:t>
            </w:r>
          </w:p>
        </w:tc>
        <w:tc>
          <w:tcPr>
            <w:tcW w:w="810" w:type="dxa"/>
            <w:tcBorders>
              <w:top w:val="single" w:sz="4" w:space="0" w:color="auto"/>
              <w:left w:val="single" w:sz="4" w:space="0" w:color="auto"/>
              <w:bottom w:val="single" w:sz="4" w:space="0" w:color="auto"/>
              <w:right w:val="single" w:sz="4" w:space="0" w:color="auto"/>
            </w:tcBorders>
          </w:tcPr>
          <w:p w14:paraId="35C8E3D4" w14:textId="23D2F668" w:rsidR="00F546A8" w:rsidRPr="0095634D" w:rsidRDefault="00F546A8" w:rsidP="00F546A8">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194</w:t>
            </w:r>
          </w:p>
        </w:tc>
        <w:tc>
          <w:tcPr>
            <w:tcW w:w="900" w:type="dxa"/>
            <w:tcBorders>
              <w:top w:val="single" w:sz="4" w:space="0" w:color="auto"/>
              <w:left w:val="single" w:sz="4" w:space="0" w:color="auto"/>
              <w:bottom w:val="single" w:sz="4" w:space="0" w:color="auto"/>
              <w:right w:val="single" w:sz="4" w:space="0" w:color="auto"/>
            </w:tcBorders>
          </w:tcPr>
          <w:p w14:paraId="76D909A3" w14:textId="142361BE" w:rsidR="00F546A8" w:rsidRPr="0095634D" w:rsidRDefault="00F546A8" w:rsidP="00F546A8">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355</w:t>
            </w:r>
          </w:p>
        </w:tc>
        <w:tc>
          <w:tcPr>
            <w:tcW w:w="810" w:type="dxa"/>
            <w:vMerge w:val="restart"/>
          </w:tcPr>
          <w:p w14:paraId="7F53B94F" w14:textId="5EFAFDD4" w:rsidR="00F546A8" w:rsidRPr="0095634D" w:rsidRDefault="00F546A8" w:rsidP="00F546A8">
            <w:pPr>
              <w:rPr>
                <w:rFonts w:ascii="Times New Roman" w:hAnsi="Times New Roman" w:cs="Times New Roman"/>
                <w:sz w:val="24"/>
                <w:szCs w:val="24"/>
              </w:rPr>
            </w:pPr>
            <w:r w:rsidRPr="0095634D">
              <w:rPr>
                <w:rFonts w:ascii="Times New Roman" w:hAnsi="Times New Roman" w:cs="Times New Roman"/>
                <w:sz w:val="24"/>
                <w:szCs w:val="24"/>
              </w:rPr>
              <w:t>4.00</w:t>
            </w:r>
          </w:p>
        </w:tc>
      </w:tr>
      <w:tr w:rsidR="00F546A8" w:rsidRPr="0095634D" w14:paraId="52DF9655" w14:textId="77777777" w:rsidTr="00C37E3D">
        <w:trPr>
          <w:trHeight w:val="675"/>
        </w:trPr>
        <w:tc>
          <w:tcPr>
            <w:tcW w:w="2956" w:type="dxa"/>
            <w:vMerge/>
          </w:tcPr>
          <w:p w14:paraId="6F6A8FC5" w14:textId="77777777" w:rsidR="00F546A8" w:rsidRPr="0095634D" w:rsidRDefault="00F546A8" w:rsidP="00F546A8">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661A6C1B" w14:textId="64D2D038" w:rsidR="00F546A8" w:rsidRPr="0095634D" w:rsidRDefault="00F546A8" w:rsidP="00F546A8">
            <w:pPr>
              <w:spacing w:after="0" w:line="240" w:lineRule="auto"/>
              <w:rPr>
                <w:rFonts w:ascii="Times New Roman" w:hAnsi="Times New Roman" w:cs="Times New Roman"/>
                <w:color w:val="000000"/>
                <w:sz w:val="24"/>
                <w:szCs w:val="24"/>
              </w:rPr>
            </w:pPr>
            <w:r w:rsidRPr="0095634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1EB2253F" w14:textId="19730BF3" w:rsidR="00F546A8" w:rsidRPr="0095634D" w:rsidRDefault="00F546A8" w:rsidP="00F546A8">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10.4</w:t>
            </w:r>
          </w:p>
        </w:tc>
        <w:tc>
          <w:tcPr>
            <w:tcW w:w="639" w:type="dxa"/>
            <w:tcBorders>
              <w:top w:val="single" w:sz="4" w:space="0" w:color="auto"/>
              <w:left w:val="single" w:sz="4" w:space="0" w:color="auto"/>
              <w:bottom w:val="single" w:sz="4" w:space="0" w:color="auto"/>
              <w:right w:val="single" w:sz="4" w:space="0" w:color="auto"/>
            </w:tcBorders>
          </w:tcPr>
          <w:p w14:paraId="334BA8C5" w14:textId="6A22F759" w:rsidR="00F546A8" w:rsidRPr="0095634D" w:rsidRDefault="00F546A8" w:rsidP="00F546A8">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12.1</w:t>
            </w:r>
          </w:p>
        </w:tc>
        <w:tc>
          <w:tcPr>
            <w:tcW w:w="720" w:type="dxa"/>
            <w:tcBorders>
              <w:top w:val="single" w:sz="4" w:space="0" w:color="auto"/>
              <w:left w:val="single" w:sz="4" w:space="0" w:color="auto"/>
              <w:bottom w:val="single" w:sz="4" w:space="0" w:color="auto"/>
              <w:right w:val="single" w:sz="4" w:space="0" w:color="auto"/>
            </w:tcBorders>
          </w:tcPr>
          <w:p w14:paraId="789660F5" w14:textId="460FC273" w:rsidR="00F546A8" w:rsidRPr="0095634D" w:rsidRDefault="00F546A8" w:rsidP="00F546A8">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3C129D93" w14:textId="4DD23D31" w:rsidR="00F546A8" w:rsidRPr="0095634D" w:rsidRDefault="00F546A8" w:rsidP="00F546A8">
            <w:pPr>
              <w:autoSpaceDE w:val="0"/>
              <w:autoSpaceDN w:val="0"/>
              <w:adjustRightInd w:val="0"/>
              <w:jc w:val="center"/>
              <w:rPr>
                <w:rFonts w:ascii="Times New Roman" w:hAnsi="Times New Roman" w:cs="Times New Roman"/>
                <w:sz w:val="24"/>
                <w:szCs w:val="24"/>
              </w:rPr>
            </w:pPr>
            <w:r w:rsidRPr="0095634D">
              <w:rPr>
                <w:rFonts w:ascii="Times New Roman" w:hAnsi="Times New Roman" w:cs="Times New Roman"/>
                <w:sz w:val="24"/>
                <w:szCs w:val="24"/>
              </w:rPr>
              <w:t>22.8</w:t>
            </w:r>
          </w:p>
        </w:tc>
        <w:tc>
          <w:tcPr>
            <w:tcW w:w="810" w:type="dxa"/>
            <w:tcBorders>
              <w:top w:val="single" w:sz="4" w:space="0" w:color="auto"/>
              <w:left w:val="single" w:sz="4" w:space="0" w:color="auto"/>
              <w:bottom w:val="single" w:sz="4" w:space="0" w:color="auto"/>
              <w:right w:val="single" w:sz="4" w:space="0" w:color="auto"/>
            </w:tcBorders>
          </w:tcPr>
          <w:p w14:paraId="3133F2EF" w14:textId="46298840" w:rsidR="00F546A8" w:rsidRPr="0095634D" w:rsidRDefault="00F546A8" w:rsidP="00F546A8">
            <w:pPr>
              <w:autoSpaceDE w:val="0"/>
              <w:autoSpaceDN w:val="0"/>
              <w:adjustRightInd w:val="0"/>
              <w:rPr>
                <w:rFonts w:ascii="Times New Roman" w:hAnsi="Times New Roman" w:cs="Times New Roman"/>
                <w:sz w:val="24"/>
                <w:szCs w:val="24"/>
              </w:rPr>
            </w:pPr>
            <w:r w:rsidRPr="0095634D">
              <w:rPr>
                <w:rFonts w:ascii="Times New Roman" w:hAnsi="Times New Roman" w:cs="Times New Roman"/>
                <w:sz w:val="24"/>
                <w:szCs w:val="24"/>
              </w:rPr>
              <w:t>54.7</w:t>
            </w:r>
          </w:p>
        </w:tc>
        <w:tc>
          <w:tcPr>
            <w:tcW w:w="900" w:type="dxa"/>
            <w:tcBorders>
              <w:top w:val="single" w:sz="4" w:space="0" w:color="auto"/>
              <w:left w:val="single" w:sz="4" w:space="0" w:color="auto"/>
              <w:bottom w:val="single" w:sz="4" w:space="0" w:color="auto"/>
              <w:right w:val="single" w:sz="4" w:space="0" w:color="auto"/>
            </w:tcBorders>
          </w:tcPr>
          <w:p w14:paraId="30FB8F32" w14:textId="425CC6F5" w:rsidR="00F546A8" w:rsidRPr="0095634D" w:rsidRDefault="00F546A8" w:rsidP="00F546A8">
            <w:pPr>
              <w:autoSpaceDE w:val="0"/>
              <w:autoSpaceDN w:val="0"/>
              <w:adjustRightInd w:val="0"/>
              <w:jc w:val="center"/>
              <w:rPr>
                <w:rFonts w:ascii="Times New Roman" w:hAnsi="Times New Roman" w:cs="Times New Roman"/>
                <w:sz w:val="24"/>
                <w:szCs w:val="24"/>
              </w:rPr>
            </w:pPr>
          </w:p>
        </w:tc>
        <w:tc>
          <w:tcPr>
            <w:tcW w:w="810" w:type="dxa"/>
            <w:vMerge/>
          </w:tcPr>
          <w:p w14:paraId="3DB138DF" w14:textId="77777777" w:rsidR="00F546A8" w:rsidRPr="0095634D" w:rsidRDefault="00F546A8" w:rsidP="00F546A8">
            <w:pPr>
              <w:rPr>
                <w:rFonts w:ascii="Times New Roman" w:hAnsi="Times New Roman" w:cs="Times New Roman"/>
                <w:sz w:val="24"/>
                <w:szCs w:val="24"/>
              </w:rPr>
            </w:pPr>
          </w:p>
        </w:tc>
      </w:tr>
    </w:tbl>
    <w:p w14:paraId="109C8609" w14:textId="5586547C" w:rsidR="005E7D4A" w:rsidRPr="00492D21" w:rsidRDefault="005E7D4A" w:rsidP="00492D21">
      <w:pPr>
        <w:spacing w:line="360" w:lineRule="auto"/>
        <w:jc w:val="both"/>
        <w:rPr>
          <w:rFonts w:ascii="Times New Roman" w:hAnsi="Times New Roman" w:cs="Times New Roman"/>
          <w:sz w:val="24"/>
          <w:szCs w:val="24"/>
        </w:rPr>
      </w:pPr>
    </w:p>
    <w:p w14:paraId="27D5695A" w14:textId="77777777" w:rsidR="00C37E3D" w:rsidRPr="00B52EE2" w:rsidRDefault="00C37E3D" w:rsidP="00C37E3D">
      <w:pPr>
        <w:spacing w:after="0" w:line="360" w:lineRule="auto"/>
        <w:jc w:val="both"/>
        <w:rPr>
          <w:rFonts w:ascii="Times New Roman" w:hAnsi="Times New Roman" w:cs="Times New Roman"/>
          <w:sz w:val="24"/>
        </w:rPr>
      </w:pPr>
      <w:r w:rsidRPr="00B52EE2">
        <w:rPr>
          <w:rFonts w:ascii="Times New Roman" w:hAnsi="Times New Roman" w:cs="Times New Roman"/>
          <w:sz w:val="24"/>
        </w:rPr>
        <w:lastRenderedPageBreak/>
        <w:t>Source</w:t>
      </w:r>
      <w:r w:rsidRPr="00B52EE2">
        <w:rPr>
          <w:rFonts w:ascii="Times New Roman" w:hAnsi="Times New Roman" w:cs="Times New Roman"/>
          <w:iCs/>
          <w:sz w:val="24"/>
        </w:rPr>
        <w:t>:</w:t>
      </w:r>
      <w:r w:rsidRPr="00B52EE2">
        <w:rPr>
          <w:rFonts w:ascii="Times New Roman" w:hAnsi="Times New Roman" w:cs="Times New Roman"/>
          <w:sz w:val="24"/>
        </w:rPr>
        <w:t xml:space="preserve"> Own survey result</w:t>
      </w:r>
      <w:r>
        <w:rPr>
          <w:rFonts w:ascii="Times New Roman" w:hAnsi="Times New Roman" w:cs="Times New Roman"/>
          <w:sz w:val="24"/>
        </w:rPr>
        <w:t xml:space="preserve">, </w:t>
      </w:r>
      <w:r w:rsidRPr="00B52EE2">
        <w:rPr>
          <w:rFonts w:ascii="Times New Roman" w:hAnsi="Times New Roman" w:cs="Times New Roman"/>
          <w:sz w:val="24"/>
        </w:rPr>
        <w:t>(2021)</w:t>
      </w:r>
    </w:p>
    <w:p w14:paraId="7A14231C" w14:textId="77777777" w:rsidR="005E7D4A" w:rsidRDefault="005E7D4A" w:rsidP="009F62BB">
      <w:pPr>
        <w:spacing w:line="360" w:lineRule="auto"/>
        <w:contextualSpacing/>
        <w:jc w:val="both"/>
        <w:rPr>
          <w:rFonts w:ascii="Times New Roman" w:hAnsi="Times New Roman" w:cs="Times New Roman"/>
          <w:sz w:val="24"/>
          <w:szCs w:val="24"/>
        </w:rPr>
      </w:pPr>
    </w:p>
    <w:p w14:paraId="7193E600" w14:textId="77777777" w:rsidR="005E7D4A" w:rsidRDefault="005E7D4A" w:rsidP="009F62BB">
      <w:pPr>
        <w:spacing w:line="360" w:lineRule="auto"/>
        <w:contextualSpacing/>
        <w:jc w:val="both"/>
        <w:rPr>
          <w:rFonts w:ascii="Times New Roman" w:hAnsi="Times New Roman" w:cs="Times New Roman"/>
          <w:sz w:val="24"/>
          <w:szCs w:val="24"/>
        </w:rPr>
      </w:pPr>
    </w:p>
    <w:p w14:paraId="0ACAD0D6" w14:textId="4BA909E3" w:rsidR="009F62BB" w:rsidRPr="00F30D3B" w:rsidRDefault="00C37E3D" w:rsidP="009F62BB">
      <w:pPr>
        <w:spacing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9F62BB" w:rsidRPr="00F30D3B">
        <w:rPr>
          <w:rFonts w:ascii="Times New Roman" w:hAnsi="Times New Roman" w:cs="Times New Roman"/>
          <w:sz w:val="24"/>
          <w:szCs w:val="24"/>
        </w:rPr>
        <w:t>As the table</w:t>
      </w:r>
      <w:r>
        <w:rPr>
          <w:rFonts w:ascii="Times New Roman" w:hAnsi="Times New Roman" w:cs="Times New Roman"/>
          <w:sz w:val="24"/>
          <w:szCs w:val="24"/>
        </w:rPr>
        <w:t xml:space="preserve"> 4.5 clearly depict</w:t>
      </w:r>
      <w:r w:rsidR="009F62BB" w:rsidRPr="00F30D3B">
        <w:rPr>
          <w:rFonts w:ascii="Times New Roman" w:hAnsi="Times New Roman" w:cs="Times New Roman"/>
          <w:sz w:val="24"/>
          <w:szCs w:val="24"/>
        </w:rPr>
        <w:t xml:space="preserve">, in judging whether there is </w:t>
      </w:r>
      <w:r w:rsidR="009F62BB" w:rsidRPr="00F30D3B">
        <w:rPr>
          <w:rFonts w:ascii="Times New Roman" w:hAnsi="Times New Roman" w:cs="Times New Roman"/>
          <w:color w:val="000000"/>
          <w:sz w:val="24"/>
          <w:szCs w:val="24"/>
        </w:rPr>
        <w:t xml:space="preserve">lack of public awareness and acceptance to Islamic banking, 137 (38.6%) and 212 (59.7%) strongly agree and agree respectively that there is lack of public awareness and acceptance of Islamic banking. It is only 6 respondents </w:t>
      </w:r>
      <w:r w:rsidR="009F62BB" w:rsidRPr="00F30D3B">
        <w:rPr>
          <w:rFonts w:ascii="Times New Roman" w:hAnsi="Times New Roman" w:cs="Times New Roman"/>
          <w:color w:val="000000"/>
          <w:sz w:val="24"/>
          <w:szCs w:val="24"/>
        </w:rPr>
        <w:lastRenderedPageBreak/>
        <w:t xml:space="preserve">(1.7%) who disagree on this fact. so, the finding confirms that there is lack of public awareness and acceptance about Islamic banking. In addition, when we see </w:t>
      </w:r>
      <w:r w:rsidR="009F62BB" w:rsidRPr="00C37E3D">
        <w:rPr>
          <w:rFonts w:ascii="Times New Roman" w:hAnsi="Times New Roman" w:cs="Times New Roman"/>
          <w:bCs/>
          <w:color w:val="000000"/>
          <w:sz w:val="24"/>
          <w:szCs w:val="24"/>
        </w:rPr>
        <w:t>the mean value, 4.35 is above the</w:t>
      </w:r>
      <w:r w:rsidR="009F62BB" w:rsidRPr="00F30D3B">
        <w:rPr>
          <w:rFonts w:ascii="Times New Roman" w:hAnsi="Times New Roman" w:cs="Times New Roman"/>
          <w:color w:val="000000"/>
          <w:sz w:val="24"/>
          <w:szCs w:val="24"/>
        </w:rPr>
        <w:t xml:space="preserve"> threshold (average) inclined to agreeing that there is lack of public awareness and acceptance. </w:t>
      </w:r>
    </w:p>
    <w:p w14:paraId="65A1B0BF" w14:textId="5B9B2B8E" w:rsidR="009F62BB" w:rsidRPr="00C37E3D" w:rsidRDefault="00C37E3D" w:rsidP="00C37E3D">
      <w:pPr>
        <w:spacing w:line="360" w:lineRule="auto"/>
        <w:contextualSpacing/>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9F62BB" w:rsidRPr="00F30D3B">
        <w:rPr>
          <w:rFonts w:ascii="Times New Roman" w:hAnsi="Times New Roman" w:cs="Times New Roman"/>
          <w:sz w:val="24"/>
          <w:szCs w:val="24"/>
        </w:rPr>
        <w:t xml:space="preserve">With respect to </w:t>
      </w:r>
      <w:r w:rsidR="009F62BB" w:rsidRPr="00F30D3B">
        <w:rPr>
          <w:rFonts w:ascii="Times New Roman" w:hAnsi="Times New Roman" w:cs="Times New Roman"/>
          <w:color w:val="000000"/>
          <w:sz w:val="24"/>
          <w:szCs w:val="24"/>
        </w:rPr>
        <w:t xml:space="preserve">manpower inadequacy results as shown in the above table hold that </w:t>
      </w:r>
      <w:r w:rsidR="009F62BB" w:rsidRPr="00F30D3B">
        <w:rPr>
          <w:rFonts w:ascii="Times New Roman" w:hAnsi="Times New Roman" w:cs="Times New Roman"/>
          <w:sz w:val="24"/>
          <w:szCs w:val="24"/>
        </w:rPr>
        <w:t>177(49.9%) Agree and 102 (28.8%) strongly agree that there is manpower inadequacy. Whereas, 26 (7.2%) Strongly Disagree and 50(14.1%) Disagree. In short, the majority assert that there is manpower inadequacy. In addition, the mean value of 3.38 also indicates that majority of respondents agreed that</w:t>
      </w:r>
      <w:r>
        <w:rPr>
          <w:rFonts w:ascii="Times New Roman" w:hAnsi="Times New Roman" w:cs="Times New Roman"/>
          <w:sz w:val="24"/>
          <w:szCs w:val="24"/>
        </w:rPr>
        <w:t xml:space="preserve"> there is inadequate man power.</w:t>
      </w:r>
    </w:p>
    <w:p w14:paraId="5DEA6244" w14:textId="6B3A01C0" w:rsidR="00921843" w:rsidRPr="00C37E3D" w:rsidRDefault="00C37E3D" w:rsidP="009F62BB">
      <w:pPr>
        <w:spacing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9F62BB" w:rsidRPr="00F30D3B">
        <w:rPr>
          <w:rFonts w:ascii="Times New Roman" w:hAnsi="Times New Roman" w:cs="Times New Roman"/>
          <w:sz w:val="24"/>
          <w:szCs w:val="24"/>
        </w:rPr>
        <w:t>In relation to the</w:t>
      </w:r>
      <w:r w:rsidR="009F62BB" w:rsidRPr="00F30D3B">
        <w:rPr>
          <w:rFonts w:ascii="Times New Roman" w:hAnsi="Times New Roman" w:cs="Times New Roman"/>
          <w:color w:val="000000"/>
          <w:sz w:val="24"/>
          <w:szCs w:val="24"/>
        </w:rPr>
        <w:t xml:space="preserve"> gap in research and development the result as shown in the above table indicate </w:t>
      </w:r>
      <w:r w:rsidR="009F62BB" w:rsidRPr="00F30D3B">
        <w:rPr>
          <w:rFonts w:ascii="Times New Roman" w:hAnsi="Times New Roman" w:cs="Times New Roman"/>
          <w:sz w:val="24"/>
          <w:szCs w:val="24"/>
        </w:rPr>
        <w:t>that 168</w:t>
      </w:r>
      <w:r w:rsidR="00921843" w:rsidRPr="00F30D3B">
        <w:rPr>
          <w:rFonts w:ascii="Times New Roman" w:hAnsi="Times New Roman" w:cs="Times New Roman"/>
          <w:sz w:val="24"/>
          <w:szCs w:val="24"/>
        </w:rPr>
        <w:t xml:space="preserve"> </w:t>
      </w:r>
      <w:r w:rsidR="009F62BB" w:rsidRPr="00F30D3B">
        <w:rPr>
          <w:rFonts w:ascii="Times New Roman" w:hAnsi="Times New Roman" w:cs="Times New Roman"/>
          <w:sz w:val="24"/>
          <w:szCs w:val="24"/>
        </w:rPr>
        <w:t>(47.3%) Agree, 134</w:t>
      </w:r>
      <w:r w:rsidR="00921843" w:rsidRPr="00F30D3B">
        <w:rPr>
          <w:rFonts w:ascii="Times New Roman" w:hAnsi="Times New Roman" w:cs="Times New Roman"/>
          <w:sz w:val="24"/>
          <w:szCs w:val="24"/>
        </w:rPr>
        <w:t xml:space="preserve"> </w:t>
      </w:r>
      <w:r w:rsidR="009F62BB" w:rsidRPr="00F30D3B">
        <w:rPr>
          <w:rFonts w:ascii="Times New Roman" w:hAnsi="Times New Roman" w:cs="Times New Roman"/>
          <w:sz w:val="24"/>
          <w:szCs w:val="24"/>
        </w:rPr>
        <w:t>(37.7%) Strongly agree, whereas 28</w:t>
      </w:r>
      <w:r w:rsidR="00921843" w:rsidRPr="00F30D3B">
        <w:rPr>
          <w:rFonts w:ascii="Times New Roman" w:hAnsi="Times New Roman" w:cs="Times New Roman"/>
          <w:sz w:val="24"/>
          <w:szCs w:val="24"/>
        </w:rPr>
        <w:t xml:space="preserve"> </w:t>
      </w:r>
      <w:r w:rsidR="009F62BB" w:rsidRPr="00F30D3B">
        <w:rPr>
          <w:rFonts w:ascii="Times New Roman" w:hAnsi="Times New Roman" w:cs="Times New Roman"/>
          <w:sz w:val="24"/>
          <w:szCs w:val="24"/>
        </w:rPr>
        <w:t>(7.9%) Disagree and 25</w:t>
      </w:r>
      <w:r w:rsidR="00921843" w:rsidRPr="00F30D3B">
        <w:rPr>
          <w:rFonts w:ascii="Times New Roman" w:hAnsi="Times New Roman" w:cs="Times New Roman"/>
          <w:sz w:val="24"/>
          <w:szCs w:val="24"/>
        </w:rPr>
        <w:t xml:space="preserve"> </w:t>
      </w:r>
      <w:r w:rsidR="009F62BB" w:rsidRPr="00F30D3B">
        <w:rPr>
          <w:rFonts w:ascii="Times New Roman" w:hAnsi="Times New Roman" w:cs="Times New Roman"/>
          <w:sz w:val="24"/>
          <w:szCs w:val="24"/>
        </w:rPr>
        <w:t xml:space="preserve">(7.04%) neutral so that due to the data we can see that majority of respondents agree that there is a gap in research and development. Also, the mean value of 4.15 above average indicates that the </w:t>
      </w:r>
      <w:r w:rsidR="009F62BB" w:rsidRPr="00F30D3B">
        <w:rPr>
          <w:rFonts w:ascii="Times New Roman" w:hAnsi="Times New Roman" w:cs="Times New Roman"/>
          <w:color w:val="000000"/>
          <w:sz w:val="24"/>
          <w:szCs w:val="24"/>
        </w:rPr>
        <w:t>respondents agreed on there is a g</w:t>
      </w:r>
      <w:r>
        <w:rPr>
          <w:rFonts w:ascii="Times New Roman" w:hAnsi="Times New Roman" w:cs="Times New Roman"/>
          <w:color w:val="000000"/>
          <w:sz w:val="24"/>
          <w:szCs w:val="24"/>
        </w:rPr>
        <w:t>ap in research and development.</w:t>
      </w:r>
    </w:p>
    <w:p w14:paraId="03C8B5A1" w14:textId="00CF124F" w:rsidR="009F62BB" w:rsidRPr="00F30D3B" w:rsidRDefault="00C37E3D" w:rsidP="009F62B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With</w:t>
      </w:r>
      <w:r w:rsidR="009F62BB" w:rsidRPr="00F30D3B">
        <w:rPr>
          <w:rFonts w:ascii="Times New Roman" w:hAnsi="Times New Roman" w:cs="Times New Roman"/>
          <w:sz w:val="24"/>
          <w:szCs w:val="24"/>
        </w:rPr>
        <w:t>respect to competition from conventional banks the result shows that 172(48.5%) Agree, 49(13.8%)Neutral and 134(37.7%) disagree.The mean score value is also 3.1. In general, the data show that the competition from conventional banks results ataverage.</w:t>
      </w:r>
    </w:p>
    <w:p w14:paraId="64013EDA" w14:textId="497247A0" w:rsidR="009F62BB" w:rsidRPr="00F30D3B" w:rsidRDefault="00C37E3D" w:rsidP="009F62BB">
      <w:pPr>
        <w:spacing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9F62BB" w:rsidRPr="00F30D3B">
        <w:rPr>
          <w:rFonts w:ascii="Times New Roman" w:hAnsi="Times New Roman" w:cs="Times New Roman"/>
          <w:sz w:val="24"/>
          <w:szCs w:val="24"/>
        </w:rPr>
        <w:t xml:space="preserve">Based on the table </w:t>
      </w:r>
      <w:r w:rsidR="00921843" w:rsidRPr="00F30D3B">
        <w:rPr>
          <w:rFonts w:ascii="Times New Roman" w:hAnsi="Times New Roman" w:cs="Times New Roman"/>
          <w:sz w:val="24"/>
          <w:szCs w:val="24"/>
        </w:rPr>
        <w:t>above</w:t>
      </w:r>
      <w:r w:rsidR="009F62BB" w:rsidRPr="00F30D3B">
        <w:rPr>
          <w:rFonts w:ascii="Times New Roman" w:hAnsi="Times New Roman" w:cs="Times New Roman"/>
          <w:color w:val="000000"/>
          <w:sz w:val="24"/>
          <w:szCs w:val="24"/>
        </w:rPr>
        <w:t xml:space="preserve"> findings show that the majority of respondents 274</w:t>
      </w: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(77.2%) agree that there is resistance from the banking community to Islamic banking. Only 40 (11.3%) disagree within this position. The mean value 3.6 also verifies that there is high resistance to Islamic banking from the banking community. So, the finding confirms that there is high resistance</w:t>
      </w:r>
    </w:p>
    <w:p w14:paraId="10479A01" w14:textId="40329BD1" w:rsidR="009F62BB" w:rsidRPr="00F30D3B" w:rsidRDefault="00C37E3D" w:rsidP="009F62BB">
      <w:pPr>
        <w:spacing w:line="36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9F62BB" w:rsidRPr="00F30D3B">
        <w:rPr>
          <w:rFonts w:ascii="Times New Roman" w:hAnsi="Times New Roman" w:cs="Times New Roman"/>
          <w:color w:val="000000"/>
          <w:sz w:val="24"/>
          <w:szCs w:val="24"/>
        </w:rPr>
        <w:t xml:space="preserve">Concerning the existence of inadequate infrastructure for information dissemination, 274 (77.2%) agree and 40 (11.3%) strongly agree that there is inadequate infrastructure. Only a small proportion of 26 (7.3%) respondents disagree on this. Moreover, this is also verified by the mean value 3.9, that there is inadequate infrastructure. </w:t>
      </w:r>
    </w:p>
    <w:p w14:paraId="4296D516" w14:textId="709080D5" w:rsidR="009F62BB" w:rsidRPr="00F30D3B" w:rsidRDefault="00C37E3D" w:rsidP="009F62BB">
      <w:pPr>
        <w:spacing w:line="36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9F62BB" w:rsidRPr="00F30D3B">
        <w:rPr>
          <w:rFonts w:ascii="Times New Roman" w:hAnsi="Times New Roman" w:cs="Times New Roman"/>
          <w:color w:val="000000"/>
          <w:sz w:val="24"/>
          <w:szCs w:val="24"/>
        </w:rPr>
        <w:t>Regarding to consumer acceptance, findings indicate that the majority of the respondents 238 (67%) confirm that there is lack of consumer acceptance of Islamic banking. It is only 39</w:t>
      </w:r>
      <w:r w:rsidR="001C1663"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(11%) respondents who disagreed on the matter. The mean value is also 3.6 suggesting lack of consu</w:t>
      </w:r>
      <w:r w:rsidR="00492D21">
        <w:rPr>
          <w:rFonts w:ascii="Times New Roman" w:hAnsi="Times New Roman" w:cs="Times New Roman"/>
          <w:color w:val="000000"/>
          <w:sz w:val="24"/>
          <w:szCs w:val="24"/>
        </w:rPr>
        <w:t xml:space="preserve">mer acceptance of the service. </w:t>
      </w:r>
    </w:p>
    <w:p w14:paraId="5AB203FB" w14:textId="326B25FC" w:rsidR="00F546A8" w:rsidRPr="00F30D3B" w:rsidRDefault="00C37E3D" w:rsidP="001C1663">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9F62BB" w:rsidRPr="00F30D3B">
        <w:rPr>
          <w:rFonts w:ascii="Times New Roman" w:hAnsi="Times New Roman" w:cs="Times New Roman"/>
          <w:color w:val="000000"/>
          <w:sz w:val="24"/>
          <w:szCs w:val="24"/>
        </w:rPr>
        <w:t>In assessing the item whether there is lack of adequate banking law for Islamic banking or not, the majority of the respondents 281</w:t>
      </w:r>
      <w:r w:rsidR="001C1663"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(79.2%), affirmed with their agreement that there is lack of adequate banking law for Islamic banking in the country. It is only 49 (13.8%) respondents </w:t>
      </w:r>
      <w:r w:rsidR="009F62BB" w:rsidRPr="00F30D3B">
        <w:rPr>
          <w:rFonts w:ascii="Times New Roman" w:hAnsi="Times New Roman" w:cs="Times New Roman"/>
          <w:color w:val="000000"/>
          <w:sz w:val="24"/>
          <w:szCs w:val="24"/>
        </w:rPr>
        <w:lastRenderedPageBreak/>
        <w:t xml:space="preserve">who disagreed that there is lack of adequate laws. The mean value 3.6 also shows that there is lack of adequate banking law pertaining to Islamic banking. </w:t>
      </w:r>
    </w:p>
    <w:p w14:paraId="62F89F7E" w14:textId="539D01CC" w:rsidR="009F62BB" w:rsidRPr="00F30D3B" w:rsidRDefault="00C37E3D" w:rsidP="00C37E3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Regarding lack of experience in Islamic Shari’ah, findings indicate that the majority of the respondents 164</w:t>
      </w:r>
      <w:r w:rsidR="001C1663"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(46.2%) strongly agree and 149</w:t>
      </w:r>
      <w:r w:rsidR="001C1663"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(42%) agree that there is lack of experience in Islamic shariah. Its only 22</w:t>
      </w:r>
      <w:r w:rsidR="001C1663"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(6.2%) respondents who disagree on the issue.The mean value 4.2 also indicate that there is lack of experience in Islamic shariah</w:t>
      </w:r>
    </w:p>
    <w:p w14:paraId="00A98C89" w14:textId="77777777" w:rsidR="00C37E3D" w:rsidRDefault="00C37E3D" w:rsidP="00C37E3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In relation to the challenge of the use of staff trained in traditional banking than Islamic banking, the majority of the respondents 279(78.6%), confirmed with their agreement that there is use of staff trained in traditional banking than Islamic banking the mean value 3.98 indicate that above average which confirmed that use of staff trained in traditional banking than I</w:t>
      </w:r>
      <w:r>
        <w:rPr>
          <w:rFonts w:ascii="Times New Roman" w:hAnsi="Times New Roman" w:cs="Times New Roman"/>
          <w:color w:val="000000"/>
          <w:sz w:val="24"/>
          <w:szCs w:val="24"/>
        </w:rPr>
        <w:t xml:space="preserve">slamic banking is a challenge. </w:t>
      </w:r>
    </w:p>
    <w:p w14:paraId="0C53C0FF" w14:textId="09AAD178" w:rsidR="009F62BB" w:rsidRPr="00F30D3B" w:rsidRDefault="00C37E3D" w:rsidP="00C37E3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Regarding lack of financial innovations (in Islamic banking products), findings indicate that the majority of the respondents 315(88.7%) confirmed their agreement. The mean value 3.99 indicates that there is lack of financial innovations (in Islamic banking products.</w:t>
      </w:r>
    </w:p>
    <w:p w14:paraId="132C6644" w14:textId="6015FC65" w:rsidR="009F62BB" w:rsidRPr="00F30D3B" w:rsidRDefault="00C37E3D" w:rsidP="00735B4A">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9F62BB" w:rsidRPr="00F30D3B">
        <w:rPr>
          <w:rFonts w:ascii="Times New Roman" w:hAnsi="Times New Roman" w:cs="Times New Roman"/>
          <w:color w:val="000000"/>
          <w:sz w:val="24"/>
          <w:szCs w:val="24"/>
        </w:rPr>
        <w:t>Regarding the question whether there is lack of secondary market (Such as Takaful/Islamic insurance) or not, findings indicate that the majority of the respondents 194(54.6%) strongly agree and 85(24%) agree that there is lack of secondary market. The mean value 4 also indicates that there is lack of secondary market such as Takaful/Islamic insurance.</w:t>
      </w:r>
    </w:p>
    <w:p w14:paraId="66CE5600" w14:textId="7E0679BE" w:rsidR="00735B4A" w:rsidRDefault="00735B4A" w:rsidP="00735B4A">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9F62BB" w:rsidRPr="00F30D3B">
        <w:rPr>
          <w:rFonts w:ascii="Times New Roman" w:hAnsi="Times New Roman" w:cs="Times New Roman"/>
          <w:sz w:val="24"/>
          <w:szCs w:val="24"/>
        </w:rPr>
        <w:t xml:space="preserve">As the table </w:t>
      </w:r>
      <w:r w:rsidR="008612C0" w:rsidRPr="00F30D3B">
        <w:rPr>
          <w:rFonts w:ascii="Times New Roman" w:hAnsi="Times New Roman" w:cs="Times New Roman"/>
          <w:sz w:val="24"/>
          <w:szCs w:val="24"/>
        </w:rPr>
        <w:t>above</w:t>
      </w:r>
      <w:r w:rsidR="009F62BB" w:rsidRPr="00F30D3B">
        <w:rPr>
          <w:rFonts w:ascii="Times New Roman" w:hAnsi="Times New Roman" w:cs="Times New Roman"/>
          <w:sz w:val="24"/>
          <w:szCs w:val="24"/>
        </w:rPr>
        <w:t xml:space="preserve"> shows, in judging whether </w:t>
      </w:r>
      <w:r w:rsidR="009F62BB" w:rsidRPr="00F30D3B">
        <w:rPr>
          <w:rFonts w:ascii="Times New Roman" w:hAnsi="Times New Roman" w:cs="Times New Roman"/>
          <w:color w:val="000000"/>
          <w:sz w:val="24"/>
          <w:szCs w:val="24"/>
        </w:rPr>
        <w:t>there is inadequate legal and supervisory framework or not; 78 (22%) and 163 (45.9%) strongly agree and agree respectively shows that there is inadequate legal and supervisory framework.However, 35</w:t>
      </w:r>
      <w:r w:rsidR="008612C0"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(9.9%) respondents disagree on the matter. The mean value, 3.7 also indicate that there is inadequate l</w:t>
      </w:r>
      <w:r>
        <w:rPr>
          <w:rFonts w:ascii="Times New Roman" w:hAnsi="Times New Roman" w:cs="Times New Roman"/>
          <w:color w:val="000000"/>
          <w:sz w:val="24"/>
          <w:szCs w:val="24"/>
        </w:rPr>
        <w:t>egal and supervisory framework.</w:t>
      </w:r>
    </w:p>
    <w:p w14:paraId="45EA2D8B" w14:textId="13E2C75A" w:rsidR="008612C0" w:rsidRPr="00F30D3B" w:rsidRDefault="00735B4A" w:rsidP="00735B4A">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Regarding the question of whether there is lack of segregation of fund between Islamic banking and conventional banking, findings indicate that the majority of the respondents 281(79.2%) confirmed their agreement. It is only 74 (20.8%) respondents who disagree on this fact. And the mean value score is 4. In general, the finding confirms that there is lack of segregation of fund between Islamic banking and conventional banking,</w:t>
      </w:r>
    </w:p>
    <w:p w14:paraId="43E2150C" w14:textId="77777777" w:rsidR="009F62BB" w:rsidRPr="00F30D3B" w:rsidRDefault="009F62BB" w:rsidP="009F62BB">
      <w:pPr>
        <w:spacing w:line="360" w:lineRule="auto"/>
        <w:contextualSpacing/>
        <w:jc w:val="both"/>
        <w:rPr>
          <w:rFonts w:ascii="Times New Roman" w:hAnsi="Times New Roman" w:cs="Times New Roman"/>
          <w:color w:val="000000"/>
          <w:sz w:val="24"/>
          <w:szCs w:val="24"/>
        </w:rPr>
      </w:pPr>
      <w:r w:rsidRPr="00F30D3B">
        <w:rPr>
          <w:rFonts w:ascii="Times New Roman" w:hAnsi="Times New Roman" w:cs="Times New Roman"/>
          <w:color w:val="000000"/>
          <w:sz w:val="24"/>
          <w:szCs w:val="24"/>
        </w:rPr>
        <w:t xml:space="preserve"> </w:t>
      </w:r>
    </w:p>
    <w:p w14:paraId="554B66A6" w14:textId="01F3E49B" w:rsidR="00160450" w:rsidRPr="00160450" w:rsidRDefault="00735B4A" w:rsidP="00160450">
      <w:pPr>
        <w:spacing w:after="0" w:line="360" w:lineRule="auto"/>
        <w:contextualSpacing/>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4B2221">
        <w:rPr>
          <w:rFonts w:ascii="Times New Roman" w:hAnsi="Times New Roman" w:cs="Times New Roman"/>
          <w:b/>
          <w:color w:val="000000"/>
          <w:sz w:val="24"/>
          <w:szCs w:val="24"/>
        </w:rPr>
        <w:t xml:space="preserve"> </w:t>
      </w:r>
      <w:r w:rsidR="009F62BB" w:rsidRPr="00F30D3B">
        <w:rPr>
          <w:rFonts w:ascii="Times New Roman" w:hAnsi="Times New Roman" w:cs="Times New Roman"/>
          <w:sz w:val="24"/>
          <w:szCs w:val="24"/>
        </w:rPr>
        <w:t xml:space="preserve">Withrespect to misperception of Islamic; results as shown in the table </w:t>
      </w:r>
      <w:r w:rsidR="008612C0" w:rsidRPr="00F30D3B">
        <w:rPr>
          <w:rFonts w:ascii="Times New Roman" w:hAnsi="Times New Roman" w:cs="Times New Roman"/>
          <w:sz w:val="24"/>
          <w:szCs w:val="24"/>
        </w:rPr>
        <w:t>above</w:t>
      </w:r>
      <w:r w:rsidR="009F62BB" w:rsidRPr="00F30D3B">
        <w:rPr>
          <w:rFonts w:ascii="Times New Roman" w:hAnsi="Times New Roman" w:cs="Times New Roman"/>
          <w:sz w:val="24"/>
          <w:szCs w:val="24"/>
        </w:rPr>
        <w:t xml:space="preserve"> hold that 298 (84%) agree and 53 (14.9%) strongly agree that people perceive Islamic banking negatively. Only </w:t>
      </w:r>
      <w:r w:rsidR="009F62BB" w:rsidRPr="00F30D3B">
        <w:rPr>
          <w:rFonts w:ascii="Times New Roman" w:hAnsi="Times New Roman" w:cs="Times New Roman"/>
          <w:sz w:val="24"/>
          <w:szCs w:val="24"/>
        </w:rPr>
        <w:lastRenderedPageBreak/>
        <w:t>4</w:t>
      </w:r>
      <w:r w:rsidR="008612C0" w:rsidRPr="00F30D3B">
        <w:rPr>
          <w:rFonts w:ascii="Times New Roman" w:hAnsi="Times New Roman" w:cs="Times New Roman"/>
          <w:sz w:val="24"/>
          <w:szCs w:val="24"/>
        </w:rPr>
        <w:t xml:space="preserve"> </w:t>
      </w:r>
      <w:r w:rsidR="009F62BB" w:rsidRPr="00F30D3B">
        <w:rPr>
          <w:rFonts w:ascii="Times New Roman" w:hAnsi="Times New Roman" w:cs="Times New Roman"/>
          <w:sz w:val="24"/>
          <w:szCs w:val="24"/>
        </w:rPr>
        <w:t>(1.1%) respondents disagree on the fact in short, the majority assert that there is misperception of Islamic banking. In addition, the mean value of 4.1 also indicates that majority of respondents agreed that there exists misperception of Islamic banking (negative attitude of people regarding Islamic banking),</w:t>
      </w:r>
    </w:p>
    <w:p w14:paraId="2DDF075C" w14:textId="2474E293" w:rsidR="009F62BB" w:rsidRPr="00F30D3B" w:rsidRDefault="00735B4A" w:rsidP="00E22C0F">
      <w:pPr>
        <w:spacing w:line="360" w:lineRule="auto"/>
        <w:contextualSpacing/>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7A36C3">
        <w:rPr>
          <w:rFonts w:ascii="Times New Roman" w:hAnsi="Times New Roman" w:cs="Times New Roman"/>
          <w:sz w:val="24"/>
          <w:szCs w:val="24"/>
        </w:rPr>
        <w:t>R</w:t>
      </w:r>
      <w:r w:rsidR="009F62BB" w:rsidRPr="00F30D3B">
        <w:rPr>
          <w:rFonts w:ascii="Times New Roman" w:hAnsi="Times New Roman" w:cs="Times New Roman"/>
          <w:sz w:val="24"/>
          <w:szCs w:val="24"/>
        </w:rPr>
        <w:t>egarding awareness creation campaign, the majority of the respondents confirm that there is lack of awareness creationcampaign, more specifically, 194 (54.7%) respondents stated that they strongly agree that there is lack of awareness creationcampaign, 81</w:t>
      </w:r>
      <w:r w:rsidR="008612C0" w:rsidRPr="00F30D3B">
        <w:rPr>
          <w:rFonts w:ascii="Times New Roman" w:hAnsi="Times New Roman" w:cs="Times New Roman"/>
          <w:sz w:val="24"/>
          <w:szCs w:val="24"/>
        </w:rPr>
        <w:t xml:space="preserve"> </w:t>
      </w:r>
      <w:r w:rsidR="009F62BB" w:rsidRPr="00F30D3B">
        <w:rPr>
          <w:rFonts w:ascii="Times New Roman" w:hAnsi="Times New Roman" w:cs="Times New Roman"/>
          <w:sz w:val="24"/>
          <w:szCs w:val="24"/>
        </w:rPr>
        <w:t xml:space="preserve">(22.8%) agree that there is the same problem. Those who disagreed were 37 (12.1%) respondents and those who strongly disagreed were 37 (10.4) respondents. The mean score value 4 also verifies that there is lack of awareness creation campaign about Islamic banking service. </w:t>
      </w:r>
    </w:p>
    <w:p w14:paraId="602A268B" w14:textId="66830412" w:rsidR="009F62BB" w:rsidRPr="00735B4A" w:rsidRDefault="009F62BB" w:rsidP="009B4057">
      <w:pPr>
        <w:pStyle w:val="Heading3"/>
        <w:rPr>
          <w:rFonts w:ascii="Times New Roman" w:hAnsi="Times New Roman" w:cs="Times New Roman"/>
          <w:b/>
          <w:color w:val="auto"/>
          <w:sz w:val="28"/>
        </w:rPr>
      </w:pPr>
      <w:bookmarkStart w:id="220" w:name="_Toc4255041"/>
      <w:bookmarkStart w:id="221" w:name="_Toc76318998"/>
      <w:r w:rsidRPr="00E22C0F">
        <w:rPr>
          <w:rFonts w:ascii="Times New Roman" w:hAnsi="Times New Roman" w:cs="Times New Roman"/>
          <w:b/>
          <w:color w:val="auto"/>
          <w:sz w:val="28"/>
        </w:rPr>
        <w:t>4.</w:t>
      </w:r>
      <w:r w:rsidR="00E64951">
        <w:rPr>
          <w:rFonts w:ascii="Times New Roman" w:hAnsi="Times New Roman" w:cs="Times New Roman"/>
          <w:b/>
          <w:color w:val="auto"/>
          <w:sz w:val="28"/>
        </w:rPr>
        <w:t>3</w:t>
      </w:r>
      <w:r w:rsidRPr="00E22C0F">
        <w:rPr>
          <w:rFonts w:ascii="Times New Roman" w:hAnsi="Times New Roman" w:cs="Times New Roman"/>
          <w:b/>
          <w:color w:val="auto"/>
          <w:sz w:val="28"/>
        </w:rPr>
        <w:t>.2.1.2. Prospects of Islamic banking</w:t>
      </w:r>
      <w:bookmarkEnd w:id="220"/>
      <w:bookmarkEnd w:id="221"/>
    </w:p>
    <w:p w14:paraId="4C157F55" w14:textId="4A14B0AA" w:rsidR="009F62BB" w:rsidRPr="00F30D3B" w:rsidRDefault="004B2221" w:rsidP="009F62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F30D3B">
        <w:rPr>
          <w:rFonts w:ascii="Times New Roman" w:hAnsi="Times New Roman" w:cs="Times New Roman"/>
          <w:sz w:val="24"/>
          <w:szCs w:val="24"/>
        </w:rPr>
        <w:t>There are listed of items which deal with respondents’ views on prospects of Islamic Banking in the banking sector. In order to assess the prospects of Islamic banking, the items that were utilized include</w:t>
      </w:r>
      <w:r w:rsidR="003649FA">
        <w:rPr>
          <w:rFonts w:ascii="Times New Roman" w:hAnsi="Times New Roman" w:cs="Times New Roman"/>
          <w:sz w:val="24"/>
          <w:szCs w:val="24"/>
        </w:rPr>
        <w:t>d bellow the table.</w:t>
      </w:r>
    </w:p>
    <w:p w14:paraId="66C1644B" w14:textId="0B608BF7" w:rsidR="003649FA" w:rsidRPr="00003C71" w:rsidRDefault="003649FA" w:rsidP="00B216DE">
      <w:pPr>
        <w:pStyle w:val="Heading5"/>
        <w:spacing w:line="360" w:lineRule="auto"/>
        <w:rPr>
          <w:rFonts w:ascii="Times New Roman" w:hAnsi="Times New Roman" w:cs="Times New Roman"/>
          <w:b/>
          <w:i/>
          <w:color w:val="auto"/>
          <w:sz w:val="24"/>
        </w:rPr>
      </w:pPr>
      <w:bookmarkStart w:id="222" w:name="_Toc73901639"/>
      <w:r w:rsidRPr="00003C71">
        <w:rPr>
          <w:rFonts w:ascii="Times New Roman" w:hAnsi="Times New Roman" w:cs="Times New Roman"/>
          <w:b/>
          <w:i/>
          <w:color w:val="auto"/>
          <w:sz w:val="24"/>
        </w:rPr>
        <w:t>Table 4.6 : Prospect of Islamic Banking Client Responses</w:t>
      </w:r>
      <w:bookmarkEnd w:id="222"/>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629"/>
        <w:gridCol w:w="720"/>
        <w:gridCol w:w="810"/>
        <w:gridCol w:w="900"/>
        <w:gridCol w:w="720"/>
        <w:gridCol w:w="810"/>
        <w:gridCol w:w="900"/>
        <w:gridCol w:w="900"/>
        <w:gridCol w:w="18"/>
      </w:tblGrid>
      <w:tr w:rsidR="006A2D11" w:rsidRPr="00F30D3B" w14:paraId="21450531" w14:textId="4C4A21FC" w:rsidTr="006A2D11">
        <w:trPr>
          <w:gridAfter w:val="2"/>
          <w:wAfter w:w="918" w:type="dxa"/>
          <w:trHeight w:val="458"/>
        </w:trPr>
        <w:tc>
          <w:tcPr>
            <w:tcW w:w="3061" w:type="dxa"/>
            <w:vMerge w:val="restart"/>
            <w:hideMark/>
          </w:tcPr>
          <w:p w14:paraId="1EDBB273" w14:textId="77777777" w:rsidR="006A2D11" w:rsidRPr="00F30D3B" w:rsidRDefault="006A2D11" w:rsidP="00F117BF">
            <w:pPr>
              <w:autoSpaceDE w:val="0"/>
              <w:autoSpaceDN w:val="0"/>
              <w:adjustRightInd w:val="0"/>
              <w:ind w:right="60"/>
              <w:jc w:val="center"/>
              <w:rPr>
                <w:rFonts w:ascii="Times New Roman" w:hAnsi="Times New Roman" w:cs="Times New Roman"/>
                <w:sz w:val="24"/>
                <w:szCs w:val="24"/>
              </w:rPr>
            </w:pPr>
            <w:r w:rsidRPr="00F30D3B">
              <w:rPr>
                <w:rFonts w:ascii="Times New Roman" w:hAnsi="Times New Roman" w:cs="Times New Roman"/>
                <w:sz w:val="24"/>
                <w:szCs w:val="24"/>
              </w:rPr>
              <w:t>Item</w:t>
            </w:r>
          </w:p>
        </w:tc>
        <w:tc>
          <w:tcPr>
            <w:tcW w:w="5489" w:type="dxa"/>
            <w:gridSpan w:val="7"/>
            <w:shd w:val="clear" w:color="auto" w:fill="auto"/>
          </w:tcPr>
          <w:p w14:paraId="530697FD" w14:textId="3F811766" w:rsidR="006A2D11" w:rsidRPr="006A2D11" w:rsidRDefault="006A2D11">
            <w:pPr>
              <w:rPr>
                <w:rFonts w:ascii="Times New Roman" w:hAnsi="Times New Roman" w:cs="Times New Roman"/>
                <w:b/>
              </w:rPr>
            </w:pPr>
            <w:r w:rsidRPr="006A2D11">
              <w:rPr>
                <w:rFonts w:ascii="Times New Roman" w:hAnsi="Times New Roman" w:cs="Times New Roman"/>
                <w:b/>
                <w:sz w:val="24"/>
              </w:rPr>
              <w:t>Response rate</w:t>
            </w:r>
          </w:p>
        </w:tc>
      </w:tr>
      <w:tr w:rsidR="006A2D11" w:rsidRPr="00F30D3B" w14:paraId="3492D090" w14:textId="3178F639" w:rsidTr="006A2D11">
        <w:trPr>
          <w:gridAfter w:val="1"/>
          <w:wAfter w:w="18" w:type="dxa"/>
          <w:trHeight w:val="300"/>
        </w:trPr>
        <w:tc>
          <w:tcPr>
            <w:tcW w:w="3061" w:type="dxa"/>
            <w:vMerge/>
            <w:vAlign w:val="center"/>
            <w:hideMark/>
          </w:tcPr>
          <w:p w14:paraId="6FE4F8BF" w14:textId="77777777" w:rsidR="006A2D11" w:rsidRPr="00F30D3B" w:rsidRDefault="006A2D11" w:rsidP="006A2D11">
            <w:pPr>
              <w:spacing w:after="0" w:line="240" w:lineRule="auto"/>
              <w:rPr>
                <w:rFonts w:ascii="Times New Roman" w:hAnsi="Times New Roman" w:cs="Times New Roman"/>
                <w:sz w:val="24"/>
                <w:szCs w:val="24"/>
              </w:rPr>
            </w:pPr>
          </w:p>
        </w:tc>
        <w:tc>
          <w:tcPr>
            <w:tcW w:w="629" w:type="dxa"/>
          </w:tcPr>
          <w:p w14:paraId="3E27B052" w14:textId="62EA9445" w:rsidR="006A2D11" w:rsidRPr="00F30D3B" w:rsidRDefault="006A2D11" w:rsidP="006A2D11">
            <w:pPr>
              <w:autoSpaceDE w:val="0"/>
              <w:autoSpaceDN w:val="0"/>
              <w:adjustRightInd w:val="0"/>
              <w:ind w:right="60"/>
              <w:jc w:val="center"/>
              <w:rPr>
                <w:rFonts w:ascii="Times New Roman" w:hAnsi="Times New Roman" w:cs="Times New Roman"/>
                <w:sz w:val="24"/>
                <w:szCs w:val="24"/>
              </w:rPr>
            </w:pPr>
          </w:p>
        </w:tc>
        <w:tc>
          <w:tcPr>
            <w:tcW w:w="720" w:type="dxa"/>
          </w:tcPr>
          <w:p w14:paraId="13A41A3A" w14:textId="4F5EBAA2" w:rsidR="006A2D11" w:rsidRPr="00F30D3B" w:rsidRDefault="006A2D11" w:rsidP="006A2D11">
            <w:pPr>
              <w:autoSpaceDE w:val="0"/>
              <w:autoSpaceDN w:val="0"/>
              <w:adjustRightInd w:val="0"/>
              <w:ind w:right="60"/>
              <w:jc w:val="center"/>
              <w:rPr>
                <w:rFonts w:ascii="Times New Roman" w:hAnsi="Times New Roman" w:cs="Times New Roman"/>
                <w:sz w:val="24"/>
                <w:szCs w:val="24"/>
              </w:rPr>
            </w:pPr>
            <w:r w:rsidRPr="00F30D3B">
              <w:rPr>
                <w:rFonts w:ascii="Times New Roman" w:hAnsi="Times New Roman" w:cs="Times New Roman"/>
                <w:sz w:val="24"/>
                <w:szCs w:val="24"/>
              </w:rPr>
              <w:t>SD</w:t>
            </w:r>
          </w:p>
        </w:tc>
        <w:tc>
          <w:tcPr>
            <w:tcW w:w="810" w:type="dxa"/>
          </w:tcPr>
          <w:p w14:paraId="198ECDC8" w14:textId="002AB6BE" w:rsidR="006A2D11" w:rsidRPr="00F30D3B" w:rsidRDefault="006A2D11" w:rsidP="006A2D11">
            <w:pPr>
              <w:autoSpaceDE w:val="0"/>
              <w:autoSpaceDN w:val="0"/>
              <w:adjustRightInd w:val="0"/>
              <w:ind w:right="60"/>
              <w:jc w:val="center"/>
              <w:rPr>
                <w:rFonts w:ascii="Times New Roman" w:hAnsi="Times New Roman" w:cs="Times New Roman"/>
                <w:sz w:val="24"/>
                <w:szCs w:val="24"/>
              </w:rPr>
            </w:pPr>
            <w:r w:rsidRPr="00F30D3B">
              <w:rPr>
                <w:rFonts w:ascii="Times New Roman" w:hAnsi="Times New Roman" w:cs="Times New Roman"/>
                <w:sz w:val="24"/>
                <w:szCs w:val="24"/>
              </w:rPr>
              <w:t>D</w:t>
            </w:r>
          </w:p>
        </w:tc>
        <w:tc>
          <w:tcPr>
            <w:tcW w:w="900" w:type="dxa"/>
          </w:tcPr>
          <w:p w14:paraId="167939AA" w14:textId="01B13AFE" w:rsidR="006A2D11" w:rsidRPr="00F30D3B" w:rsidRDefault="006A2D11" w:rsidP="006A2D11">
            <w:pPr>
              <w:autoSpaceDE w:val="0"/>
              <w:autoSpaceDN w:val="0"/>
              <w:adjustRightInd w:val="0"/>
              <w:ind w:right="6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720" w:type="dxa"/>
          </w:tcPr>
          <w:p w14:paraId="43A5F797" w14:textId="0730DCF3" w:rsidR="006A2D11" w:rsidRPr="00F30D3B" w:rsidRDefault="006A2D11" w:rsidP="006A2D11">
            <w:pPr>
              <w:autoSpaceDE w:val="0"/>
              <w:autoSpaceDN w:val="0"/>
              <w:adjustRightInd w:val="0"/>
              <w:ind w:right="60"/>
              <w:rPr>
                <w:rFonts w:ascii="Times New Roman" w:hAnsi="Times New Roman" w:cs="Times New Roman"/>
                <w:sz w:val="24"/>
                <w:szCs w:val="24"/>
              </w:rPr>
            </w:pPr>
            <w:r w:rsidRPr="00F30D3B">
              <w:rPr>
                <w:rFonts w:ascii="Times New Roman" w:hAnsi="Times New Roman" w:cs="Times New Roman"/>
                <w:sz w:val="24"/>
                <w:szCs w:val="24"/>
              </w:rPr>
              <w:t>A</w:t>
            </w:r>
          </w:p>
        </w:tc>
        <w:tc>
          <w:tcPr>
            <w:tcW w:w="810" w:type="dxa"/>
          </w:tcPr>
          <w:p w14:paraId="5118249C" w14:textId="7898FA61" w:rsidR="006A2D11" w:rsidRPr="00F30D3B" w:rsidRDefault="006A2D11" w:rsidP="006A2D11">
            <w:pPr>
              <w:autoSpaceDE w:val="0"/>
              <w:autoSpaceDN w:val="0"/>
              <w:adjustRightInd w:val="0"/>
              <w:ind w:left="60" w:right="60"/>
              <w:jc w:val="center"/>
              <w:rPr>
                <w:rFonts w:ascii="Times New Roman" w:hAnsi="Times New Roman" w:cs="Times New Roman"/>
                <w:sz w:val="24"/>
                <w:szCs w:val="24"/>
              </w:rPr>
            </w:pPr>
            <w:r w:rsidRPr="00F30D3B">
              <w:rPr>
                <w:rFonts w:ascii="Times New Roman" w:hAnsi="Times New Roman" w:cs="Times New Roman"/>
                <w:sz w:val="24"/>
                <w:szCs w:val="24"/>
              </w:rPr>
              <w:t xml:space="preserve">  SA</w:t>
            </w:r>
          </w:p>
        </w:tc>
        <w:tc>
          <w:tcPr>
            <w:tcW w:w="900" w:type="dxa"/>
          </w:tcPr>
          <w:p w14:paraId="26415CD3" w14:textId="1FCA4A52" w:rsidR="006A2D11" w:rsidRPr="00F30D3B" w:rsidRDefault="006A2D11" w:rsidP="006A2D11">
            <w:pPr>
              <w:rPr>
                <w:rFonts w:ascii="Times New Roman" w:hAnsi="Times New Roman" w:cs="Times New Roman"/>
                <w:sz w:val="24"/>
                <w:szCs w:val="24"/>
              </w:rPr>
            </w:pPr>
            <w:r w:rsidRPr="00F30D3B">
              <w:rPr>
                <w:rFonts w:ascii="Times New Roman" w:hAnsi="Times New Roman" w:cs="Times New Roman"/>
                <w:sz w:val="24"/>
                <w:szCs w:val="24"/>
              </w:rPr>
              <w:t>Total</w:t>
            </w:r>
          </w:p>
        </w:tc>
        <w:tc>
          <w:tcPr>
            <w:tcW w:w="900" w:type="dxa"/>
          </w:tcPr>
          <w:p w14:paraId="088AC971" w14:textId="2E91FD63" w:rsidR="006A2D11" w:rsidRPr="00F30D3B" w:rsidRDefault="006A2D11" w:rsidP="006A2D11">
            <w:r w:rsidRPr="00F30D3B">
              <w:rPr>
                <w:rFonts w:ascii="Times New Roman" w:hAnsi="Times New Roman" w:cs="Times New Roman"/>
                <w:sz w:val="24"/>
                <w:szCs w:val="24"/>
              </w:rPr>
              <w:t>Mean</w:t>
            </w:r>
          </w:p>
        </w:tc>
      </w:tr>
      <w:tr w:rsidR="006A2D11" w:rsidRPr="00F30D3B" w14:paraId="3918539F" w14:textId="77777777" w:rsidTr="006A2D11">
        <w:trPr>
          <w:trHeight w:val="233"/>
        </w:trPr>
        <w:tc>
          <w:tcPr>
            <w:tcW w:w="3061" w:type="dxa"/>
            <w:vMerge w:val="restart"/>
            <w:hideMark/>
          </w:tcPr>
          <w:p w14:paraId="7F57E9D8" w14:textId="0E1F6F46" w:rsidR="006A2D11" w:rsidRPr="00F673F4" w:rsidRDefault="006A2D11" w:rsidP="006A2D11">
            <w:pPr>
              <w:spacing w:after="0" w:line="360" w:lineRule="auto"/>
              <w:contextualSpacing/>
              <w:rPr>
                <w:rFonts w:ascii="Times New Roman" w:hAnsi="Times New Roman" w:cs="Times New Roman"/>
                <w:color w:val="000000"/>
                <w:sz w:val="24"/>
                <w:szCs w:val="24"/>
              </w:rPr>
            </w:pPr>
            <w:r w:rsidRPr="00F673F4">
              <w:rPr>
                <w:rFonts w:ascii="Times New Roman" w:hAnsi="Times New Roman" w:cs="Times New Roman"/>
                <w:color w:val="000000"/>
                <w:sz w:val="24"/>
                <w:szCs w:val="24"/>
              </w:rPr>
              <w:t>Islamic financial system liberalization</w:t>
            </w:r>
          </w:p>
        </w:tc>
        <w:tc>
          <w:tcPr>
            <w:tcW w:w="629" w:type="dxa"/>
            <w:hideMark/>
          </w:tcPr>
          <w:p w14:paraId="6AB2F2E3"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720" w:type="dxa"/>
            <w:hideMark/>
          </w:tcPr>
          <w:p w14:paraId="6E1CCC33"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48</w:t>
            </w:r>
          </w:p>
        </w:tc>
        <w:tc>
          <w:tcPr>
            <w:tcW w:w="810" w:type="dxa"/>
            <w:hideMark/>
          </w:tcPr>
          <w:p w14:paraId="61D2A348"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39</w:t>
            </w:r>
          </w:p>
        </w:tc>
        <w:tc>
          <w:tcPr>
            <w:tcW w:w="900" w:type="dxa"/>
            <w:hideMark/>
          </w:tcPr>
          <w:p w14:paraId="68CEEA94"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hideMark/>
          </w:tcPr>
          <w:p w14:paraId="650A1F68"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158</w:t>
            </w:r>
          </w:p>
        </w:tc>
        <w:tc>
          <w:tcPr>
            <w:tcW w:w="810" w:type="dxa"/>
            <w:hideMark/>
          </w:tcPr>
          <w:p w14:paraId="5063CB59" w14:textId="77777777" w:rsidR="006A2D11" w:rsidRPr="00F30D3B" w:rsidRDefault="006A2D11" w:rsidP="006A2D11">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110</w:t>
            </w:r>
          </w:p>
        </w:tc>
        <w:tc>
          <w:tcPr>
            <w:tcW w:w="900" w:type="dxa"/>
            <w:hideMark/>
          </w:tcPr>
          <w:p w14:paraId="1F7CE4C2" w14:textId="77777777" w:rsidR="006A2D11" w:rsidRPr="00F30D3B" w:rsidRDefault="006A2D11" w:rsidP="006A2D11">
            <w:pPr>
              <w:autoSpaceDE w:val="0"/>
              <w:autoSpaceDN w:val="0"/>
              <w:adjustRightInd w:val="0"/>
              <w:spacing w:after="0"/>
              <w:jc w:val="both"/>
              <w:rPr>
                <w:rFonts w:ascii="Times New Roman" w:hAnsi="Times New Roman" w:cs="Times New Roman"/>
                <w:sz w:val="24"/>
                <w:szCs w:val="24"/>
              </w:rPr>
            </w:pPr>
            <w:r w:rsidRPr="00F30D3B">
              <w:rPr>
                <w:rFonts w:ascii="Times New Roman" w:hAnsi="Times New Roman" w:cs="Times New Roman"/>
                <w:sz w:val="24"/>
                <w:szCs w:val="24"/>
              </w:rPr>
              <w:t>355</w:t>
            </w:r>
          </w:p>
        </w:tc>
        <w:tc>
          <w:tcPr>
            <w:tcW w:w="918" w:type="dxa"/>
            <w:gridSpan w:val="2"/>
            <w:vMerge w:val="restart"/>
            <w:hideMark/>
          </w:tcPr>
          <w:p w14:paraId="1560AEA3" w14:textId="3EF395AB" w:rsidR="006A2D11" w:rsidRPr="00F30D3B" w:rsidRDefault="006A2D11" w:rsidP="006A2D11">
            <w:pPr>
              <w:spacing w:after="0"/>
              <w:rPr>
                <w:rFonts w:ascii="Times New Roman" w:hAnsi="Times New Roman" w:cs="Times New Roman"/>
                <w:sz w:val="24"/>
                <w:szCs w:val="24"/>
              </w:rPr>
            </w:pPr>
            <w:r w:rsidRPr="00F30D3B">
              <w:rPr>
                <w:rFonts w:ascii="Times New Roman" w:hAnsi="Times New Roman" w:cs="Times New Roman"/>
                <w:sz w:val="24"/>
                <w:szCs w:val="24"/>
              </w:rPr>
              <w:t>3.7</w:t>
            </w:r>
            <w:r>
              <w:rPr>
                <w:rFonts w:ascii="Times New Roman" w:hAnsi="Times New Roman" w:cs="Times New Roman"/>
                <w:sz w:val="24"/>
                <w:szCs w:val="24"/>
              </w:rPr>
              <w:t>0</w:t>
            </w:r>
          </w:p>
        </w:tc>
      </w:tr>
      <w:tr w:rsidR="006A2D11" w:rsidRPr="00F30D3B" w14:paraId="1AC79B2F" w14:textId="77777777" w:rsidTr="006A2D11">
        <w:trPr>
          <w:trHeight w:val="458"/>
        </w:trPr>
        <w:tc>
          <w:tcPr>
            <w:tcW w:w="3061" w:type="dxa"/>
            <w:vMerge/>
            <w:hideMark/>
          </w:tcPr>
          <w:p w14:paraId="754CBB46" w14:textId="77777777" w:rsidR="006A2D11" w:rsidRPr="00F30D3B" w:rsidRDefault="006A2D11" w:rsidP="006A2D11">
            <w:pPr>
              <w:spacing w:after="0" w:line="240" w:lineRule="auto"/>
              <w:rPr>
                <w:rFonts w:ascii="Times New Roman" w:hAnsi="Times New Roman" w:cs="Times New Roman"/>
                <w:sz w:val="24"/>
                <w:szCs w:val="24"/>
              </w:rPr>
            </w:pPr>
          </w:p>
        </w:tc>
        <w:tc>
          <w:tcPr>
            <w:tcW w:w="629" w:type="dxa"/>
            <w:hideMark/>
          </w:tcPr>
          <w:p w14:paraId="1BB95555"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w:t>
            </w:r>
          </w:p>
        </w:tc>
        <w:tc>
          <w:tcPr>
            <w:tcW w:w="720" w:type="dxa"/>
          </w:tcPr>
          <w:p w14:paraId="300B5CBF"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13.5</w:t>
            </w:r>
          </w:p>
        </w:tc>
        <w:tc>
          <w:tcPr>
            <w:tcW w:w="810" w:type="dxa"/>
          </w:tcPr>
          <w:p w14:paraId="3EF1CE13"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11</w:t>
            </w:r>
          </w:p>
        </w:tc>
        <w:tc>
          <w:tcPr>
            <w:tcW w:w="900" w:type="dxa"/>
          </w:tcPr>
          <w:p w14:paraId="5D7B7BB4"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Pr>
          <w:p w14:paraId="65458932"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44.5</w:t>
            </w:r>
          </w:p>
        </w:tc>
        <w:tc>
          <w:tcPr>
            <w:tcW w:w="810" w:type="dxa"/>
          </w:tcPr>
          <w:p w14:paraId="37AD3714" w14:textId="77777777" w:rsidR="006A2D11" w:rsidRPr="00F30D3B" w:rsidRDefault="006A2D11" w:rsidP="006A2D11">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31</w:t>
            </w:r>
          </w:p>
        </w:tc>
        <w:tc>
          <w:tcPr>
            <w:tcW w:w="900" w:type="dxa"/>
          </w:tcPr>
          <w:p w14:paraId="0B26D409" w14:textId="77777777" w:rsidR="006A2D11" w:rsidRPr="00F30D3B" w:rsidRDefault="006A2D11" w:rsidP="006A2D11">
            <w:pPr>
              <w:autoSpaceDE w:val="0"/>
              <w:autoSpaceDN w:val="0"/>
              <w:adjustRightInd w:val="0"/>
              <w:spacing w:after="0"/>
              <w:jc w:val="both"/>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6BA1019B" w14:textId="77777777" w:rsidR="006A2D11" w:rsidRPr="00F30D3B" w:rsidRDefault="006A2D11" w:rsidP="006A2D11">
            <w:pPr>
              <w:spacing w:after="0" w:line="240" w:lineRule="auto"/>
              <w:rPr>
                <w:rFonts w:ascii="Times New Roman" w:hAnsi="Times New Roman" w:cs="Times New Roman"/>
                <w:sz w:val="24"/>
                <w:szCs w:val="24"/>
              </w:rPr>
            </w:pPr>
          </w:p>
        </w:tc>
      </w:tr>
      <w:tr w:rsidR="006A2D11" w:rsidRPr="00F30D3B" w14:paraId="6910AB3C" w14:textId="77777777" w:rsidTr="006A2D11">
        <w:trPr>
          <w:trHeight w:val="225"/>
        </w:trPr>
        <w:tc>
          <w:tcPr>
            <w:tcW w:w="3061" w:type="dxa"/>
            <w:vMerge w:val="restart"/>
            <w:hideMark/>
          </w:tcPr>
          <w:p w14:paraId="0C545D8B" w14:textId="3D6DF53F" w:rsidR="006A2D11" w:rsidRPr="00F673F4" w:rsidRDefault="006A2D11" w:rsidP="006A2D11">
            <w:pPr>
              <w:autoSpaceDE w:val="0"/>
              <w:autoSpaceDN w:val="0"/>
              <w:adjustRightInd w:val="0"/>
              <w:ind w:right="144"/>
              <w:jc w:val="both"/>
              <w:rPr>
                <w:rFonts w:ascii="Times New Roman" w:hAnsi="Times New Roman" w:cs="Times New Roman"/>
                <w:sz w:val="24"/>
                <w:szCs w:val="24"/>
              </w:rPr>
            </w:pPr>
            <w:r w:rsidRPr="00F673F4">
              <w:rPr>
                <w:rFonts w:ascii="Times New Roman" w:hAnsi="Times New Roman" w:cs="Times New Roman"/>
                <w:color w:val="000000"/>
                <w:sz w:val="24"/>
                <w:szCs w:val="24"/>
              </w:rPr>
              <w:t xml:space="preserve">Growing users of the service </w:t>
            </w:r>
            <w:r>
              <w:rPr>
                <w:rFonts w:ascii="Times New Roman" w:hAnsi="Times New Roman" w:cs="Times New Roman"/>
                <w:color w:val="000000"/>
                <w:sz w:val="24"/>
                <w:szCs w:val="24"/>
              </w:rPr>
              <w:t xml:space="preserve">(Islamic banking is growing </w:t>
            </w:r>
          </w:p>
        </w:tc>
        <w:tc>
          <w:tcPr>
            <w:tcW w:w="629" w:type="dxa"/>
            <w:tcBorders>
              <w:top w:val="single" w:sz="4" w:space="0" w:color="auto"/>
              <w:left w:val="single" w:sz="4" w:space="0" w:color="auto"/>
              <w:bottom w:val="single" w:sz="4" w:space="0" w:color="auto"/>
              <w:right w:val="single" w:sz="4" w:space="0" w:color="auto"/>
            </w:tcBorders>
            <w:hideMark/>
          </w:tcPr>
          <w:p w14:paraId="1B955E3D" w14:textId="7BCC8B01"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4C4CFB3D" w14:textId="4CF3A6F0"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tcPr>
          <w:p w14:paraId="404F2C07" w14:textId="62CA9448"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30</w:t>
            </w:r>
          </w:p>
        </w:tc>
        <w:tc>
          <w:tcPr>
            <w:tcW w:w="900" w:type="dxa"/>
            <w:tcBorders>
              <w:top w:val="single" w:sz="4" w:space="0" w:color="auto"/>
              <w:left w:val="single" w:sz="4" w:space="0" w:color="auto"/>
              <w:bottom w:val="single" w:sz="4" w:space="0" w:color="auto"/>
              <w:right w:val="single" w:sz="4" w:space="0" w:color="auto"/>
            </w:tcBorders>
          </w:tcPr>
          <w:p w14:paraId="3858CC5B" w14:textId="02B7A304"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56</w:t>
            </w:r>
          </w:p>
        </w:tc>
        <w:tc>
          <w:tcPr>
            <w:tcW w:w="720" w:type="dxa"/>
            <w:tcBorders>
              <w:top w:val="single" w:sz="4" w:space="0" w:color="auto"/>
              <w:left w:val="single" w:sz="4" w:space="0" w:color="auto"/>
              <w:bottom w:val="single" w:sz="4" w:space="0" w:color="auto"/>
              <w:right w:val="single" w:sz="4" w:space="0" w:color="auto"/>
            </w:tcBorders>
          </w:tcPr>
          <w:p w14:paraId="41A4814C" w14:textId="3D6DF522"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80</w:t>
            </w:r>
          </w:p>
        </w:tc>
        <w:tc>
          <w:tcPr>
            <w:tcW w:w="810" w:type="dxa"/>
            <w:tcBorders>
              <w:top w:val="single" w:sz="4" w:space="0" w:color="auto"/>
              <w:left w:val="single" w:sz="4" w:space="0" w:color="auto"/>
              <w:bottom w:val="single" w:sz="4" w:space="0" w:color="auto"/>
              <w:right w:val="single" w:sz="4" w:space="0" w:color="auto"/>
            </w:tcBorders>
          </w:tcPr>
          <w:p w14:paraId="5F0109F6" w14:textId="4CCFE696"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171</w:t>
            </w:r>
          </w:p>
        </w:tc>
        <w:tc>
          <w:tcPr>
            <w:tcW w:w="900" w:type="dxa"/>
            <w:tcBorders>
              <w:top w:val="single" w:sz="4" w:space="0" w:color="auto"/>
              <w:left w:val="single" w:sz="4" w:space="0" w:color="auto"/>
              <w:bottom w:val="single" w:sz="4" w:space="0" w:color="auto"/>
              <w:right w:val="single" w:sz="4" w:space="0" w:color="auto"/>
            </w:tcBorders>
          </w:tcPr>
          <w:p w14:paraId="45E81BE7" w14:textId="1D7EB0E3" w:rsidR="006A2D11" w:rsidRPr="00F30D3B" w:rsidRDefault="006A2D11" w:rsidP="006A2D11">
            <w:pPr>
              <w:autoSpaceDE w:val="0"/>
              <w:autoSpaceDN w:val="0"/>
              <w:adjustRightInd w:val="0"/>
              <w:rPr>
                <w:rFonts w:ascii="Times New Roman" w:hAnsi="Times New Roman" w:cs="Times New Roman"/>
                <w:sz w:val="24"/>
                <w:szCs w:val="24"/>
              </w:rPr>
            </w:pPr>
            <w:r w:rsidRPr="00F30D3B">
              <w:rPr>
                <w:rFonts w:ascii="Times New Roman" w:hAnsi="Times New Roman"/>
                <w:sz w:val="24"/>
                <w:szCs w:val="24"/>
              </w:rPr>
              <w:t>355</w:t>
            </w:r>
          </w:p>
        </w:tc>
        <w:tc>
          <w:tcPr>
            <w:tcW w:w="918" w:type="dxa"/>
            <w:gridSpan w:val="2"/>
            <w:vMerge w:val="restart"/>
            <w:vAlign w:val="center"/>
            <w:hideMark/>
          </w:tcPr>
          <w:p w14:paraId="74833838" w14:textId="08AC2C2B" w:rsidR="006A2D11" w:rsidRPr="00F30D3B" w:rsidRDefault="006A2D11" w:rsidP="006A2D11">
            <w:pPr>
              <w:spacing w:after="0"/>
              <w:rPr>
                <w:rFonts w:ascii="Times New Roman" w:hAnsi="Times New Roman" w:cs="Times New Roman"/>
                <w:sz w:val="24"/>
                <w:szCs w:val="24"/>
              </w:rPr>
            </w:pPr>
            <w:r>
              <w:rPr>
                <w:rFonts w:ascii="Times New Roman" w:hAnsi="Times New Roman" w:cs="Times New Roman"/>
                <w:sz w:val="24"/>
                <w:szCs w:val="24"/>
              </w:rPr>
              <w:t>4.00</w:t>
            </w:r>
          </w:p>
        </w:tc>
      </w:tr>
      <w:tr w:rsidR="006A2D11" w:rsidRPr="00F30D3B" w14:paraId="6D8A9DBA" w14:textId="77777777" w:rsidTr="00495396">
        <w:trPr>
          <w:trHeight w:val="278"/>
        </w:trPr>
        <w:tc>
          <w:tcPr>
            <w:tcW w:w="3061" w:type="dxa"/>
            <w:vMerge/>
            <w:hideMark/>
          </w:tcPr>
          <w:p w14:paraId="3F861668" w14:textId="77777777" w:rsidR="006A2D11" w:rsidRPr="00F30D3B" w:rsidRDefault="006A2D11" w:rsidP="006A2D11">
            <w:pPr>
              <w:spacing w:after="0" w:line="240" w:lineRule="auto"/>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1616660E" w14:textId="6CA1645D"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455EB7E" w14:textId="000CBDBB"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810" w:type="dxa"/>
            <w:tcBorders>
              <w:top w:val="single" w:sz="4" w:space="0" w:color="auto"/>
              <w:left w:val="single" w:sz="4" w:space="0" w:color="auto"/>
              <w:right w:val="single" w:sz="4" w:space="0" w:color="auto"/>
            </w:tcBorders>
          </w:tcPr>
          <w:p w14:paraId="1F383AC2" w14:textId="75ED6A16"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8.5</w:t>
            </w:r>
          </w:p>
        </w:tc>
        <w:tc>
          <w:tcPr>
            <w:tcW w:w="900" w:type="dxa"/>
            <w:tcBorders>
              <w:top w:val="single" w:sz="4" w:space="0" w:color="auto"/>
              <w:left w:val="single" w:sz="4" w:space="0" w:color="auto"/>
              <w:right w:val="single" w:sz="4" w:space="0" w:color="auto"/>
            </w:tcBorders>
          </w:tcPr>
          <w:p w14:paraId="4B32F33A" w14:textId="4EDC0A67"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15.8</w:t>
            </w:r>
          </w:p>
        </w:tc>
        <w:tc>
          <w:tcPr>
            <w:tcW w:w="720" w:type="dxa"/>
            <w:tcBorders>
              <w:top w:val="single" w:sz="4" w:space="0" w:color="auto"/>
              <w:left w:val="single" w:sz="4" w:space="0" w:color="auto"/>
              <w:right w:val="single" w:sz="4" w:space="0" w:color="auto"/>
            </w:tcBorders>
          </w:tcPr>
          <w:p w14:paraId="7CA9CE3C" w14:textId="7E52D260"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22.5</w:t>
            </w:r>
          </w:p>
        </w:tc>
        <w:tc>
          <w:tcPr>
            <w:tcW w:w="810" w:type="dxa"/>
            <w:tcBorders>
              <w:top w:val="single" w:sz="4" w:space="0" w:color="auto"/>
              <w:left w:val="single" w:sz="4" w:space="0" w:color="auto"/>
              <w:right w:val="single" w:sz="4" w:space="0" w:color="auto"/>
            </w:tcBorders>
          </w:tcPr>
          <w:p w14:paraId="1959CFA8" w14:textId="040569C7"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48.2</w:t>
            </w:r>
          </w:p>
        </w:tc>
        <w:tc>
          <w:tcPr>
            <w:tcW w:w="900" w:type="dxa"/>
            <w:tcBorders>
              <w:top w:val="single" w:sz="4" w:space="0" w:color="auto"/>
              <w:left w:val="single" w:sz="4" w:space="0" w:color="auto"/>
              <w:right w:val="single" w:sz="4" w:space="0" w:color="auto"/>
            </w:tcBorders>
          </w:tcPr>
          <w:p w14:paraId="25801D40" w14:textId="45394F18" w:rsidR="006A2D11" w:rsidRPr="00F30D3B" w:rsidRDefault="006A2D11" w:rsidP="006A2D11">
            <w:pPr>
              <w:autoSpaceDE w:val="0"/>
              <w:autoSpaceDN w:val="0"/>
              <w:adjustRightInd w:val="0"/>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3EEEE316" w14:textId="77777777" w:rsidR="006A2D11" w:rsidRPr="00F30D3B" w:rsidRDefault="006A2D11" w:rsidP="006A2D11">
            <w:pPr>
              <w:spacing w:after="0" w:line="240" w:lineRule="auto"/>
              <w:rPr>
                <w:rFonts w:ascii="Times New Roman" w:hAnsi="Times New Roman" w:cs="Times New Roman"/>
                <w:sz w:val="24"/>
                <w:szCs w:val="24"/>
              </w:rPr>
            </w:pPr>
          </w:p>
        </w:tc>
      </w:tr>
      <w:tr w:rsidR="006A2D11" w:rsidRPr="00F30D3B" w14:paraId="6578DF52" w14:textId="77777777" w:rsidTr="006A2D11">
        <w:trPr>
          <w:trHeight w:val="225"/>
        </w:trPr>
        <w:tc>
          <w:tcPr>
            <w:tcW w:w="3061" w:type="dxa"/>
            <w:vMerge w:val="restart"/>
          </w:tcPr>
          <w:p w14:paraId="66E14338" w14:textId="600930F2" w:rsidR="006A2D11" w:rsidRPr="00F30D3B" w:rsidRDefault="006A2D11" w:rsidP="006A2D11">
            <w:pPr>
              <w:autoSpaceDE w:val="0"/>
              <w:autoSpaceDN w:val="0"/>
              <w:adjustRightInd w:val="0"/>
              <w:spacing w:after="0"/>
              <w:ind w:right="144"/>
              <w:jc w:val="both"/>
              <w:rPr>
                <w:rFonts w:ascii="Times New Roman" w:hAnsi="Times New Roman" w:cs="Times New Roman"/>
                <w:sz w:val="24"/>
                <w:szCs w:val="24"/>
              </w:rPr>
            </w:pPr>
            <w:r w:rsidRPr="00F30D3B">
              <w:rPr>
                <w:rFonts w:ascii="Times New Roman" w:hAnsi="Times New Roman" w:cs="Times New Roman"/>
                <w:sz w:val="24"/>
                <w:szCs w:val="24"/>
              </w:rPr>
              <w:t>Islamic banking contributes to economic growth</w:t>
            </w:r>
          </w:p>
        </w:tc>
        <w:tc>
          <w:tcPr>
            <w:tcW w:w="629" w:type="dxa"/>
            <w:tcBorders>
              <w:top w:val="single" w:sz="4" w:space="0" w:color="auto"/>
              <w:left w:val="single" w:sz="4" w:space="0" w:color="auto"/>
              <w:bottom w:val="single" w:sz="4" w:space="0" w:color="auto"/>
              <w:right w:val="single" w:sz="4" w:space="0" w:color="auto"/>
            </w:tcBorders>
            <w:hideMark/>
          </w:tcPr>
          <w:p w14:paraId="6ADC9B2D" w14:textId="530EFEDA"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2C39F367" w14:textId="09304C75"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463B792E" w14:textId="07D1B483"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42</w:t>
            </w:r>
          </w:p>
        </w:tc>
        <w:tc>
          <w:tcPr>
            <w:tcW w:w="900" w:type="dxa"/>
            <w:tcBorders>
              <w:top w:val="single" w:sz="4" w:space="0" w:color="auto"/>
              <w:left w:val="single" w:sz="4" w:space="0" w:color="auto"/>
              <w:bottom w:val="single" w:sz="4" w:space="0" w:color="auto"/>
              <w:right w:val="single" w:sz="4" w:space="0" w:color="auto"/>
            </w:tcBorders>
          </w:tcPr>
          <w:p w14:paraId="72A4AD7A" w14:textId="04739D3A"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38</w:t>
            </w:r>
          </w:p>
        </w:tc>
        <w:tc>
          <w:tcPr>
            <w:tcW w:w="720" w:type="dxa"/>
            <w:tcBorders>
              <w:top w:val="single" w:sz="4" w:space="0" w:color="auto"/>
              <w:left w:val="single" w:sz="4" w:space="0" w:color="auto"/>
              <w:bottom w:val="single" w:sz="4" w:space="0" w:color="auto"/>
              <w:right w:val="single" w:sz="4" w:space="0" w:color="auto"/>
            </w:tcBorders>
          </w:tcPr>
          <w:p w14:paraId="32A0245F" w14:textId="1A5EC1C1"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159</w:t>
            </w:r>
          </w:p>
        </w:tc>
        <w:tc>
          <w:tcPr>
            <w:tcW w:w="810" w:type="dxa"/>
            <w:tcBorders>
              <w:top w:val="single" w:sz="4" w:space="0" w:color="auto"/>
              <w:left w:val="single" w:sz="4" w:space="0" w:color="auto"/>
              <w:bottom w:val="single" w:sz="4" w:space="0" w:color="auto"/>
              <w:right w:val="single" w:sz="4" w:space="0" w:color="auto"/>
            </w:tcBorders>
          </w:tcPr>
          <w:p w14:paraId="44A01E83" w14:textId="526AB43D"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116</w:t>
            </w:r>
          </w:p>
        </w:tc>
        <w:tc>
          <w:tcPr>
            <w:tcW w:w="900" w:type="dxa"/>
            <w:tcBorders>
              <w:top w:val="single" w:sz="4" w:space="0" w:color="auto"/>
              <w:left w:val="single" w:sz="4" w:space="0" w:color="auto"/>
              <w:bottom w:val="single" w:sz="4" w:space="0" w:color="auto"/>
              <w:right w:val="single" w:sz="4" w:space="0" w:color="auto"/>
            </w:tcBorders>
          </w:tcPr>
          <w:p w14:paraId="4DBF64CD" w14:textId="7D9D54DA"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355</w:t>
            </w:r>
          </w:p>
        </w:tc>
        <w:tc>
          <w:tcPr>
            <w:tcW w:w="918" w:type="dxa"/>
            <w:gridSpan w:val="2"/>
            <w:vMerge w:val="restart"/>
            <w:vAlign w:val="center"/>
            <w:hideMark/>
          </w:tcPr>
          <w:p w14:paraId="428AE4D0" w14:textId="12E6E533" w:rsidR="006A2D11" w:rsidRPr="00F30D3B" w:rsidRDefault="006A2D11" w:rsidP="006A2D11">
            <w:pPr>
              <w:spacing w:after="0"/>
              <w:rPr>
                <w:rFonts w:ascii="Times New Roman" w:hAnsi="Times New Roman" w:cs="Times New Roman"/>
                <w:sz w:val="24"/>
                <w:szCs w:val="24"/>
              </w:rPr>
            </w:pPr>
            <w:r w:rsidRPr="00F30D3B">
              <w:rPr>
                <w:rFonts w:ascii="Times New Roman" w:hAnsi="Times New Roman" w:cs="Times New Roman"/>
                <w:sz w:val="24"/>
                <w:szCs w:val="24"/>
              </w:rPr>
              <w:t>3.7</w:t>
            </w:r>
            <w:r>
              <w:rPr>
                <w:rFonts w:ascii="Times New Roman" w:hAnsi="Times New Roman" w:cs="Times New Roman"/>
                <w:sz w:val="24"/>
                <w:szCs w:val="24"/>
              </w:rPr>
              <w:t>0</w:t>
            </w:r>
          </w:p>
        </w:tc>
      </w:tr>
      <w:tr w:rsidR="006A2D11" w:rsidRPr="00F30D3B" w14:paraId="7BA672B8" w14:textId="77777777" w:rsidTr="006A2D11">
        <w:trPr>
          <w:trHeight w:val="225"/>
        </w:trPr>
        <w:tc>
          <w:tcPr>
            <w:tcW w:w="3061" w:type="dxa"/>
            <w:vMerge/>
          </w:tcPr>
          <w:p w14:paraId="691C2BDF" w14:textId="77777777" w:rsidR="006A2D11" w:rsidRPr="00F30D3B" w:rsidRDefault="006A2D11" w:rsidP="006A2D11">
            <w:pPr>
              <w:spacing w:after="0" w:line="240" w:lineRule="auto"/>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78CBF71B" w14:textId="3369E75B"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43D3B2A1" w14:textId="461BF46E"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2B78B304" w14:textId="0903FC12"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11.8</w:t>
            </w:r>
          </w:p>
        </w:tc>
        <w:tc>
          <w:tcPr>
            <w:tcW w:w="900" w:type="dxa"/>
            <w:tcBorders>
              <w:top w:val="single" w:sz="4" w:space="0" w:color="auto"/>
              <w:left w:val="single" w:sz="4" w:space="0" w:color="auto"/>
              <w:bottom w:val="single" w:sz="4" w:space="0" w:color="auto"/>
              <w:right w:val="single" w:sz="4" w:space="0" w:color="auto"/>
            </w:tcBorders>
          </w:tcPr>
          <w:p w14:paraId="507862D7" w14:textId="43944281"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10.7</w:t>
            </w:r>
          </w:p>
        </w:tc>
        <w:tc>
          <w:tcPr>
            <w:tcW w:w="720" w:type="dxa"/>
            <w:tcBorders>
              <w:top w:val="single" w:sz="4" w:space="0" w:color="auto"/>
              <w:left w:val="single" w:sz="4" w:space="0" w:color="auto"/>
              <w:bottom w:val="single" w:sz="4" w:space="0" w:color="auto"/>
              <w:right w:val="single" w:sz="4" w:space="0" w:color="auto"/>
            </w:tcBorders>
          </w:tcPr>
          <w:p w14:paraId="3574A966" w14:textId="7C10F29D"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44.8</w:t>
            </w:r>
          </w:p>
        </w:tc>
        <w:tc>
          <w:tcPr>
            <w:tcW w:w="810" w:type="dxa"/>
            <w:tcBorders>
              <w:top w:val="single" w:sz="4" w:space="0" w:color="auto"/>
              <w:left w:val="single" w:sz="4" w:space="0" w:color="auto"/>
              <w:bottom w:val="single" w:sz="4" w:space="0" w:color="auto"/>
              <w:right w:val="single" w:sz="4" w:space="0" w:color="auto"/>
            </w:tcBorders>
          </w:tcPr>
          <w:p w14:paraId="579378FB" w14:textId="5E8235B7"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32.7</w:t>
            </w:r>
          </w:p>
        </w:tc>
        <w:tc>
          <w:tcPr>
            <w:tcW w:w="900" w:type="dxa"/>
            <w:tcBorders>
              <w:top w:val="single" w:sz="4" w:space="0" w:color="auto"/>
              <w:left w:val="single" w:sz="4" w:space="0" w:color="auto"/>
              <w:bottom w:val="single" w:sz="4" w:space="0" w:color="auto"/>
              <w:right w:val="single" w:sz="4" w:space="0" w:color="auto"/>
            </w:tcBorders>
          </w:tcPr>
          <w:p w14:paraId="4F952799" w14:textId="54B4785D"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281D006F" w14:textId="77777777" w:rsidR="006A2D11" w:rsidRPr="00F30D3B" w:rsidRDefault="006A2D11" w:rsidP="006A2D11">
            <w:pPr>
              <w:spacing w:after="0" w:line="240" w:lineRule="auto"/>
              <w:rPr>
                <w:rFonts w:ascii="Times New Roman" w:hAnsi="Times New Roman" w:cs="Times New Roman"/>
                <w:sz w:val="24"/>
                <w:szCs w:val="24"/>
              </w:rPr>
            </w:pPr>
          </w:p>
        </w:tc>
      </w:tr>
      <w:tr w:rsidR="006A2D11" w:rsidRPr="00F30D3B" w14:paraId="0592FEC0" w14:textId="77777777" w:rsidTr="006A2D11">
        <w:trPr>
          <w:trHeight w:val="225"/>
        </w:trPr>
        <w:tc>
          <w:tcPr>
            <w:tcW w:w="3061" w:type="dxa"/>
            <w:vMerge w:val="restart"/>
          </w:tcPr>
          <w:p w14:paraId="3B8BF93A" w14:textId="40515390" w:rsidR="006A2D11" w:rsidRPr="00F30D3B" w:rsidRDefault="006A2D11" w:rsidP="00495396">
            <w:pPr>
              <w:autoSpaceDE w:val="0"/>
              <w:autoSpaceDN w:val="0"/>
              <w:adjustRightInd w:val="0"/>
              <w:ind w:right="144"/>
              <w:jc w:val="both"/>
              <w:rPr>
                <w:rFonts w:ascii="Times New Roman" w:hAnsi="Times New Roman" w:cs="Times New Roman"/>
                <w:sz w:val="24"/>
                <w:szCs w:val="24"/>
              </w:rPr>
            </w:pPr>
            <w:r w:rsidRPr="00F30D3B">
              <w:rPr>
                <w:rFonts w:ascii="Times New Roman" w:hAnsi="Times New Roman"/>
                <w:color w:val="000000"/>
                <w:sz w:val="24"/>
                <w:szCs w:val="24"/>
              </w:rPr>
              <w:t>Islamic banking has an important role to attract investors</w:t>
            </w:r>
          </w:p>
        </w:tc>
        <w:tc>
          <w:tcPr>
            <w:tcW w:w="629" w:type="dxa"/>
            <w:tcBorders>
              <w:top w:val="single" w:sz="4" w:space="0" w:color="auto"/>
              <w:left w:val="single" w:sz="4" w:space="0" w:color="auto"/>
              <w:bottom w:val="single" w:sz="4" w:space="0" w:color="auto"/>
              <w:right w:val="single" w:sz="4" w:space="0" w:color="auto"/>
            </w:tcBorders>
            <w:hideMark/>
          </w:tcPr>
          <w:p w14:paraId="03E4EDA1" w14:textId="13A935ED"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007CFEE0" w14:textId="0B480B84"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564A927E" w14:textId="0AFAE732"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48</w:t>
            </w:r>
          </w:p>
        </w:tc>
        <w:tc>
          <w:tcPr>
            <w:tcW w:w="900" w:type="dxa"/>
            <w:tcBorders>
              <w:top w:val="single" w:sz="4" w:space="0" w:color="auto"/>
              <w:left w:val="single" w:sz="4" w:space="0" w:color="auto"/>
              <w:bottom w:val="single" w:sz="4" w:space="0" w:color="auto"/>
              <w:right w:val="single" w:sz="4" w:space="0" w:color="auto"/>
            </w:tcBorders>
          </w:tcPr>
          <w:p w14:paraId="05E2D1AE" w14:textId="237CC613"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6992C059" w14:textId="754F7A28"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116</w:t>
            </w:r>
          </w:p>
        </w:tc>
        <w:tc>
          <w:tcPr>
            <w:tcW w:w="810" w:type="dxa"/>
            <w:tcBorders>
              <w:top w:val="single" w:sz="4" w:space="0" w:color="auto"/>
              <w:left w:val="single" w:sz="4" w:space="0" w:color="auto"/>
              <w:bottom w:val="single" w:sz="4" w:space="0" w:color="auto"/>
              <w:right w:val="single" w:sz="4" w:space="0" w:color="auto"/>
            </w:tcBorders>
          </w:tcPr>
          <w:p w14:paraId="3DEA02C1" w14:textId="0DDAD50D"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191</w:t>
            </w:r>
          </w:p>
        </w:tc>
        <w:tc>
          <w:tcPr>
            <w:tcW w:w="900" w:type="dxa"/>
            <w:tcBorders>
              <w:top w:val="single" w:sz="4" w:space="0" w:color="auto"/>
              <w:left w:val="single" w:sz="4" w:space="0" w:color="auto"/>
              <w:bottom w:val="single" w:sz="4" w:space="0" w:color="auto"/>
              <w:right w:val="single" w:sz="4" w:space="0" w:color="auto"/>
            </w:tcBorders>
          </w:tcPr>
          <w:p w14:paraId="55787995" w14:textId="754E3605"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sz w:val="24"/>
                <w:szCs w:val="24"/>
              </w:rPr>
              <w:t>355</w:t>
            </w:r>
          </w:p>
        </w:tc>
        <w:tc>
          <w:tcPr>
            <w:tcW w:w="918" w:type="dxa"/>
            <w:gridSpan w:val="2"/>
            <w:vMerge w:val="restart"/>
            <w:vAlign w:val="center"/>
            <w:hideMark/>
          </w:tcPr>
          <w:p w14:paraId="09DD304F" w14:textId="1B01109C" w:rsidR="006A2D11" w:rsidRPr="00F30D3B" w:rsidRDefault="006A2D11" w:rsidP="006A2D11">
            <w:pPr>
              <w:spacing w:after="0"/>
              <w:rPr>
                <w:rFonts w:ascii="Times New Roman" w:hAnsi="Times New Roman" w:cs="Times New Roman"/>
                <w:sz w:val="24"/>
                <w:szCs w:val="24"/>
              </w:rPr>
            </w:pPr>
            <w:r>
              <w:rPr>
                <w:rFonts w:ascii="Times New Roman" w:hAnsi="Times New Roman" w:cs="Times New Roman"/>
                <w:sz w:val="24"/>
                <w:szCs w:val="24"/>
              </w:rPr>
              <w:t>4.30</w:t>
            </w:r>
          </w:p>
        </w:tc>
      </w:tr>
      <w:tr w:rsidR="006A2D11" w:rsidRPr="00F30D3B" w14:paraId="531904E2" w14:textId="77777777" w:rsidTr="00495396">
        <w:trPr>
          <w:trHeight w:val="467"/>
        </w:trPr>
        <w:tc>
          <w:tcPr>
            <w:tcW w:w="3061" w:type="dxa"/>
            <w:vMerge/>
          </w:tcPr>
          <w:p w14:paraId="7343BA21" w14:textId="77777777" w:rsidR="006A2D11" w:rsidRPr="00F30D3B" w:rsidRDefault="006A2D11" w:rsidP="006A2D11">
            <w:pPr>
              <w:spacing w:after="0" w:line="240" w:lineRule="auto"/>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08486E8A" w14:textId="17B3C6F4"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DC562FF" w14:textId="5DC1FF48" w:rsidR="006A2D11" w:rsidRPr="004B2221" w:rsidRDefault="006A2D11" w:rsidP="006A2D11">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7873B9AF" w14:textId="0E69C0F9"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13.5</w:t>
            </w:r>
          </w:p>
        </w:tc>
        <w:tc>
          <w:tcPr>
            <w:tcW w:w="900" w:type="dxa"/>
            <w:tcBorders>
              <w:top w:val="single" w:sz="4" w:space="0" w:color="auto"/>
              <w:left w:val="single" w:sz="4" w:space="0" w:color="auto"/>
              <w:bottom w:val="single" w:sz="4" w:space="0" w:color="auto"/>
              <w:right w:val="single" w:sz="4" w:space="0" w:color="auto"/>
            </w:tcBorders>
          </w:tcPr>
          <w:p w14:paraId="0AA761BE" w14:textId="0E1C67E9"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25D708B" w14:textId="745762D7"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32.7</w:t>
            </w:r>
          </w:p>
        </w:tc>
        <w:tc>
          <w:tcPr>
            <w:tcW w:w="810" w:type="dxa"/>
            <w:tcBorders>
              <w:top w:val="single" w:sz="4" w:space="0" w:color="auto"/>
              <w:left w:val="single" w:sz="4" w:space="0" w:color="auto"/>
              <w:bottom w:val="single" w:sz="4" w:space="0" w:color="auto"/>
              <w:right w:val="single" w:sz="4" w:space="0" w:color="auto"/>
            </w:tcBorders>
          </w:tcPr>
          <w:p w14:paraId="65B35903" w14:textId="2BA6689E"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53.8</w:t>
            </w:r>
          </w:p>
        </w:tc>
        <w:tc>
          <w:tcPr>
            <w:tcW w:w="900" w:type="dxa"/>
            <w:tcBorders>
              <w:top w:val="single" w:sz="4" w:space="0" w:color="auto"/>
              <w:left w:val="single" w:sz="4" w:space="0" w:color="auto"/>
              <w:bottom w:val="single" w:sz="4" w:space="0" w:color="auto"/>
              <w:right w:val="single" w:sz="4" w:space="0" w:color="auto"/>
            </w:tcBorders>
          </w:tcPr>
          <w:p w14:paraId="2C6AC419" w14:textId="1BDD4872" w:rsidR="006A2D11" w:rsidRPr="00F30D3B" w:rsidRDefault="006A2D11" w:rsidP="006A2D11">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16F1BE2A" w14:textId="77777777" w:rsidR="006A2D11" w:rsidRPr="00F30D3B" w:rsidRDefault="006A2D11" w:rsidP="006A2D11">
            <w:pPr>
              <w:spacing w:after="0" w:line="240" w:lineRule="auto"/>
              <w:rPr>
                <w:rFonts w:ascii="Times New Roman" w:hAnsi="Times New Roman" w:cs="Times New Roman"/>
                <w:sz w:val="24"/>
                <w:szCs w:val="24"/>
              </w:rPr>
            </w:pPr>
          </w:p>
        </w:tc>
      </w:tr>
      <w:tr w:rsidR="00495396" w:rsidRPr="00F30D3B" w14:paraId="18885E3A" w14:textId="77777777" w:rsidTr="006A2D11">
        <w:trPr>
          <w:trHeight w:val="225"/>
        </w:trPr>
        <w:tc>
          <w:tcPr>
            <w:tcW w:w="3061" w:type="dxa"/>
            <w:vMerge w:val="restart"/>
          </w:tcPr>
          <w:p w14:paraId="35C55AFC" w14:textId="150435EE" w:rsidR="00495396" w:rsidRPr="00F30D3B" w:rsidRDefault="00495396" w:rsidP="00495396">
            <w:pPr>
              <w:autoSpaceDE w:val="0"/>
              <w:autoSpaceDN w:val="0"/>
              <w:adjustRightInd w:val="0"/>
              <w:spacing w:after="0"/>
              <w:ind w:right="144"/>
              <w:rPr>
                <w:rFonts w:ascii="Times New Roman" w:hAnsi="Times New Roman" w:cs="Times New Roman"/>
                <w:sz w:val="24"/>
                <w:szCs w:val="24"/>
              </w:rPr>
            </w:pPr>
            <w:r>
              <w:rPr>
                <w:rFonts w:ascii="Times New Roman" w:hAnsi="Times New Roman"/>
                <w:sz w:val="24"/>
                <w:szCs w:val="24"/>
              </w:rPr>
              <w:t>I</w:t>
            </w:r>
            <w:r w:rsidRPr="00F30D3B">
              <w:rPr>
                <w:rFonts w:ascii="Times New Roman" w:hAnsi="Times New Roman"/>
                <w:sz w:val="24"/>
                <w:szCs w:val="24"/>
              </w:rPr>
              <w:t>slamic banking fosters</w:t>
            </w:r>
            <w:r>
              <w:rPr>
                <w:rFonts w:ascii="Times New Roman" w:hAnsi="Times New Roman"/>
                <w:sz w:val="24"/>
                <w:szCs w:val="24"/>
              </w:rPr>
              <w:t xml:space="preserve"> </w:t>
            </w:r>
            <w:r w:rsidRPr="00F30D3B">
              <w:rPr>
                <w:rFonts w:ascii="Times New Roman" w:hAnsi="Times New Roman"/>
                <w:sz w:val="24"/>
                <w:szCs w:val="24"/>
              </w:rPr>
              <w:t xml:space="preserve">/promotes egalitarian society </w:t>
            </w:r>
          </w:p>
        </w:tc>
        <w:tc>
          <w:tcPr>
            <w:tcW w:w="629" w:type="dxa"/>
            <w:tcBorders>
              <w:top w:val="single" w:sz="4" w:space="0" w:color="auto"/>
              <w:left w:val="single" w:sz="4" w:space="0" w:color="auto"/>
              <w:bottom w:val="single" w:sz="4" w:space="0" w:color="auto"/>
              <w:right w:val="single" w:sz="4" w:space="0" w:color="auto"/>
            </w:tcBorders>
            <w:hideMark/>
          </w:tcPr>
          <w:p w14:paraId="6F40500F" w14:textId="77517279" w:rsidR="00495396" w:rsidRPr="004B2221"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114C397A" w14:textId="6EE1BCCD" w:rsidR="00495396" w:rsidRPr="004B2221"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3445B1B2" w14:textId="6DB84830" w:rsidR="00495396" w:rsidRPr="004B2221"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70BED23A" w14:textId="591E76FB"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78</w:t>
            </w:r>
          </w:p>
        </w:tc>
        <w:tc>
          <w:tcPr>
            <w:tcW w:w="720" w:type="dxa"/>
            <w:tcBorders>
              <w:top w:val="single" w:sz="4" w:space="0" w:color="auto"/>
              <w:left w:val="single" w:sz="4" w:space="0" w:color="auto"/>
              <w:bottom w:val="single" w:sz="4" w:space="0" w:color="auto"/>
              <w:right w:val="single" w:sz="4" w:space="0" w:color="auto"/>
            </w:tcBorders>
          </w:tcPr>
          <w:p w14:paraId="6393EFBB" w14:textId="7A9CB2C5"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236</w:t>
            </w:r>
          </w:p>
        </w:tc>
        <w:tc>
          <w:tcPr>
            <w:tcW w:w="810" w:type="dxa"/>
            <w:tcBorders>
              <w:top w:val="single" w:sz="4" w:space="0" w:color="auto"/>
              <w:left w:val="single" w:sz="4" w:space="0" w:color="auto"/>
              <w:bottom w:val="single" w:sz="4" w:space="0" w:color="auto"/>
              <w:right w:val="single" w:sz="4" w:space="0" w:color="auto"/>
            </w:tcBorders>
          </w:tcPr>
          <w:p w14:paraId="3D60D218" w14:textId="0B7359CA"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41</w:t>
            </w:r>
          </w:p>
        </w:tc>
        <w:tc>
          <w:tcPr>
            <w:tcW w:w="900" w:type="dxa"/>
            <w:tcBorders>
              <w:top w:val="single" w:sz="4" w:space="0" w:color="auto"/>
              <w:left w:val="single" w:sz="4" w:space="0" w:color="auto"/>
              <w:bottom w:val="single" w:sz="4" w:space="0" w:color="auto"/>
              <w:right w:val="single" w:sz="4" w:space="0" w:color="auto"/>
            </w:tcBorders>
          </w:tcPr>
          <w:p w14:paraId="4668B18B" w14:textId="698C0F52"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sz w:val="24"/>
                <w:szCs w:val="24"/>
              </w:rPr>
              <w:t>355</w:t>
            </w:r>
          </w:p>
        </w:tc>
        <w:tc>
          <w:tcPr>
            <w:tcW w:w="918" w:type="dxa"/>
            <w:gridSpan w:val="2"/>
            <w:vMerge w:val="restart"/>
            <w:vAlign w:val="center"/>
            <w:hideMark/>
          </w:tcPr>
          <w:p w14:paraId="396FFEA2" w14:textId="6B79C4F6" w:rsidR="00495396" w:rsidRPr="00F30D3B" w:rsidRDefault="00495396" w:rsidP="00495396">
            <w:pPr>
              <w:spacing w:after="0"/>
              <w:rPr>
                <w:rFonts w:ascii="Times New Roman" w:hAnsi="Times New Roman" w:cs="Times New Roman"/>
                <w:sz w:val="24"/>
                <w:szCs w:val="24"/>
              </w:rPr>
            </w:pPr>
            <w:r w:rsidRPr="00F30D3B">
              <w:rPr>
                <w:rFonts w:ascii="Times New Roman" w:hAnsi="Times New Roman" w:cs="Times New Roman"/>
                <w:sz w:val="24"/>
                <w:szCs w:val="24"/>
              </w:rPr>
              <w:t>3.</w:t>
            </w:r>
            <w:r>
              <w:rPr>
                <w:rFonts w:ascii="Times New Roman" w:hAnsi="Times New Roman" w:cs="Times New Roman"/>
                <w:sz w:val="24"/>
                <w:szCs w:val="24"/>
              </w:rPr>
              <w:t>90</w:t>
            </w:r>
          </w:p>
        </w:tc>
      </w:tr>
      <w:tr w:rsidR="00495396" w:rsidRPr="00F30D3B" w14:paraId="06C38CA2" w14:textId="77777777" w:rsidTr="00495396">
        <w:trPr>
          <w:trHeight w:val="440"/>
        </w:trPr>
        <w:tc>
          <w:tcPr>
            <w:tcW w:w="3061" w:type="dxa"/>
            <w:vMerge/>
          </w:tcPr>
          <w:p w14:paraId="42939496" w14:textId="77777777" w:rsidR="00495396" w:rsidRPr="00F30D3B" w:rsidRDefault="00495396" w:rsidP="00495396">
            <w:pPr>
              <w:autoSpaceDE w:val="0"/>
              <w:autoSpaceDN w:val="0"/>
              <w:adjustRightInd w:val="0"/>
              <w:ind w:right="144"/>
              <w:jc w:val="both"/>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32B81D34" w14:textId="2B294F1C" w:rsidR="00495396" w:rsidRPr="004B2221"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C451E25" w14:textId="4B868ABC" w:rsidR="00495396" w:rsidRPr="004B2221"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62A24B81" w14:textId="2907F9DE" w:rsidR="00495396" w:rsidRPr="004B2221"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07377A72" w14:textId="32554C23"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22</w:t>
            </w:r>
          </w:p>
        </w:tc>
        <w:tc>
          <w:tcPr>
            <w:tcW w:w="720" w:type="dxa"/>
            <w:tcBorders>
              <w:top w:val="single" w:sz="4" w:space="0" w:color="auto"/>
              <w:left w:val="single" w:sz="4" w:space="0" w:color="auto"/>
              <w:bottom w:val="single" w:sz="4" w:space="0" w:color="auto"/>
              <w:right w:val="single" w:sz="4" w:space="0" w:color="auto"/>
            </w:tcBorders>
          </w:tcPr>
          <w:p w14:paraId="76610E13" w14:textId="522B7F54"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66.5</w:t>
            </w:r>
          </w:p>
        </w:tc>
        <w:tc>
          <w:tcPr>
            <w:tcW w:w="810" w:type="dxa"/>
            <w:tcBorders>
              <w:top w:val="single" w:sz="4" w:space="0" w:color="auto"/>
              <w:left w:val="single" w:sz="4" w:space="0" w:color="auto"/>
              <w:bottom w:val="single" w:sz="4" w:space="0" w:color="auto"/>
              <w:right w:val="single" w:sz="4" w:space="0" w:color="auto"/>
            </w:tcBorders>
          </w:tcPr>
          <w:p w14:paraId="0465E49E" w14:textId="1A32AF22"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11.5</w:t>
            </w:r>
          </w:p>
        </w:tc>
        <w:tc>
          <w:tcPr>
            <w:tcW w:w="900" w:type="dxa"/>
            <w:tcBorders>
              <w:top w:val="single" w:sz="4" w:space="0" w:color="auto"/>
              <w:left w:val="single" w:sz="4" w:space="0" w:color="auto"/>
              <w:bottom w:val="single" w:sz="4" w:space="0" w:color="auto"/>
              <w:right w:val="single" w:sz="4" w:space="0" w:color="auto"/>
            </w:tcBorders>
          </w:tcPr>
          <w:p w14:paraId="540042A9" w14:textId="235935F7"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290A2F41" w14:textId="77777777" w:rsidR="00495396" w:rsidRPr="00F30D3B" w:rsidRDefault="00495396" w:rsidP="00495396">
            <w:pPr>
              <w:spacing w:after="0" w:line="240" w:lineRule="auto"/>
              <w:rPr>
                <w:rFonts w:ascii="Times New Roman" w:hAnsi="Times New Roman" w:cs="Times New Roman"/>
                <w:sz w:val="24"/>
                <w:szCs w:val="24"/>
              </w:rPr>
            </w:pPr>
          </w:p>
        </w:tc>
      </w:tr>
      <w:tr w:rsidR="003F36B2" w:rsidRPr="00F30D3B" w14:paraId="6948C3C0" w14:textId="77777777" w:rsidTr="006A2D11">
        <w:trPr>
          <w:trHeight w:val="225"/>
        </w:trPr>
        <w:tc>
          <w:tcPr>
            <w:tcW w:w="3061" w:type="dxa"/>
            <w:vMerge w:val="restart"/>
          </w:tcPr>
          <w:p w14:paraId="16F6E949" w14:textId="005A2EDA" w:rsidR="003F36B2" w:rsidRPr="00F673F4"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sz w:val="24"/>
                <w:szCs w:val="24"/>
              </w:rPr>
              <w:t>Islamic banking contributes to expand employment opportunities in the country</w:t>
            </w:r>
          </w:p>
        </w:tc>
        <w:tc>
          <w:tcPr>
            <w:tcW w:w="629" w:type="dxa"/>
            <w:tcBorders>
              <w:top w:val="single" w:sz="4" w:space="0" w:color="auto"/>
              <w:left w:val="single" w:sz="4" w:space="0" w:color="auto"/>
              <w:bottom w:val="single" w:sz="4" w:space="0" w:color="auto"/>
              <w:right w:val="single" w:sz="4" w:space="0" w:color="auto"/>
            </w:tcBorders>
            <w:hideMark/>
          </w:tcPr>
          <w:p w14:paraId="19606578" w14:textId="4A59CE44"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22217F2B" w14:textId="3F7DB02F"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7A184E8A" w14:textId="584E78C9"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14</w:t>
            </w:r>
          </w:p>
        </w:tc>
        <w:tc>
          <w:tcPr>
            <w:tcW w:w="900" w:type="dxa"/>
            <w:tcBorders>
              <w:top w:val="single" w:sz="4" w:space="0" w:color="auto"/>
              <w:left w:val="single" w:sz="4" w:space="0" w:color="auto"/>
              <w:bottom w:val="single" w:sz="4" w:space="0" w:color="auto"/>
              <w:right w:val="single" w:sz="4" w:space="0" w:color="auto"/>
            </w:tcBorders>
          </w:tcPr>
          <w:p w14:paraId="1189EDA3" w14:textId="26F657C9"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736E3019" w14:textId="364852BD"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192</w:t>
            </w:r>
          </w:p>
        </w:tc>
        <w:tc>
          <w:tcPr>
            <w:tcW w:w="810" w:type="dxa"/>
            <w:tcBorders>
              <w:top w:val="single" w:sz="4" w:space="0" w:color="auto"/>
              <w:left w:val="single" w:sz="4" w:space="0" w:color="auto"/>
              <w:bottom w:val="single" w:sz="4" w:space="0" w:color="auto"/>
              <w:right w:val="single" w:sz="4" w:space="0" w:color="auto"/>
            </w:tcBorders>
          </w:tcPr>
          <w:p w14:paraId="65381D86" w14:textId="432F495E"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149</w:t>
            </w:r>
          </w:p>
        </w:tc>
        <w:tc>
          <w:tcPr>
            <w:tcW w:w="900" w:type="dxa"/>
            <w:tcBorders>
              <w:top w:val="single" w:sz="4" w:space="0" w:color="auto"/>
              <w:left w:val="single" w:sz="4" w:space="0" w:color="auto"/>
              <w:bottom w:val="single" w:sz="4" w:space="0" w:color="auto"/>
              <w:right w:val="single" w:sz="4" w:space="0" w:color="auto"/>
            </w:tcBorders>
          </w:tcPr>
          <w:p w14:paraId="34D193FE" w14:textId="12B76861"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sz w:val="24"/>
                <w:szCs w:val="24"/>
              </w:rPr>
              <w:t>355</w:t>
            </w:r>
          </w:p>
        </w:tc>
        <w:tc>
          <w:tcPr>
            <w:tcW w:w="918" w:type="dxa"/>
            <w:gridSpan w:val="2"/>
            <w:vMerge w:val="restart"/>
            <w:vAlign w:val="center"/>
            <w:hideMark/>
          </w:tcPr>
          <w:p w14:paraId="672749D8" w14:textId="7F24BDED" w:rsidR="003F36B2" w:rsidRPr="00F30D3B" w:rsidRDefault="003F36B2" w:rsidP="003F36B2">
            <w:pPr>
              <w:spacing w:after="0"/>
              <w:rPr>
                <w:rFonts w:ascii="Times New Roman" w:hAnsi="Times New Roman" w:cs="Times New Roman"/>
                <w:sz w:val="24"/>
                <w:szCs w:val="24"/>
              </w:rPr>
            </w:pPr>
            <w:r>
              <w:rPr>
                <w:rFonts w:ascii="Times New Roman" w:hAnsi="Times New Roman" w:cs="Times New Roman"/>
                <w:sz w:val="24"/>
                <w:szCs w:val="24"/>
              </w:rPr>
              <w:t>4.3</w:t>
            </w:r>
          </w:p>
        </w:tc>
      </w:tr>
      <w:tr w:rsidR="003F36B2" w:rsidRPr="00F30D3B" w14:paraId="2255B3A4" w14:textId="77777777" w:rsidTr="006A2D11">
        <w:trPr>
          <w:trHeight w:val="530"/>
        </w:trPr>
        <w:tc>
          <w:tcPr>
            <w:tcW w:w="3061" w:type="dxa"/>
            <w:vMerge/>
          </w:tcPr>
          <w:p w14:paraId="278A8640" w14:textId="60F8DDDE" w:rsidR="003F36B2" w:rsidRPr="00F30D3B" w:rsidRDefault="003F36B2" w:rsidP="003F36B2">
            <w:pPr>
              <w:autoSpaceDE w:val="0"/>
              <w:autoSpaceDN w:val="0"/>
              <w:adjustRightInd w:val="0"/>
              <w:spacing w:after="0"/>
              <w:ind w:right="144"/>
              <w:jc w:val="both"/>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084D1580" w14:textId="326CDEC1"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103E9796" w14:textId="45444997"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4C49FEED" w14:textId="7DDFEA63"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3.9</w:t>
            </w:r>
          </w:p>
        </w:tc>
        <w:tc>
          <w:tcPr>
            <w:tcW w:w="900" w:type="dxa"/>
            <w:tcBorders>
              <w:top w:val="single" w:sz="4" w:space="0" w:color="auto"/>
              <w:left w:val="single" w:sz="4" w:space="0" w:color="auto"/>
              <w:bottom w:val="single" w:sz="4" w:space="0" w:color="auto"/>
              <w:right w:val="single" w:sz="4" w:space="0" w:color="auto"/>
            </w:tcBorders>
          </w:tcPr>
          <w:p w14:paraId="4DC5B518" w14:textId="4DB05BF5"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34C1423F" w14:textId="7096833B"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54.1</w:t>
            </w:r>
          </w:p>
        </w:tc>
        <w:tc>
          <w:tcPr>
            <w:tcW w:w="810" w:type="dxa"/>
            <w:tcBorders>
              <w:top w:val="single" w:sz="4" w:space="0" w:color="auto"/>
              <w:left w:val="single" w:sz="4" w:space="0" w:color="auto"/>
              <w:bottom w:val="single" w:sz="4" w:space="0" w:color="auto"/>
              <w:right w:val="single" w:sz="4" w:space="0" w:color="auto"/>
            </w:tcBorders>
          </w:tcPr>
          <w:p w14:paraId="75172D45" w14:textId="7097BAD6"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42</w:t>
            </w:r>
          </w:p>
        </w:tc>
        <w:tc>
          <w:tcPr>
            <w:tcW w:w="900" w:type="dxa"/>
            <w:tcBorders>
              <w:top w:val="single" w:sz="4" w:space="0" w:color="auto"/>
              <w:left w:val="single" w:sz="4" w:space="0" w:color="auto"/>
              <w:bottom w:val="single" w:sz="4" w:space="0" w:color="auto"/>
              <w:right w:val="single" w:sz="4" w:space="0" w:color="auto"/>
            </w:tcBorders>
          </w:tcPr>
          <w:p w14:paraId="1530ADB9" w14:textId="58701BF0"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07855D37" w14:textId="77777777" w:rsidR="003F36B2" w:rsidRPr="00F30D3B" w:rsidRDefault="003F36B2" w:rsidP="003F36B2">
            <w:pPr>
              <w:spacing w:after="0" w:line="240" w:lineRule="auto"/>
              <w:rPr>
                <w:rFonts w:ascii="Times New Roman" w:hAnsi="Times New Roman" w:cs="Times New Roman"/>
                <w:sz w:val="24"/>
                <w:szCs w:val="24"/>
              </w:rPr>
            </w:pPr>
          </w:p>
        </w:tc>
      </w:tr>
      <w:tr w:rsidR="003F36B2" w:rsidRPr="00F30D3B" w14:paraId="3B013044" w14:textId="77777777" w:rsidTr="006A2D11">
        <w:trPr>
          <w:trHeight w:val="225"/>
        </w:trPr>
        <w:tc>
          <w:tcPr>
            <w:tcW w:w="3061" w:type="dxa"/>
            <w:vMerge w:val="restart"/>
          </w:tcPr>
          <w:p w14:paraId="1D3E1B9B" w14:textId="2030C7F6" w:rsidR="003F36B2" w:rsidRPr="00495396" w:rsidRDefault="003F36B2" w:rsidP="003F36B2">
            <w:pPr>
              <w:rPr>
                <w:rFonts w:ascii="Times New Roman" w:hAnsi="Times New Roman" w:cs="Times New Roman"/>
                <w:sz w:val="24"/>
                <w:szCs w:val="24"/>
              </w:rPr>
            </w:pPr>
            <w:r>
              <w:rPr>
                <w:rFonts w:ascii="Times New Roman" w:hAnsi="Times New Roman"/>
                <w:color w:val="000000"/>
                <w:sz w:val="24"/>
                <w:szCs w:val="24"/>
              </w:rPr>
              <w:lastRenderedPageBreak/>
              <w:t>B</w:t>
            </w:r>
            <w:r w:rsidRPr="00495396">
              <w:rPr>
                <w:rFonts w:ascii="Times New Roman" w:hAnsi="Times New Roman"/>
                <w:color w:val="000000"/>
                <w:sz w:val="24"/>
                <w:szCs w:val="24"/>
              </w:rPr>
              <w:t xml:space="preserve">anking interest </w:t>
            </w:r>
            <w:r>
              <w:rPr>
                <w:rFonts w:ascii="Times New Roman" w:hAnsi="Times New Roman"/>
                <w:color w:val="000000"/>
                <w:sz w:val="24"/>
                <w:szCs w:val="24"/>
              </w:rPr>
              <w:t xml:space="preserve"> </w:t>
            </w:r>
            <w:r w:rsidRPr="00495396">
              <w:rPr>
                <w:rFonts w:ascii="Times New Roman" w:hAnsi="Times New Roman"/>
                <w:color w:val="000000"/>
                <w:sz w:val="24"/>
                <w:szCs w:val="24"/>
              </w:rPr>
              <w:t>application</w:t>
            </w:r>
          </w:p>
        </w:tc>
        <w:tc>
          <w:tcPr>
            <w:tcW w:w="629" w:type="dxa"/>
            <w:tcBorders>
              <w:top w:val="single" w:sz="4" w:space="0" w:color="auto"/>
              <w:left w:val="single" w:sz="4" w:space="0" w:color="auto"/>
              <w:bottom w:val="single" w:sz="4" w:space="0" w:color="auto"/>
              <w:right w:val="single" w:sz="4" w:space="0" w:color="auto"/>
            </w:tcBorders>
            <w:hideMark/>
          </w:tcPr>
          <w:p w14:paraId="490FAFB0" w14:textId="022D8730"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79D3C56E" w14:textId="6D8F7981"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4C4A0CA3" w14:textId="77A16B5F"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4FD3B6D6" w14:textId="6F351BD7"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0819FF9F" w14:textId="5A99DD7A"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275</w:t>
            </w:r>
          </w:p>
        </w:tc>
        <w:tc>
          <w:tcPr>
            <w:tcW w:w="810" w:type="dxa"/>
            <w:tcBorders>
              <w:top w:val="single" w:sz="4" w:space="0" w:color="auto"/>
              <w:left w:val="single" w:sz="4" w:space="0" w:color="auto"/>
              <w:bottom w:val="single" w:sz="4" w:space="0" w:color="auto"/>
              <w:right w:val="single" w:sz="4" w:space="0" w:color="auto"/>
            </w:tcBorders>
          </w:tcPr>
          <w:p w14:paraId="68701C00" w14:textId="35FACC50"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tcPr>
          <w:p w14:paraId="2FEF1068" w14:textId="5FE44C15"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sz w:val="24"/>
                <w:szCs w:val="24"/>
              </w:rPr>
              <w:t>355</w:t>
            </w:r>
          </w:p>
        </w:tc>
        <w:tc>
          <w:tcPr>
            <w:tcW w:w="918" w:type="dxa"/>
            <w:gridSpan w:val="2"/>
            <w:vMerge w:val="restart"/>
            <w:vAlign w:val="center"/>
            <w:hideMark/>
          </w:tcPr>
          <w:p w14:paraId="0155288C" w14:textId="25E44E4F" w:rsidR="003F36B2" w:rsidRPr="00F30D3B" w:rsidRDefault="003F36B2" w:rsidP="003F36B2">
            <w:pPr>
              <w:spacing w:after="0"/>
              <w:rPr>
                <w:rFonts w:ascii="Times New Roman" w:hAnsi="Times New Roman" w:cs="Times New Roman"/>
                <w:sz w:val="24"/>
                <w:szCs w:val="24"/>
              </w:rPr>
            </w:pPr>
            <w:r>
              <w:rPr>
                <w:rFonts w:ascii="Times New Roman" w:hAnsi="Times New Roman" w:cs="Times New Roman"/>
                <w:sz w:val="24"/>
                <w:szCs w:val="24"/>
              </w:rPr>
              <w:t>4.2</w:t>
            </w:r>
          </w:p>
        </w:tc>
      </w:tr>
      <w:tr w:rsidR="003F36B2" w:rsidRPr="00F30D3B" w14:paraId="1C0C63AF" w14:textId="77777777" w:rsidTr="006A2D11">
        <w:trPr>
          <w:trHeight w:val="422"/>
        </w:trPr>
        <w:tc>
          <w:tcPr>
            <w:tcW w:w="3061" w:type="dxa"/>
            <w:vMerge/>
          </w:tcPr>
          <w:p w14:paraId="37A57D64" w14:textId="293DAA84" w:rsidR="003F36B2" w:rsidRPr="00F30D3B" w:rsidRDefault="003F36B2" w:rsidP="003F36B2">
            <w:pPr>
              <w:autoSpaceDE w:val="0"/>
              <w:autoSpaceDN w:val="0"/>
              <w:adjustRightInd w:val="0"/>
              <w:ind w:right="144"/>
              <w:jc w:val="both"/>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62C83EB7" w14:textId="5C2984FC"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71AE712" w14:textId="02996972"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1E1F694B" w14:textId="054A0E44" w:rsidR="003F36B2" w:rsidRPr="004B2221"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6172E39" w14:textId="1B4204B5"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32552197" w14:textId="049C7219"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77.5</w:t>
            </w:r>
          </w:p>
        </w:tc>
        <w:tc>
          <w:tcPr>
            <w:tcW w:w="810" w:type="dxa"/>
            <w:tcBorders>
              <w:top w:val="single" w:sz="4" w:space="0" w:color="auto"/>
              <w:left w:val="single" w:sz="4" w:space="0" w:color="auto"/>
              <w:bottom w:val="single" w:sz="4" w:space="0" w:color="auto"/>
              <w:right w:val="single" w:sz="4" w:space="0" w:color="auto"/>
            </w:tcBorders>
          </w:tcPr>
          <w:p w14:paraId="06F67261" w14:textId="0C831D15"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22.5</w:t>
            </w:r>
          </w:p>
        </w:tc>
        <w:tc>
          <w:tcPr>
            <w:tcW w:w="900" w:type="dxa"/>
            <w:tcBorders>
              <w:top w:val="single" w:sz="4" w:space="0" w:color="auto"/>
              <w:left w:val="single" w:sz="4" w:space="0" w:color="auto"/>
              <w:bottom w:val="single" w:sz="4" w:space="0" w:color="auto"/>
              <w:right w:val="single" w:sz="4" w:space="0" w:color="auto"/>
            </w:tcBorders>
          </w:tcPr>
          <w:p w14:paraId="378EA285" w14:textId="0F350286"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75FD9364" w14:textId="77777777" w:rsidR="003F36B2" w:rsidRPr="00F30D3B" w:rsidRDefault="003F36B2" w:rsidP="003F36B2">
            <w:pPr>
              <w:spacing w:after="0" w:line="240" w:lineRule="auto"/>
              <w:rPr>
                <w:rFonts w:ascii="Times New Roman" w:hAnsi="Times New Roman" w:cs="Times New Roman"/>
                <w:sz w:val="24"/>
                <w:szCs w:val="24"/>
              </w:rPr>
            </w:pPr>
          </w:p>
        </w:tc>
      </w:tr>
      <w:tr w:rsidR="003F36B2" w:rsidRPr="00F30D3B" w14:paraId="47A4B13E" w14:textId="77777777" w:rsidTr="006A2D11">
        <w:trPr>
          <w:trHeight w:val="215"/>
        </w:trPr>
        <w:tc>
          <w:tcPr>
            <w:tcW w:w="3061" w:type="dxa"/>
            <w:vMerge w:val="restart"/>
          </w:tcPr>
          <w:p w14:paraId="741EA27F" w14:textId="48470A44" w:rsidR="003F36B2" w:rsidRPr="00F30D3B" w:rsidRDefault="003F36B2" w:rsidP="003F36B2">
            <w:pPr>
              <w:autoSpaceDE w:val="0"/>
              <w:autoSpaceDN w:val="0"/>
              <w:adjustRightInd w:val="0"/>
              <w:spacing w:after="0"/>
              <w:ind w:right="144"/>
              <w:jc w:val="both"/>
              <w:rPr>
                <w:rFonts w:ascii="Times New Roman" w:hAnsi="Times New Roman" w:cs="Times New Roman"/>
                <w:sz w:val="24"/>
                <w:szCs w:val="24"/>
              </w:rPr>
            </w:pPr>
            <w:r w:rsidRPr="00F30D3B">
              <w:rPr>
                <w:rFonts w:ascii="Times New Roman" w:hAnsi="Times New Roman"/>
                <w:sz w:val="24"/>
                <w:szCs w:val="24"/>
              </w:rPr>
              <w:t>Islamic banking represents additional deposit to banks</w:t>
            </w:r>
          </w:p>
        </w:tc>
        <w:tc>
          <w:tcPr>
            <w:tcW w:w="629" w:type="dxa"/>
            <w:tcBorders>
              <w:top w:val="single" w:sz="4" w:space="0" w:color="auto"/>
              <w:left w:val="single" w:sz="4" w:space="0" w:color="auto"/>
              <w:bottom w:val="single" w:sz="4" w:space="0" w:color="auto"/>
              <w:right w:val="single" w:sz="4" w:space="0" w:color="auto"/>
            </w:tcBorders>
            <w:hideMark/>
          </w:tcPr>
          <w:p w14:paraId="564CE5A3" w14:textId="7032D4E2" w:rsidR="003F36B2" w:rsidRPr="009643D8"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5F126FA9" w14:textId="3A5D1DA3" w:rsidR="003F36B2" w:rsidRPr="009643D8"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6152913E" w14:textId="318C3E95" w:rsidR="003F36B2" w:rsidRPr="009643D8"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79AD21D" w14:textId="611173B5"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40</w:t>
            </w:r>
          </w:p>
        </w:tc>
        <w:tc>
          <w:tcPr>
            <w:tcW w:w="720" w:type="dxa"/>
            <w:tcBorders>
              <w:top w:val="single" w:sz="4" w:space="0" w:color="auto"/>
              <w:left w:val="single" w:sz="4" w:space="0" w:color="auto"/>
              <w:bottom w:val="single" w:sz="4" w:space="0" w:color="auto"/>
              <w:right w:val="single" w:sz="4" w:space="0" w:color="auto"/>
            </w:tcBorders>
          </w:tcPr>
          <w:p w14:paraId="497B6D2A" w14:textId="4D9554C0"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125</w:t>
            </w:r>
          </w:p>
        </w:tc>
        <w:tc>
          <w:tcPr>
            <w:tcW w:w="810" w:type="dxa"/>
            <w:tcBorders>
              <w:top w:val="single" w:sz="4" w:space="0" w:color="auto"/>
              <w:left w:val="single" w:sz="4" w:space="0" w:color="auto"/>
              <w:bottom w:val="single" w:sz="4" w:space="0" w:color="auto"/>
              <w:right w:val="single" w:sz="4" w:space="0" w:color="auto"/>
            </w:tcBorders>
          </w:tcPr>
          <w:p w14:paraId="1F17BACD" w14:textId="7F4F84CC"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190</w:t>
            </w:r>
          </w:p>
        </w:tc>
        <w:tc>
          <w:tcPr>
            <w:tcW w:w="900" w:type="dxa"/>
            <w:tcBorders>
              <w:top w:val="single" w:sz="4" w:space="0" w:color="auto"/>
              <w:left w:val="single" w:sz="4" w:space="0" w:color="auto"/>
              <w:bottom w:val="single" w:sz="4" w:space="0" w:color="auto"/>
              <w:right w:val="single" w:sz="4" w:space="0" w:color="auto"/>
            </w:tcBorders>
          </w:tcPr>
          <w:p w14:paraId="6C661C71" w14:textId="14849EF4"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sz w:val="24"/>
                <w:szCs w:val="24"/>
              </w:rPr>
              <w:t>355</w:t>
            </w:r>
          </w:p>
        </w:tc>
        <w:tc>
          <w:tcPr>
            <w:tcW w:w="918" w:type="dxa"/>
            <w:gridSpan w:val="2"/>
            <w:vMerge w:val="restart"/>
            <w:vAlign w:val="center"/>
            <w:hideMark/>
          </w:tcPr>
          <w:p w14:paraId="245E1051" w14:textId="06981D00" w:rsidR="003F36B2" w:rsidRPr="00F30D3B" w:rsidRDefault="003F36B2" w:rsidP="003F36B2">
            <w:pPr>
              <w:spacing w:after="0"/>
              <w:rPr>
                <w:rFonts w:ascii="Times New Roman" w:hAnsi="Times New Roman" w:cs="Times New Roman"/>
                <w:sz w:val="24"/>
                <w:szCs w:val="24"/>
              </w:rPr>
            </w:pPr>
            <w:r>
              <w:rPr>
                <w:rFonts w:ascii="Times New Roman" w:hAnsi="Times New Roman" w:cs="Times New Roman"/>
                <w:sz w:val="24"/>
                <w:szCs w:val="24"/>
              </w:rPr>
              <w:t>4.4</w:t>
            </w:r>
          </w:p>
        </w:tc>
      </w:tr>
      <w:tr w:rsidR="003F36B2" w:rsidRPr="00F30D3B" w14:paraId="6571DF4D" w14:textId="77777777" w:rsidTr="006A2D11">
        <w:trPr>
          <w:trHeight w:val="225"/>
        </w:trPr>
        <w:tc>
          <w:tcPr>
            <w:tcW w:w="3061" w:type="dxa"/>
            <w:vMerge/>
          </w:tcPr>
          <w:p w14:paraId="14306BBF" w14:textId="77777777" w:rsidR="003F36B2" w:rsidRPr="00F30D3B" w:rsidRDefault="003F36B2" w:rsidP="003F36B2">
            <w:pPr>
              <w:spacing w:after="0" w:line="240" w:lineRule="auto"/>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20A23829" w14:textId="35E00F86" w:rsidR="003F36B2" w:rsidRPr="009643D8"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0A513219" w14:textId="41B4E523" w:rsidR="003F36B2" w:rsidRPr="009643D8"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67FB9B35" w14:textId="1DF92E4C" w:rsidR="003F36B2" w:rsidRPr="009643D8" w:rsidRDefault="003F36B2" w:rsidP="003F36B2">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A7E2DF3" w14:textId="599BC23B"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11.3</w:t>
            </w:r>
          </w:p>
        </w:tc>
        <w:tc>
          <w:tcPr>
            <w:tcW w:w="720" w:type="dxa"/>
            <w:tcBorders>
              <w:top w:val="single" w:sz="4" w:space="0" w:color="auto"/>
              <w:left w:val="single" w:sz="4" w:space="0" w:color="auto"/>
              <w:bottom w:val="single" w:sz="4" w:space="0" w:color="auto"/>
              <w:right w:val="single" w:sz="4" w:space="0" w:color="auto"/>
            </w:tcBorders>
          </w:tcPr>
          <w:p w14:paraId="15B59A1F" w14:textId="41DAED11"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35.2</w:t>
            </w:r>
          </w:p>
        </w:tc>
        <w:tc>
          <w:tcPr>
            <w:tcW w:w="810" w:type="dxa"/>
            <w:tcBorders>
              <w:top w:val="single" w:sz="4" w:space="0" w:color="auto"/>
              <w:left w:val="single" w:sz="4" w:space="0" w:color="auto"/>
              <w:bottom w:val="single" w:sz="4" w:space="0" w:color="auto"/>
              <w:right w:val="single" w:sz="4" w:space="0" w:color="auto"/>
            </w:tcBorders>
          </w:tcPr>
          <w:p w14:paraId="72E65EBE" w14:textId="62644596"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53.5</w:t>
            </w:r>
          </w:p>
        </w:tc>
        <w:tc>
          <w:tcPr>
            <w:tcW w:w="900" w:type="dxa"/>
            <w:tcBorders>
              <w:top w:val="single" w:sz="4" w:space="0" w:color="auto"/>
              <w:left w:val="single" w:sz="4" w:space="0" w:color="auto"/>
              <w:bottom w:val="single" w:sz="4" w:space="0" w:color="auto"/>
              <w:right w:val="single" w:sz="4" w:space="0" w:color="auto"/>
            </w:tcBorders>
          </w:tcPr>
          <w:p w14:paraId="0ACD83CE" w14:textId="7D3C840F" w:rsidR="003F36B2" w:rsidRPr="00F30D3B" w:rsidRDefault="003F36B2" w:rsidP="003F36B2">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09463527" w14:textId="77777777" w:rsidR="003F36B2" w:rsidRPr="00F30D3B" w:rsidRDefault="003F36B2" w:rsidP="003F36B2">
            <w:pPr>
              <w:spacing w:after="0" w:line="240" w:lineRule="auto"/>
              <w:rPr>
                <w:rFonts w:ascii="Times New Roman" w:hAnsi="Times New Roman" w:cs="Times New Roman"/>
                <w:sz w:val="24"/>
                <w:szCs w:val="24"/>
              </w:rPr>
            </w:pPr>
          </w:p>
        </w:tc>
      </w:tr>
      <w:tr w:rsidR="00495396" w:rsidRPr="00F30D3B" w14:paraId="137A6C0B" w14:textId="77777777" w:rsidTr="006A2D11">
        <w:trPr>
          <w:trHeight w:val="225"/>
        </w:trPr>
        <w:tc>
          <w:tcPr>
            <w:tcW w:w="3061" w:type="dxa"/>
            <w:vMerge w:val="restart"/>
            <w:hideMark/>
          </w:tcPr>
          <w:p w14:paraId="5C906769" w14:textId="253C5FD2" w:rsidR="00495396" w:rsidRPr="00F30D3B" w:rsidRDefault="00495396" w:rsidP="00495396">
            <w:pPr>
              <w:autoSpaceDE w:val="0"/>
              <w:autoSpaceDN w:val="0"/>
              <w:adjustRightInd w:val="0"/>
              <w:spacing w:after="0"/>
              <w:ind w:right="144"/>
              <w:jc w:val="both"/>
              <w:rPr>
                <w:rFonts w:ascii="Times New Roman" w:hAnsi="Times New Roman" w:cs="Times New Roman"/>
                <w:sz w:val="24"/>
                <w:szCs w:val="24"/>
              </w:rPr>
            </w:pPr>
            <w:r w:rsidRPr="00F30D3B">
              <w:rPr>
                <w:rFonts w:ascii="Times New Roman" w:hAnsi="Times New Roman" w:cs="Times New Roman"/>
                <w:sz w:val="24"/>
                <w:szCs w:val="24"/>
              </w:rPr>
              <w:t xml:space="preserve">Islamic banking will have contribution to support and expand local businesses </w:t>
            </w:r>
          </w:p>
        </w:tc>
        <w:tc>
          <w:tcPr>
            <w:tcW w:w="629" w:type="dxa"/>
            <w:tcBorders>
              <w:top w:val="single" w:sz="4" w:space="0" w:color="auto"/>
              <w:left w:val="single" w:sz="4" w:space="0" w:color="auto"/>
              <w:bottom w:val="single" w:sz="4" w:space="0" w:color="auto"/>
              <w:right w:val="single" w:sz="4" w:space="0" w:color="auto"/>
            </w:tcBorders>
            <w:hideMark/>
          </w:tcPr>
          <w:p w14:paraId="2ADC0A34" w14:textId="67FBC429" w:rsidR="00495396" w:rsidRPr="004B2221"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56802550" w14:textId="08E6C5A1" w:rsidR="00495396" w:rsidRPr="009643D8"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0D243F4A" w14:textId="45D6D14B" w:rsidR="00495396" w:rsidRPr="009643D8"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429CA976" w14:textId="608E100E"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tcPr>
          <w:p w14:paraId="0F1DFAD2" w14:textId="4A3AE061"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163</w:t>
            </w:r>
          </w:p>
        </w:tc>
        <w:tc>
          <w:tcPr>
            <w:tcW w:w="810" w:type="dxa"/>
            <w:tcBorders>
              <w:top w:val="single" w:sz="4" w:space="0" w:color="auto"/>
              <w:left w:val="single" w:sz="4" w:space="0" w:color="auto"/>
              <w:bottom w:val="single" w:sz="4" w:space="0" w:color="auto"/>
              <w:right w:val="single" w:sz="4" w:space="0" w:color="auto"/>
            </w:tcBorders>
          </w:tcPr>
          <w:p w14:paraId="0C2C13CC" w14:textId="657C7A5B"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156</w:t>
            </w:r>
          </w:p>
        </w:tc>
        <w:tc>
          <w:tcPr>
            <w:tcW w:w="900" w:type="dxa"/>
            <w:tcBorders>
              <w:top w:val="single" w:sz="4" w:space="0" w:color="auto"/>
              <w:left w:val="single" w:sz="4" w:space="0" w:color="auto"/>
              <w:bottom w:val="single" w:sz="4" w:space="0" w:color="auto"/>
              <w:right w:val="single" w:sz="4" w:space="0" w:color="auto"/>
            </w:tcBorders>
          </w:tcPr>
          <w:p w14:paraId="120033DB" w14:textId="01179049"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355</w:t>
            </w:r>
          </w:p>
        </w:tc>
        <w:tc>
          <w:tcPr>
            <w:tcW w:w="918" w:type="dxa"/>
            <w:gridSpan w:val="2"/>
            <w:vMerge w:val="restart"/>
            <w:vAlign w:val="center"/>
            <w:hideMark/>
          </w:tcPr>
          <w:p w14:paraId="2CD21B9F" w14:textId="2FB23554" w:rsidR="00495396" w:rsidRPr="00F30D3B" w:rsidRDefault="00495396" w:rsidP="00495396">
            <w:pPr>
              <w:spacing w:after="0"/>
              <w:rPr>
                <w:rFonts w:ascii="Times New Roman" w:hAnsi="Times New Roman" w:cs="Times New Roman"/>
                <w:sz w:val="24"/>
                <w:szCs w:val="24"/>
              </w:rPr>
            </w:pPr>
            <w:r>
              <w:rPr>
                <w:rFonts w:ascii="Times New Roman" w:hAnsi="Times New Roman" w:cs="Times New Roman"/>
                <w:sz w:val="24"/>
                <w:szCs w:val="24"/>
              </w:rPr>
              <w:t>4.3</w:t>
            </w:r>
          </w:p>
        </w:tc>
      </w:tr>
      <w:tr w:rsidR="00495396" w:rsidRPr="00F30D3B" w14:paraId="690F4387" w14:textId="77777777" w:rsidTr="006A2D11">
        <w:trPr>
          <w:trHeight w:val="225"/>
        </w:trPr>
        <w:tc>
          <w:tcPr>
            <w:tcW w:w="3061" w:type="dxa"/>
            <w:vMerge/>
            <w:hideMark/>
          </w:tcPr>
          <w:p w14:paraId="5A8FAE32" w14:textId="35C28F6E" w:rsidR="00495396" w:rsidRPr="00F30D3B" w:rsidRDefault="00495396" w:rsidP="00495396">
            <w:pPr>
              <w:autoSpaceDE w:val="0"/>
              <w:autoSpaceDN w:val="0"/>
              <w:adjustRightInd w:val="0"/>
              <w:ind w:right="144"/>
              <w:jc w:val="both"/>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551AA9F3" w14:textId="25C58F92" w:rsidR="00495396" w:rsidRPr="004B2221"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AF6BDCB" w14:textId="4F3CBE7E" w:rsidR="00495396" w:rsidRPr="009643D8"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66DC11E0" w14:textId="7E4BAFD2" w:rsidR="00495396" w:rsidRPr="009643D8" w:rsidRDefault="00495396" w:rsidP="00495396">
            <w:pPr>
              <w:autoSpaceDE w:val="0"/>
              <w:autoSpaceDN w:val="0"/>
              <w:adjustRightInd w:val="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23A6A567" w14:textId="2DF8FB0F"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14:paraId="4B2430E4" w14:textId="57D4A191"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45.9</w:t>
            </w:r>
          </w:p>
        </w:tc>
        <w:tc>
          <w:tcPr>
            <w:tcW w:w="810" w:type="dxa"/>
            <w:tcBorders>
              <w:top w:val="single" w:sz="4" w:space="0" w:color="auto"/>
              <w:left w:val="single" w:sz="4" w:space="0" w:color="auto"/>
              <w:bottom w:val="single" w:sz="4" w:space="0" w:color="auto"/>
              <w:right w:val="single" w:sz="4" w:space="0" w:color="auto"/>
            </w:tcBorders>
          </w:tcPr>
          <w:p w14:paraId="467477D0" w14:textId="2C7FB833"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43.9</w:t>
            </w:r>
          </w:p>
        </w:tc>
        <w:tc>
          <w:tcPr>
            <w:tcW w:w="900" w:type="dxa"/>
            <w:tcBorders>
              <w:top w:val="single" w:sz="4" w:space="0" w:color="auto"/>
              <w:left w:val="single" w:sz="4" w:space="0" w:color="auto"/>
              <w:bottom w:val="single" w:sz="4" w:space="0" w:color="auto"/>
              <w:right w:val="single" w:sz="4" w:space="0" w:color="auto"/>
            </w:tcBorders>
          </w:tcPr>
          <w:p w14:paraId="7D25505C" w14:textId="7C102BF8" w:rsidR="00495396" w:rsidRPr="00F30D3B" w:rsidRDefault="00495396" w:rsidP="00495396">
            <w:pPr>
              <w:autoSpaceDE w:val="0"/>
              <w:autoSpaceDN w:val="0"/>
              <w:adjustRightInd w:val="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1B88C58C" w14:textId="77777777" w:rsidR="00495396" w:rsidRPr="00F30D3B" w:rsidRDefault="00495396" w:rsidP="00495396">
            <w:pPr>
              <w:spacing w:after="0" w:line="240" w:lineRule="auto"/>
              <w:rPr>
                <w:rFonts w:ascii="Times New Roman" w:hAnsi="Times New Roman" w:cs="Times New Roman"/>
                <w:sz w:val="24"/>
                <w:szCs w:val="24"/>
              </w:rPr>
            </w:pPr>
          </w:p>
        </w:tc>
      </w:tr>
    </w:tbl>
    <w:p w14:paraId="473C5020" w14:textId="7666654D" w:rsidR="003649FA" w:rsidRPr="003649FA" w:rsidRDefault="003649FA" w:rsidP="003649FA">
      <w:pPr>
        <w:spacing w:after="0" w:line="360" w:lineRule="auto"/>
        <w:jc w:val="both"/>
        <w:rPr>
          <w:rFonts w:ascii="Times New Roman" w:hAnsi="Times New Roman" w:cs="Times New Roman"/>
          <w:sz w:val="24"/>
        </w:rPr>
      </w:pPr>
      <w:r>
        <w:rPr>
          <w:rFonts w:ascii="Times New Roman" w:hAnsi="Times New Roman" w:cs="Times New Roman"/>
          <w:color w:val="000000"/>
          <w:sz w:val="24"/>
          <w:szCs w:val="24"/>
        </w:rPr>
        <w:t xml:space="preserve">  </w:t>
      </w:r>
      <w:r w:rsidRPr="00B52EE2">
        <w:rPr>
          <w:rFonts w:ascii="Times New Roman" w:hAnsi="Times New Roman" w:cs="Times New Roman"/>
          <w:sz w:val="24"/>
        </w:rPr>
        <w:t>Source</w:t>
      </w:r>
      <w:r w:rsidRPr="00B52EE2">
        <w:rPr>
          <w:rFonts w:ascii="Times New Roman" w:hAnsi="Times New Roman" w:cs="Times New Roman"/>
          <w:iCs/>
          <w:sz w:val="24"/>
        </w:rPr>
        <w:t>:</w:t>
      </w:r>
      <w:r w:rsidRPr="00B52EE2">
        <w:rPr>
          <w:rFonts w:ascii="Times New Roman" w:hAnsi="Times New Roman" w:cs="Times New Roman"/>
          <w:sz w:val="24"/>
        </w:rPr>
        <w:t xml:space="preserve"> Own survey result</w:t>
      </w:r>
      <w:r>
        <w:rPr>
          <w:rFonts w:ascii="Times New Roman" w:hAnsi="Times New Roman" w:cs="Times New Roman"/>
          <w:sz w:val="24"/>
        </w:rPr>
        <w:t>, (2021)</w:t>
      </w:r>
      <w:r>
        <w:rPr>
          <w:rFonts w:ascii="Times New Roman" w:hAnsi="Times New Roman" w:cs="Times New Roman"/>
          <w:color w:val="000000"/>
          <w:sz w:val="24"/>
          <w:szCs w:val="24"/>
        </w:rPr>
        <w:t xml:space="preserve">   </w:t>
      </w:r>
    </w:p>
    <w:p w14:paraId="769927EC" w14:textId="36304193" w:rsidR="009F62BB" w:rsidRPr="00F30D3B" w:rsidRDefault="003649FA" w:rsidP="008D60A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5F32">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Regarding the idea of Islamic financial system liberalization;the analysis according to the table </w:t>
      </w:r>
      <w:r w:rsidR="00F117BF" w:rsidRPr="00F30D3B">
        <w:rPr>
          <w:rFonts w:ascii="Times New Roman" w:hAnsi="Times New Roman" w:cs="Times New Roman"/>
          <w:color w:val="000000"/>
          <w:sz w:val="24"/>
          <w:szCs w:val="24"/>
        </w:rPr>
        <w:t>above</w:t>
      </w:r>
      <w:r w:rsidR="009F62BB" w:rsidRPr="00F30D3B">
        <w:rPr>
          <w:rFonts w:ascii="Times New Roman" w:hAnsi="Times New Roman" w:cs="Times New Roman"/>
          <w:color w:val="000000"/>
          <w:sz w:val="24"/>
          <w:szCs w:val="24"/>
        </w:rPr>
        <w:t xml:space="preserve"> indicates that majority of respondents 158</w:t>
      </w:r>
      <w:r w:rsidR="00F117BF"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(44.5%) and 110</w:t>
      </w:r>
      <w:r w:rsidR="00F117BF"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(31%) agree and strongly agree respectively whereas 48</w:t>
      </w:r>
      <w:r w:rsidR="00F117BF"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(13.5%) respondents strongly disagree and 39</w:t>
      </w:r>
      <w:r w:rsidR="00F117BF"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(11%) respondents disagree.</w:t>
      </w:r>
      <w:r w:rsidR="00C75F32">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In general, majority of respondents confirm their agreement on the issue.The mean score value 3.7 verifies that there is a prospect that there will be more of Islamic financial system liberalization</w:t>
      </w:r>
      <w:r w:rsidR="008D60A0">
        <w:rPr>
          <w:rFonts w:ascii="Times New Roman" w:hAnsi="Times New Roman" w:cs="Times New Roman"/>
          <w:color w:val="000000"/>
          <w:sz w:val="24"/>
          <w:szCs w:val="24"/>
        </w:rPr>
        <w:t>.</w:t>
      </w:r>
    </w:p>
    <w:p w14:paraId="74299872" w14:textId="4C98610A" w:rsidR="009F62BB" w:rsidRPr="00F30D3B" w:rsidRDefault="003649FA" w:rsidP="007A09E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In assessing the item whether there is growing of users of the service; the data collected from the clients in brief describes the agreement on the matter from the respondent 171</w:t>
      </w:r>
      <w:r w:rsidR="001B5E3E"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(48.2%) and 80</w:t>
      </w:r>
      <w:r w:rsidR="001B5E3E"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(22.5%) strongly agree and agree </w:t>
      </w:r>
      <w:bookmarkStart w:id="223" w:name="_Hlk62483073"/>
      <w:r w:rsidR="009F62BB" w:rsidRPr="00F30D3B">
        <w:rPr>
          <w:rFonts w:ascii="Times New Roman" w:hAnsi="Times New Roman" w:cs="Times New Roman"/>
          <w:color w:val="000000"/>
          <w:sz w:val="24"/>
          <w:szCs w:val="24"/>
        </w:rPr>
        <w:t>respectively</w:t>
      </w:r>
      <w:bookmarkEnd w:id="223"/>
      <w:r w:rsidR="009F62BB" w:rsidRPr="00F30D3B">
        <w:rPr>
          <w:rFonts w:ascii="Times New Roman" w:hAnsi="Times New Roman" w:cs="Times New Roman"/>
          <w:color w:val="000000"/>
          <w:sz w:val="24"/>
          <w:szCs w:val="24"/>
        </w:rPr>
        <w:t xml:space="preserve"> only 18</w:t>
      </w:r>
      <w:r w:rsidR="001B5E3E"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(5%) and 30</w:t>
      </w:r>
      <w:r w:rsidR="001B5E3E"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(8.5%) respondents are strongly </w:t>
      </w:r>
      <w:bookmarkStart w:id="224" w:name="_Hlk62483057"/>
      <w:r w:rsidR="009F62BB" w:rsidRPr="00F30D3B">
        <w:rPr>
          <w:rFonts w:ascii="Times New Roman" w:hAnsi="Times New Roman" w:cs="Times New Roman"/>
          <w:color w:val="000000"/>
          <w:sz w:val="24"/>
          <w:szCs w:val="24"/>
        </w:rPr>
        <w:t>disagree</w:t>
      </w:r>
      <w:bookmarkEnd w:id="224"/>
      <w:r w:rsidR="009F62BB" w:rsidRPr="00F30D3B">
        <w:rPr>
          <w:rFonts w:ascii="Times New Roman" w:hAnsi="Times New Roman" w:cs="Times New Roman"/>
          <w:color w:val="000000"/>
          <w:sz w:val="24"/>
          <w:szCs w:val="24"/>
        </w:rPr>
        <w:t xml:space="preserve"> and disagree respectively on the fact. The mean score value 4 also confirms that there is growing of users of the service.</w:t>
      </w:r>
      <w:r w:rsidR="005F53D6" w:rsidRPr="005F53D6">
        <w:rPr>
          <w:rFonts w:ascii="Times New Roman" w:hAnsi="Times New Roman" w:cs="Times New Roman"/>
          <w:sz w:val="23"/>
          <w:szCs w:val="23"/>
        </w:rPr>
        <w:t xml:space="preserve"> </w:t>
      </w:r>
    </w:p>
    <w:p w14:paraId="5E4B8826" w14:textId="07CF0E5B" w:rsidR="009F62BB" w:rsidRPr="00F30D3B" w:rsidRDefault="003649FA" w:rsidP="007A09E9">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C75F32">
        <w:rPr>
          <w:rFonts w:ascii="Times New Roman" w:hAnsi="Times New Roman"/>
          <w:color w:val="000000"/>
          <w:sz w:val="24"/>
          <w:szCs w:val="24"/>
        </w:rPr>
        <w:t xml:space="preserve">Following that </w:t>
      </w:r>
      <w:r w:rsidR="00C75F32">
        <w:rPr>
          <w:rFonts w:ascii="Times New Roman" w:hAnsi="Times New Roman"/>
          <w:sz w:val="24"/>
          <w:szCs w:val="24"/>
        </w:rPr>
        <w:t>co</w:t>
      </w:r>
      <w:r w:rsidR="001B5E3E" w:rsidRPr="00F30D3B">
        <w:rPr>
          <w:rFonts w:ascii="Times New Roman" w:hAnsi="Times New Roman"/>
          <w:sz w:val="24"/>
          <w:szCs w:val="24"/>
        </w:rPr>
        <w:t>ntribution for economic growth</w:t>
      </w:r>
      <w:r w:rsidR="00E22C0F">
        <w:rPr>
          <w:rFonts w:ascii="Times New Roman" w:hAnsi="Times New Roman"/>
          <w:sz w:val="24"/>
          <w:szCs w:val="24"/>
        </w:rPr>
        <w:t xml:space="preserve"> </w:t>
      </w:r>
      <w:r w:rsidR="009F62BB" w:rsidRPr="00F30D3B">
        <w:rPr>
          <w:rFonts w:ascii="Times New Roman" w:hAnsi="Times New Roman"/>
          <w:color w:val="000000"/>
          <w:sz w:val="24"/>
          <w:szCs w:val="24"/>
        </w:rPr>
        <w:t xml:space="preserve">Concerning </w:t>
      </w:r>
      <w:r w:rsidR="009F62BB" w:rsidRPr="00F30D3B">
        <w:rPr>
          <w:rFonts w:ascii="Times New Roman" w:hAnsi="Times New Roman"/>
          <w:sz w:val="24"/>
          <w:szCs w:val="24"/>
        </w:rPr>
        <w:t>Islamic banking’s contribution to economic growth;</w:t>
      </w:r>
      <w:r w:rsidR="009F62BB" w:rsidRPr="00F30D3B">
        <w:rPr>
          <w:rFonts w:ascii="Times New Roman" w:hAnsi="Times New Roman"/>
          <w:color w:val="000000"/>
          <w:sz w:val="24"/>
          <w:szCs w:val="24"/>
        </w:rPr>
        <w:t xml:space="preserve"> 159 (44.8%) agree and 116 (32.7%) strongly agree that Islamic banking contributes to economic growth. Only a small proportion of 42 (11.7%) respondents disagree on this. Moreover, this is also verified by the mean value 4, that Islamic banking contributes to economic growth.</w:t>
      </w:r>
    </w:p>
    <w:p w14:paraId="75128812" w14:textId="10C1492B" w:rsidR="009F62BB" w:rsidRPr="00F30D3B" w:rsidRDefault="003649FA" w:rsidP="00C75F32">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As the table </w:t>
      </w:r>
      <w:r w:rsidR="00C75F32">
        <w:rPr>
          <w:rFonts w:ascii="Times New Roman" w:hAnsi="Times New Roman" w:cs="Times New Roman"/>
          <w:color w:val="000000"/>
          <w:sz w:val="24"/>
          <w:szCs w:val="24"/>
        </w:rPr>
        <w:t>depict</w:t>
      </w:r>
      <w:r w:rsidR="009F62BB" w:rsidRPr="00F30D3B">
        <w:rPr>
          <w:rFonts w:ascii="Times New Roman" w:hAnsi="Times New Roman" w:cs="Times New Roman"/>
          <w:color w:val="000000"/>
          <w:sz w:val="24"/>
          <w:szCs w:val="24"/>
        </w:rPr>
        <w:t xml:space="preserve"> the majority of respondents 307</w:t>
      </w:r>
      <w:r w:rsidR="001B5E3E"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(86.5%) agree that Islamic banking has an important role to attract investors/investment to the county. Only 48 (13.5%) respondents disagree with this position. The mean value 4.3 also verifies that Islamic banking has an important role to attract investors/investment.  So, the finding confirms that Islamic banking has an important </w:t>
      </w:r>
      <w:r w:rsidR="009F62BB" w:rsidRPr="00F30D3B">
        <w:rPr>
          <w:rFonts w:ascii="Times New Roman" w:hAnsi="Times New Roman" w:cs="Times New Roman"/>
          <w:color w:val="000000"/>
          <w:sz w:val="24"/>
          <w:szCs w:val="24"/>
        </w:rPr>
        <w:lastRenderedPageBreak/>
        <w:t>role to attract investors/investment to the count</w:t>
      </w:r>
      <w:r w:rsidR="007A09E9">
        <w:rPr>
          <w:rFonts w:ascii="Times New Roman" w:hAnsi="Times New Roman" w:cs="Times New Roman"/>
          <w:color w:val="000000"/>
          <w:sz w:val="24"/>
          <w:szCs w:val="24"/>
        </w:rPr>
        <w:t>r</w:t>
      </w:r>
      <w:r w:rsidR="009F62BB" w:rsidRPr="00F30D3B">
        <w:rPr>
          <w:rFonts w:ascii="Times New Roman" w:hAnsi="Times New Roman" w:cs="Times New Roman"/>
          <w:color w:val="000000"/>
          <w:sz w:val="24"/>
          <w:szCs w:val="24"/>
        </w:rPr>
        <w:t>y.</w:t>
      </w:r>
      <w:r w:rsidR="005F53D6" w:rsidRPr="005F53D6">
        <w:rPr>
          <w:rFonts w:ascii="Times New Roman" w:hAnsi="Times New Roman" w:cs="Times New Roman"/>
          <w:sz w:val="24"/>
          <w:szCs w:val="23"/>
        </w:rPr>
        <w:t xml:space="preserve"> Therefore, there is a need for the same supportive financial markets are necessary (Akmel, 2015).</w:t>
      </w:r>
    </w:p>
    <w:p w14:paraId="7734E394" w14:textId="08CB9D58" w:rsidR="00785DC1" w:rsidRDefault="003649FA" w:rsidP="00C75F32">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Regarding the bank’s </w:t>
      </w:r>
      <w:r w:rsidR="009F62BB" w:rsidRPr="00F30D3B">
        <w:rPr>
          <w:rFonts w:ascii="Times New Roman" w:hAnsi="Times New Roman" w:cs="Times New Roman"/>
          <w:sz w:val="24"/>
          <w:szCs w:val="24"/>
        </w:rPr>
        <w:t>contribution regarding equitable distribution of income in the country;</w:t>
      </w:r>
      <w:r w:rsidR="009F62BB" w:rsidRPr="00F30D3B">
        <w:rPr>
          <w:rFonts w:ascii="Times New Roman" w:hAnsi="Times New Roman" w:cs="Times New Roman"/>
          <w:color w:val="000000"/>
          <w:sz w:val="24"/>
          <w:szCs w:val="24"/>
        </w:rPr>
        <w:t xml:space="preserve"> the majority of respondents 236</w:t>
      </w:r>
      <w:r w:rsidR="001B5E3E"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(66.5%) and 41</w:t>
      </w:r>
      <w:r w:rsidR="001B5E3E"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(11.5%) agree and strongly agree respectively that the bank has contribution to equitable distribution of income.</w:t>
      </w:r>
      <w:r w:rsidR="001B5E3E"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The mean value 3.9</w:t>
      </w:r>
      <w:r w:rsidR="001B5E3E" w:rsidRPr="00F30D3B">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also verifies that </w:t>
      </w:r>
      <w:r w:rsidR="009F62BB" w:rsidRPr="00F30D3B">
        <w:rPr>
          <w:rFonts w:ascii="Times New Roman" w:hAnsi="Times New Roman" w:cs="Times New Roman"/>
          <w:sz w:val="24"/>
          <w:szCs w:val="24"/>
        </w:rPr>
        <w:t>Islamic banking fosters/promotes egalitarian society (contributing to equ</w:t>
      </w:r>
      <w:r w:rsidR="00644752">
        <w:rPr>
          <w:rFonts w:ascii="Times New Roman" w:hAnsi="Times New Roman" w:cs="Times New Roman"/>
          <w:sz w:val="24"/>
          <w:szCs w:val="24"/>
        </w:rPr>
        <w:t>itable distribution of income).</w:t>
      </w:r>
    </w:p>
    <w:p w14:paraId="5840C5AD" w14:textId="065FF238" w:rsidR="003649FA" w:rsidRDefault="003649FA" w:rsidP="00C75F32">
      <w:pPr>
        <w:spacing w:after="0" w:line="360" w:lineRule="auto"/>
        <w:jc w:val="both"/>
        <w:rPr>
          <w:rFonts w:ascii="Times New Roman" w:hAnsi="Times New Roman"/>
          <w:b/>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Concerning the </w:t>
      </w:r>
      <w:r w:rsidR="009F62BB" w:rsidRPr="00F30D3B">
        <w:rPr>
          <w:rFonts w:ascii="Times New Roman" w:hAnsi="Times New Roman"/>
          <w:sz w:val="24"/>
          <w:szCs w:val="24"/>
        </w:rPr>
        <w:t>contributionof expanding employment opportunities in the country;</w:t>
      </w:r>
      <w:r w:rsidR="009F62BB" w:rsidRPr="00F30D3B">
        <w:rPr>
          <w:rFonts w:ascii="Times New Roman" w:hAnsi="Times New Roman"/>
          <w:color w:val="000000"/>
          <w:sz w:val="24"/>
          <w:szCs w:val="24"/>
        </w:rPr>
        <w:t xml:space="preserve"> 192 (54.1%) agree and 149 (42%) strongly agree that </w:t>
      </w:r>
      <w:r w:rsidR="009F62BB" w:rsidRPr="00F30D3B">
        <w:rPr>
          <w:rFonts w:ascii="Times New Roman" w:hAnsi="Times New Roman"/>
          <w:sz w:val="24"/>
          <w:szCs w:val="24"/>
        </w:rPr>
        <w:t>Islamic banking contributes to expand employment opportunities in the country</w:t>
      </w:r>
      <w:r w:rsidR="009F62BB" w:rsidRPr="00F30D3B">
        <w:rPr>
          <w:rFonts w:ascii="Times New Roman" w:hAnsi="Times New Roman"/>
          <w:color w:val="000000"/>
          <w:sz w:val="24"/>
          <w:szCs w:val="24"/>
        </w:rPr>
        <w:t>. Only a small proportion 14</w:t>
      </w:r>
      <w:r w:rsidR="008527B0" w:rsidRPr="00F30D3B">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(3.9%) of respondents disagree on this. Moreover, this is also verified by the mean value 4.3. Therefore, it can be concluded that </w:t>
      </w:r>
      <w:r w:rsidR="009F62BB" w:rsidRPr="00F30D3B">
        <w:rPr>
          <w:rFonts w:ascii="Times New Roman" w:hAnsi="Times New Roman"/>
          <w:sz w:val="24"/>
          <w:szCs w:val="24"/>
        </w:rPr>
        <w:t>Islamic banking contributes to expand employme</w:t>
      </w:r>
      <w:r>
        <w:rPr>
          <w:rFonts w:ascii="Times New Roman" w:hAnsi="Times New Roman"/>
          <w:sz w:val="24"/>
          <w:szCs w:val="24"/>
        </w:rPr>
        <w:t>nt opportunities in the country.</w:t>
      </w:r>
    </w:p>
    <w:p w14:paraId="6604C4E6" w14:textId="59E2FAB0" w:rsidR="009F62BB" w:rsidRPr="00F30D3B" w:rsidRDefault="003649FA" w:rsidP="00C75F32">
      <w:pPr>
        <w:spacing w:after="0" w:line="360" w:lineRule="auto"/>
        <w:jc w:val="both"/>
        <w:rPr>
          <w:rFonts w:ascii="Times New Roman" w:hAnsi="Times New Roman"/>
          <w:sz w:val="24"/>
          <w:szCs w:val="24"/>
        </w:rPr>
      </w:pPr>
      <w:r>
        <w:rPr>
          <w:rFonts w:ascii="Times New Roman" w:hAnsi="Times New Roman"/>
          <w:b/>
          <w:color w:val="000000"/>
          <w:sz w:val="24"/>
          <w:szCs w:val="24"/>
        </w:rPr>
        <w:t xml:space="preserve">        </w:t>
      </w:r>
      <w:r w:rsidR="009F62BB" w:rsidRPr="00F30D3B">
        <w:rPr>
          <w:rFonts w:ascii="Times New Roman" w:hAnsi="Times New Roman"/>
          <w:b/>
          <w:color w:val="000000"/>
          <w:sz w:val="24"/>
          <w:szCs w:val="24"/>
        </w:rPr>
        <w:t xml:space="preserve"> </w:t>
      </w:r>
      <w:r w:rsidR="009F62BB" w:rsidRPr="00F30D3B">
        <w:rPr>
          <w:rFonts w:ascii="Times New Roman" w:hAnsi="Times New Roman"/>
          <w:sz w:val="24"/>
          <w:szCs w:val="24"/>
        </w:rPr>
        <w:t>As regards to the data collected; all respondents confirm their agreement with the idea that states “Islamic banking facilitates financial inclusion (attract the potential customers who were discouraged by the conventional banking interest application)”. All of the respondents 355</w:t>
      </w:r>
      <w:r w:rsidR="00C75F32">
        <w:rPr>
          <w:rFonts w:ascii="Times New Roman" w:hAnsi="Times New Roman"/>
          <w:sz w:val="24"/>
          <w:szCs w:val="24"/>
        </w:rPr>
        <w:t xml:space="preserve"> </w:t>
      </w:r>
      <w:r w:rsidR="009F62BB" w:rsidRPr="00F30D3B">
        <w:rPr>
          <w:rFonts w:ascii="Times New Roman" w:hAnsi="Times New Roman"/>
          <w:sz w:val="24"/>
          <w:szCs w:val="24"/>
        </w:rPr>
        <w:t>(100%) agreed on the idea. Besides, the mean value</w:t>
      </w:r>
      <w:r w:rsidR="007A09E9">
        <w:rPr>
          <w:rFonts w:ascii="Times New Roman" w:hAnsi="Times New Roman"/>
          <w:sz w:val="24"/>
          <w:szCs w:val="24"/>
        </w:rPr>
        <w:t xml:space="preserve"> </w:t>
      </w:r>
      <w:r w:rsidR="009F62BB" w:rsidRPr="00F30D3B">
        <w:rPr>
          <w:rFonts w:ascii="Times New Roman" w:hAnsi="Times New Roman"/>
          <w:sz w:val="24"/>
          <w:szCs w:val="24"/>
        </w:rPr>
        <w:t>4. verifies that Islamic banking</w:t>
      </w:r>
      <w:r w:rsidR="00C75F32">
        <w:rPr>
          <w:rFonts w:ascii="Times New Roman" w:hAnsi="Times New Roman"/>
          <w:sz w:val="24"/>
          <w:szCs w:val="24"/>
        </w:rPr>
        <w:t xml:space="preserve"> facilities financial inclusion.</w:t>
      </w:r>
      <w:r>
        <w:rPr>
          <w:rFonts w:ascii="Times New Roman" w:hAnsi="Times New Roman"/>
          <w:sz w:val="24"/>
          <w:szCs w:val="24"/>
        </w:rPr>
        <w:t xml:space="preserve"> </w:t>
      </w:r>
      <w:r w:rsidR="009F62BB" w:rsidRPr="00F30D3B">
        <w:rPr>
          <w:rFonts w:ascii="Times New Roman" w:hAnsi="Times New Roman"/>
          <w:sz w:val="24"/>
          <w:szCs w:val="24"/>
        </w:rPr>
        <w:t>Concerning with the item“Islamic banking represents additional deposit to banks” almost all respondents 315(88.7%) confirms their agreement.The mean value (4.4) verifies that Islamic banking represent additional deposit to the bank.</w:t>
      </w:r>
    </w:p>
    <w:p w14:paraId="7DE6E2C3" w14:textId="77777777" w:rsidR="008A14EC" w:rsidRDefault="003649FA" w:rsidP="003649FA">
      <w:pPr>
        <w:spacing w:line="360" w:lineRule="auto"/>
        <w:jc w:val="both"/>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Regarding to </w:t>
      </w:r>
      <w:r w:rsidR="009F62BB" w:rsidRPr="00F30D3B">
        <w:rPr>
          <w:rFonts w:ascii="Times New Roman" w:hAnsi="Times New Roman" w:cs="Times New Roman"/>
          <w:sz w:val="24"/>
          <w:szCs w:val="24"/>
        </w:rPr>
        <w:t>Islamic banking’s contribution to support and expand local businesses by providing saving and loan service.</w:t>
      </w:r>
      <w:r w:rsidR="009F62BB" w:rsidRPr="00F30D3B">
        <w:rPr>
          <w:rFonts w:ascii="Times New Roman" w:hAnsi="Times New Roman" w:cs="Times New Roman"/>
          <w:color w:val="000000"/>
          <w:sz w:val="24"/>
          <w:szCs w:val="24"/>
        </w:rPr>
        <w:t xml:space="preserve"> The finding indicates that majority of respondents 163(45.9%) and 156(43.9%) agree and strongly agree respectively. Majority of respondents confirm their agreement on the issue.</w:t>
      </w:r>
      <w:r w:rsidR="00C75F32">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The mean value 4.3</w:t>
      </w:r>
      <w:r w:rsidR="00C75F32">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also verifies that </w:t>
      </w:r>
      <w:r w:rsidR="009F62BB" w:rsidRPr="00F30D3B">
        <w:rPr>
          <w:rFonts w:ascii="Times New Roman" w:hAnsi="Times New Roman" w:cs="Times New Roman"/>
          <w:sz w:val="24"/>
          <w:szCs w:val="24"/>
        </w:rPr>
        <w:t>Islamic banking will have contribution to support and expand local businesses by providing saving and loan service</w:t>
      </w:r>
      <w:r w:rsidR="009F62BB" w:rsidRPr="00F30D3B">
        <w:rPr>
          <w:rFonts w:ascii="Times New Roman" w:hAnsi="Times New Roman" w:cs="Times New Roman"/>
          <w:color w:val="000000"/>
          <w:sz w:val="24"/>
          <w:szCs w:val="24"/>
        </w:rPr>
        <w:t>.</w:t>
      </w:r>
      <w:r w:rsidR="00D55BD8" w:rsidRPr="00D55BD8">
        <w:t xml:space="preserve"> </w:t>
      </w:r>
    </w:p>
    <w:p w14:paraId="347AE6C4" w14:textId="7194D852" w:rsidR="009F62BB" w:rsidRPr="003649FA" w:rsidRDefault="009F62BB" w:rsidP="009F62BB">
      <w:pPr>
        <w:pStyle w:val="Heading3"/>
        <w:spacing w:line="360" w:lineRule="auto"/>
        <w:rPr>
          <w:rFonts w:ascii="Times New Roman" w:hAnsi="Times New Roman" w:cs="Times New Roman"/>
          <w:b/>
          <w:color w:val="auto"/>
          <w:sz w:val="28"/>
        </w:rPr>
      </w:pPr>
      <w:bookmarkStart w:id="225" w:name="_Toc4255042"/>
      <w:bookmarkStart w:id="226" w:name="_Toc76318999"/>
      <w:r w:rsidRPr="003649FA">
        <w:rPr>
          <w:rFonts w:ascii="Times New Roman" w:hAnsi="Times New Roman" w:cs="Times New Roman"/>
          <w:b/>
          <w:color w:val="auto"/>
          <w:sz w:val="28"/>
        </w:rPr>
        <w:t>4.</w:t>
      </w:r>
      <w:r w:rsidR="00E64951">
        <w:rPr>
          <w:rFonts w:ascii="Times New Roman" w:hAnsi="Times New Roman" w:cs="Times New Roman"/>
          <w:b/>
          <w:color w:val="auto"/>
          <w:sz w:val="28"/>
        </w:rPr>
        <w:t>3</w:t>
      </w:r>
      <w:r w:rsidRPr="003649FA">
        <w:rPr>
          <w:rFonts w:ascii="Times New Roman" w:hAnsi="Times New Roman" w:cs="Times New Roman"/>
          <w:b/>
          <w:color w:val="auto"/>
          <w:sz w:val="28"/>
        </w:rPr>
        <w:t xml:space="preserve">.2.2. Analysis </w:t>
      </w:r>
      <w:r w:rsidR="00953643" w:rsidRPr="003649FA">
        <w:rPr>
          <w:rFonts w:ascii="Times New Roman" w:hAnsi="Times New Roman" w:cs="Times New Roman"/>
          <w:b/>
          <w:color w:val="auto"/>
          <w:sz w:val="28"/>
        </w:rPr>
        <w:t>Data from</w:t>
      </w:r>
      <w:r w:rsidRPr="003649FA">
        <w:rPr>
          <w:rFonts w:ascii="Times New Roman" w:hAnsi="Times New Roman" w:cs="Times New Roman"/>
          <w:b/>
          <w:color w:val="auto"/>
          <w:sz w:val="28"/>
        </w:rPr>
        <w:t xml:space="preserve"> Employees</w:t>
      </w:r>
      <w:bookmarkEnd w:id="225"/>
      <w:bookmarkEnd w:id="226"/>
    </w:p>
    <w:p w14:paraId="76CA2A46" w14:textId="3D83F467" w:rsidR="007A09E9" w:rsidRDefault="009F62BB" w:rsidP="009F62BB">
      <w:pPr>
        <w:spacing w:line="360" w:lineRule="auto"/>
        <w:jc w:val="both"/>
        <w:rPr>
          <w:rFonts w:ascii="Times New Roman" w:hAnsi="Times New Roman"/>
          <w:sz w:val="24"/>
          <w:szCs w:val="24"/>
        </w:rPr>
      </w:pPr>
      <w:r w:rsidRPr="00F30D3B">
        <w:rPr>
          <w:rFonts w:ascii="Times New Roman" w:hAnsi="Times New Roman"/>
          <w:sz w:val="24"/>
          <w:szCs w:val="24"/>
        </w:rPr>
        <w:t>The data collected on the employee’s perspective listed as follow the findings of challenges is outlined first and it is followed by prospects.</w:t>
      </w:r>
    </w:p>
    <w:p w14:paraId="77238C9F" w14:textId="77777777" w:rsidR="006C4E22" w:rsidRPr="00F30D3B" w:rsidRDefault="006C4E22" w:rsidP="009F62BB">
      <w:pPr>
        <w:spacing w:line="360" w:lineRule="auto"/>
        <w:jc w:val="both"/>
        <w:rPr>
          <w:rFonts w:ascii="Times New Roman" w:hAnsi="Times New Roman"/>
          <w:sz w:val="24"/>
          <w:szCs w:val="24"/>
        </w:rPr>
      </w:pPr>
    </w:p>
    <w:p w14:paraId="45E8DC88" w14:textId="6CA2499F" w:rsidR="009F62BB" w:rsidRPr="00C75F32" w:rsidRDefault="009F62BB" w:rsidP="007A09E9">
      <w:pPr>
        <w:pStyle w:val="Heading3"/>
        <w:spacing w:before="0" w:line="360" w:lineRule="auto"/>
        <w:rPr>
          <w:rFonts w:ascii="Times New Roman" w:hAnsi="Times New Roman" w:cs="Times New Roman"/>
          <w:b/>
          <w:color w:val="000000"/>
          <w:sz w:val="28"/>
        </w:rPr>
      </w:pPr>
      <w:bookmarkStart w:id="227" w:name="_Toc4255043"/>
      <w:bookmarkStart w:id="228" w:name="_Toc76319000"/>
      <w:r w:rsidRPr="00C75F32">
        <w:rPr>
          <w:rFonts w:ascii="Times New Roman" w:hAnsi="Times New Roman" w:cs="Times New Roman"/>
          <w:b/>
          <w:color w:val="000000"/>
          <w:sz w:val="28"/>
        </w:rPr>
        <w:lastRenderedPageBreak/>
        <w:t>4.</w:t>
      </w:r>
      <w:r w:rsidR="00E64951">
        <w:rPr>
          <w:rFonts w:ascii="Times New Roman" w:hAnsi="Times New Roman" w:cs="Times New Roman"/>
          <w:b/>
          <w:color w:val="000000"/>
          <w:sz w:val="28"/>
        </w:rPr>
        <w:t>3</w:t>
      </w:r>
      <w:r w:rsidRPr="00C75F32">
        <w:rPr>
          <w:rFonts w:ascii="Times New Roman" w:hAnsi="Times New Roman" w:cs="Times New Roman"/>
          <w:b/>
          <w:color w:val="000000"/>
          <w:sz w:val="28"/>
        </w:rPr>
        <w:t>.2.2.1. Challenges of Islamic banking</w:t>
      </w:r>
      <w:bookmarkEnd w:id="227"/>
      <w:bookmarkEnd w:id="228"/>
      <w:r w:rsidR="00795BCD">
        <w:rPr>
          <w:rFonts w:ascii="Times New Roman" w:hAnsi="Times New Roman" w:cs="Times New Roman"/>
          <w:b/>
          <w:color w:val="000000"/>
          <w:sz w:val="28"/>
        </w:rPr>
        <w:t xml:space="preserve"> </w:t>
      </w:r>
    </w:p>
    <w:p w14:paraId="11613962" w14:textId="77777777" w:rsidR="009F62BB" w:rsidRPr="00F30D3B" w:rsidRDefault="009F62BB" w:rsidP="009F62BB">
      <w:pPr>
        <w:spacing w:line="360" w:lineRule="auto"/>
        <w:contextualSpacing/>
        <w:rPr>
          <w:rFonts w:ascii="Times New Roman" w:hAnsi="Times New Roman"/>
          <w:sz w:val="24"/>
          <w:szCs w:val="24"/>
        </w:rPr>
      </w:pPr>
      <w:r w:rsidRPr="00F30D3B">
        <w:rPr>
          <w:rFonts w:ascii="Times New Roman" w:hAnsi="Times New Roman"/>
          <w:sz w:val="24"/>
          <w:szCs w:val="24"/>
        </w:rPr>
        <w:t>In order to assess the challenges of Islamic banking, the items that were utilized include:</w:t>
      </w:r>
    </w:p>
    <w:p w14:paraId="15F59678" w14:textId="15896D84" w:rsidR="00313BCA" w:rsidRDefault="009F62BB" w:rsidP="009F62BB">
      <w:pPr>
        <w:rPr>
          <w:rFonts w:ascii="Times New Roman" w:hAnsi="Times New Roman"/>
          <w:color w:val="000000"/>
          <w:sz w:val="24"/>
          <w:szCs w:val="24"/>
        </w:rPr>
      </w:pPr>
      <w:r w:rsidRPr="00F30D3B">
        <w:rPr>
          <w:rFonts w:ascii="Times New Roman" w:hAnsi="Times New Roman"/>
          <w:color w:val="000000"/>
          <w:sz w:val="24"/>
          <w:szCs w:val="24"/>
        </w:rPr>
        <w:t>The analyses of the findings on the challenges are presented as follows:</w:t>
      </w:r>
    </w:p>
    <w:p w14:paraId="27C61CC1" w14:textId="30E76DCE" w:rsidR="007A09E9" w:rsidRPr="00003C71" w:rsidRDefault="007A09E9" w:rsidP="0095634D">
      <w:pPr>
        <w:pStyle w:val="Heading5"/>
        <w:spacing w:after="240" w:line="360" w:lineRule="auto"/>
        <w:rPr>
          <w:rFonts w:ascii="Times New Roman" w:hAnsi="Times New Roman" w:cs="Times New Roman"/>
          <w:b/>
          <w:i/>
          <w:color w:val="auto"/>
          <w:sz w:val="24"/>
          <w:szCs w:val="24"/>
        </w:rPr>
      </w:pPr>
      <w:bookmarkStart w:id="229" w:name="_Toc73901640"/>
      <w:r w:rsidRPr="00003C71">
        <w:rPr>
          <w:rFonts w:ascii="Times New Roman" w:hAnsi="Times New Roman" w:cs="Times New Roman"/>
          <w:b/>
          <w:i/>
          <w:color w:val="auto"/>
          <w:sz w:val="24"/>
          <w:szCs w:val="24"/>
        </w:rPr>
        <w:t>Table 4.7</w:t>
      </w:r>
      <w:r w:rsidRPr="00003C71">
        <w:rPr>
          <w:rFonts w:ascii="Times New Roman" w:hAnsi="Times New Roman" w:cs="Times New Roman"/>
          <w:b/>
          <w:i/>
          <w:color w:val="auto"/>
          <w:sz w:val="24"/>
        </w:rPr>
        <w:t xml:space="preserve"> Challenge of Islamic Banking </w:t>
      </w:r>
      <w:r w:rsidR="003D3273" w:rsidRPr="00003C71">
        <w:rPr>
          <w:rFonts w:ascii="Times New Roman" w:hAnsi="Times New Roman" w:cs="Times New Roman"/>
          <w:b/>
          <w:i/>
          <w:color w:val="auto"/>
          <w:sz w:val="24"/>
        </w:rPr>
        <w:t>Staffs</w:t>
      </w:r>
      <w:r w:rsidRPr="00003C71">
        <w:rPr>
          <w:rFonts w:ascii="Times New Roman" w:hAnsi="Times New Roman" w:cs="Times New Roman"/>
          <w:b/>
          <w:i/>
          <w:color w:val="auto"/>
          <w:sz w:val="24"/>
        </w:rPr>
        <w:t xml:space="preserve"> Response</w:t>
      </w:r>
      <w:bookmarkEnd w:id="229"/>
    </w:p>
    <w:tbl>
      <w:tblPr>
        <w:tblpPr w:leftFromText="180" w:rightFromText="180" w:vertAnchor="text" w:tblpX="-5"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639"/>
        <w:gridCol w:w="711"/>
        <w:gridCol w:w="639"/>
        <w:gridCol w:w="720"/>
        <w:gridCol w:w="810"/>
        <w:gridCol w:w="810"/>
        <w:gridCol w:w="900"/>
        <w:gridCol w:w="810"/>
      </w:tblGrid>
      <w:tr w:rsidR="001714A8" w:rsidRPr="00F30D3B" w14:paraId="2E22D898" w14:textId="77777777" w:rsidTr="00993B72">
        <w:trPr>
          <w:gridAfter w:val="1"/>
          <w:wAfter w:w="810" w:type="dxa"/>
          <w:trHeight w:val="71"/>
        </w:trPr>
        <w:tc>
          <w:tcPr>
            <w:tcW w:w="3595" w:type="dxa"/>
            <w:gridSpan w:val="2"/>
            <w:vMerge w:val="restart"/>
            <w:hideMark/>
          </w:tcPr>
          <w:p w14:paraId="004F2767" w14:textId="77777777" w:rsidR="001714A8" w:rsidRDefault="001714A8" w:rsidP="007A09E9">
            <w:pPr>
              <w:autoSpaceDE w:val="0"/>
              <w:autoSpaceDN w:val="0"/>
              <w:adjustRightInd w:val="0"/>
              <w:spacing w:after="0"/>
              <w:ind w:right="60"/>
              <w:jc w:val="center"/>
              <w:rPr>
                <w:rFonts w:ascii="Times New Roman" w:hAnsi="Times New Roman" w:cs="Times New Roman"/>
                <w:sz w:val="24"/>
                <w:szCs w:val="24"/>
              </w:rPr>
            </w:pPr>
            <w:r w:rsidRPr="00F30D3B">
              <w:rPr>
                <w:rFonts w:ascii="Times New Roman" w:hAnsi="Times New Roman" w:cs="Times New Roman"/>
                <w:sz w:val="24"/>
                <w:szCs w:val="24"/>
              </w:rPr>
              <w:t>Item</w:t>
            </w:r>
          </w:p>
          <w:p w14:paraId="77A757DB" w14:textId="77777777" w:rsidR="001714A8" w:rsidRPr="00DE17CC" w:rsidRDefault="001714A8" w:rsidP="007A09E9">
            <w:pPr>
              <w:spacing w:after="0"/>
              <w:ind w:firstLine="720"/>
              <w:rPr>
                <w:rFonts w:ascii="Times New Roman" w:hAnsi="Times New Roman" w:cs="Times New Roman"/>
                <w:sz w:val="24"/>
                <w:szCs w:val="24"/>
              </w:rPr>
            </w:pPr>
          </w:p>
        </w:tc>
        <w:tc>
          <w:tcPr>
            <w:tcW w:w="4590" w:type="dxa"/>
            <w:gridSpan w:val="6"/>
            <w:hideMark/>
          </w:tcPr>
          <w:p w14:paraId="69E26AAA" w14:textId="77777777" w:rsidR="001714A8" w:rsidRPr="00F30D3B" w:rsidRDefault="001714A8" w:rsidP="007A09E9">
            <w:pPr>
              <w:autoSpaceDE w:val="0"/>
              <w:autoSpaceDN w:val="0"/>
              <w:adjustRightInd w:val="0"/>
              <w:spacing w:after="0"/>
              <w:ind w:left="60" w:right="60"/>
              <w:rPr>
                <w:rFonts w:ascii="Times New Roman" w:hAnsi="Times New Roman" w:cs="Times New Roman"/>
                <w:sz w:val="24"/>
                <w:szCs w:val="24"/>
              </w:rPr>
            </w:pPr>
            <w:r w:rsidRPr="00F30D3B">
              <w:rPr>
                <w:rFonts w:ascii="Times New Roman" w:hAnsi="Times New Roman" w:cs="Times New Roman"/>
                <w:sz w:val="24"/>
                <w:szCs w:val="24"/>
              </w:rPr>
              <w:t xml:space="preserve">                Responses and Rates</w:t>
            </w:r>
          </w:p>
        </w:tc>
      </w:tr>
      <w:tr w:rsidR="001714A8" w:rsidRPr="00F30D3B" w14:paraId="5DE4D54A" w14:textId="77777777" w:rsidTr="00993B72">
        <w:trPr>
          <w:trHeight w:val="300"/>
        </w:trPr>
        <w:tc>
          <w:tcPr>
            <w:tcW w:w="3595" w:type="dxa"/>
            <w:gridSpan w:val="2"/>
            <w:vMerge/>
            <w:vAlign w:val="center"/>
            <w:hideMark/>
          </w:tcPr>
          <w:p w14:paraId="09DC1B16" w14:textId="77777777" w:rsidR="001714A8" w:rsidRPr="00F30D3B" w:rsidRDefault="001714A8" w:rsidP="007A09E9">
            <w:pPr>
              <w:spacing w:after="0" w:line="240" w:lineRule="auto"/>
              <w:rPr>
                <w:rFonts w:ascii="Times New Roman" w:hAnsi="Times New Roman" w:cs="Times New Roman"/>
                <w:sz w:val="24"/>
                <w:szCs w:val="24"/>
              </w:rPr>
            </w:pPr>
          </w:p>
        </w:tc>
        <w:tc>
          <w:tcPr>
            <w:tcW w:w="711" w:type="dxa"/>
            <w:hideMark/>
          </w:tcPr>
          <w:p w14:paraId="5C07C2A1" w14:textId="77777777" w:rsidR="001714A8" w:rsidRPr="00F30D3B" w:rsidRDefault="001714A8" w:rsidP="007A09E9">
            <w:pPr>
              <w:autoSpaceDE w:val="0"/>
              <w:autoSpaceDN w:val="0"/>
              <w:adjustRightInd w:val="0"/>
              <w:spacing w:after="0"/>
              <w:ind w:right="60"/>
              <w:jc w:val="center"/>
              <w:rPr>
                <w:rFonts w:ascii="Times New Roman" w:hAnsi="Times New Roman" w:cs="Times New Roman"/>
                <w:sz w:val="24"/>
                <w:szCs w:val="24"/>
              </w:rPr>
            </w:pPr>
            <w:r w:rsidRPr="00F30D3B">
              <w:rPr>
                <w:rFonts w:ascii="Times New Roman" w:hAnsi="Times New Roman" w:cs="Times New Roman"/>
                <w:sz w:val="24"/>
                <w:szCs w:val="24"/>
              </w:rPr>
              <w:t>SD</w:t>
            </w:r>
          </w:p>
        </w:tc>
        <w:tc>
          <w:tcPr>
            <w:tcW w:w="639" w:type="dxa"/>
            <w:hideMark/>
          </w:tcPr>
          <w:p w14:paraId="30C277B3" w14:textId="77777777" w:rsidR="001714A8" w:rsidRPr="00F30D3B" w:rsidRDefault="001714A8" w:rsidP="007A09E9">
            <w:pPr>
              <w:autoSpaceDE w:val="0"/>
              <w:autoSpaceDN w:val="0"/>
              <w:adjustRightInd w:val="0"/>
              <w:spacing w:after="0"/>
              <w:ind w:right="60"/>
              <w:jc w:val="center"/>
              <w:rPr>
                <w:rFonts w:ascii="Times New Roman" w:hAnsi="Times New Roman" w:cs="Times New Roman"/>
                <w:sz w:val="24"/>
                <w:szCs w:val="24"/>
              </w:rPr>
            </w:pPr>
            <w:r w:rsidRPr="00F30D3B">
              <w:rPr>
                <w:rFonts w:ascii="Times New Roman" w:hAnsi="Times New Roman" w:cs="Times New Roman"/>
                <w:sz w:val="24"/>
                <w:szCs w:val="24"/>
              </w:rPr>
              <w:t>D</w:t>
            </w:r>
          </w:p>
        </w:tc>
        <w:tc>
          <w:tcPr>
            <w:tcW w:w="720" w:type="dxa"/>
            <w:hideMark/>
          </w:tcPr>
          <w:p w14:paraId="2F76E65E" w14:textId="77777777" w:rsidR="001714A8" w:rsidRPr="00F30D3B" w:rsidRDefault="001714A8" w:rsidP="007A09E9">
            <w:pPr>
              <w:autoSpaceDE w:val="0"/>
              <w:autoSpaceDN w:val="0"/>
              <w:adjustRightInd w:val="0"/>
              <w:spacing w:after="0"/>
              <w:ind w:right="6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810" w:type="dxa"/>
            <w:hideMark/>
          </w:tcPr>
          <w:p w14:paraId="7F7083E7" w14:textId="77777777" w:rsidR="001714A8" w:rsidRPr="00F30D3B" w:rsidRDefault="001714A8" w:rsidP="007A09E9">
            <w:pPr>
              <w:autoSpaceDE w:val="0"/>
              <w:autoSpaceDN w:val="0"/>
              <w:adjustRightInd w:val="0"/>
              <w:spacing w:after="0"/>
              <w:ind w:right="60"/>
              <w:jc w:val="center"/>
              <w:rPr>
                <w:rFonts w:ascii="Times New Roman" w:hAnsi="Times New Roman" w:cs="Times New Roman"/>
                <w:sz w:val="24"/>
                <w:szCs w:val="24"/>
              </w:rPr>
            </w:pPr>
            <w:r w:rsidRPr="00F30D3B">
              <w:rPr>
                <w:rFonts w:ascii="Times New Roman" w:hAnsi="Times New Roman" w:cs="Times New Roman"/>
                <w:sz w:val="24"/>
                <w:szCs w:val="24"/>
              </w:rPr>
              <w:t>A</w:t>
            </w:r>
          </w:p>
        </w:tc>
        <w:tc>
          <w:tcPr>
            <w:tcW w:w="810" w:type="dxa"/>
            <w:hideMark/>
          </w:tcPr>
          <w:p w14:paraId="1A813A5E" w14:textId="77777777" w:rsidR="001714A8" w:rsidRPr="00F30D3B" w:rsidRDefault="001714A8" w:rsidP="007A09E9">
            <w:pPr>
              <w:autoSpaceDE w:val="0"/>
              <w:autoSpaceDN w:val="0"/>
              <w:adjustRightInd w:val="0"/>
              <w:spacing w:after="0"/>
              <w:ind w:right="60"/>
              <w:rPr>
                <w:rFonts w:ascii="Times New Roman" w:hAnsi="Times New Roman" w:cs="Times New Roman"/>
                <w:sz w:val="24"/>
                <w:szCs w:val="24"/>
              </w:rPr>
            </w:pPr>
            <w:r w:rsidRPr="00F30D3B">
              <w:rPr>
                <w:rFonts w:ascii="Times New Roman" w:hAnsi="Times New Roman" w:cs="Times New Roman"/>
                <w:sz w:val="24"/>
                <w:szCs w:val="24"/>
              </w:rPr>
              <w:t xml:space="preserve">  SA</w:t>
            </w:r>
          </w:p>
        </w:tc>
        <w:tc>
          <w:tcPr>
            <w:tcW w:w="900" w:type="dxa"/>
            <w:hideMark/>
          </w:tcPr>
          <w:p w14:paraId="6AA8EEF4" w14:textId="77777777" w:rsidR="001714A8" w:rsidRPr="00F30D3B" w:rsidRDefault="001714A8" w:rsidP="007A09E9">
            <w:pPr>
              <w:autoSpaceDE w:val="0"/>
              <w:autoSpaceDN w:val="0"/>
              <w:adjustRightInd w:val="0"/>
              <w:spacing w:after="0"/>
              <w:ind w:left="60" w:right="60"/>
              <w:jc w:val="center"/>
              <w:rPr>
                <w:rFonts w:ascii="Times New Roman" w:hAnsi="Times New Roman" w:cs="Times New Roman"/>
                <w:sz w:val="24"/>
                <w:szCs w:val="24"/>
              </w:rPr>
            </w:pPr>
            <w:r w:rsidRPr="00F30D3B">
              <w:rPr>
                <w:rFonts w:ascii="Times New Roman" w:hAnsi="Times New Roman" w:cs="Times New Roman"/>
                <w:sz w:val="24"/>
                <w:szCs w:val="24"/>
              </w:rPr>
              <w:t>Total</w:t>
            </w:r>
          </w:p>
        </w:tc>
        <w:tc>
          <w:tcPr>
            <w:tcW w:w="810" w:type="dxa"/>
            <w:hideMark/>
          </w:tcPr>
          <w:p w14:paraId="6DE3F96E" w14:textId="77777777" w:rsidR="001714A8" w:rsidRPr="00F30D3B" w:rsidRDefault="001714A8" w:rsidP="007A09E9">
            <w:pPr>
              <w:spacing w:after="0"/>
              <w:rPr>
                <w:rFonts w:ascii="Times New Roman" w:hAnsi="Times New Roman" w:cs="Times New Roman"/>
                <w:sz w:val="24"/>
                <w:szCs w:val="24"/>
              </w:rPr>
            </w:pPr>
            <w:r w:rsidRPr="00F30D3B">
              <w:rPr>
                <w:rFonts w:ascii="Times New Roman" w:hAnsi="Times New Roman" w:cs="Times New Roman"/>
                <w:sz w:val="24"/>
                <w:szCs w:val="24"/>
              </w:rPr>
              <w:t>Mean</w:t>
            </w:r>
          </w:p>
        </w:tc>
      </w:tr>
      <w:tr w:rsidR="0099615B" w:rsidRPr="00F30D3B" w14:paraId="1B47407F" w14:textId="77777777" w:rsidTr="007A09E9">
        <w:trPr>
          <w:trHeight w:val="272"/>
        </w:trPr>
        <w:tc>
          <w:tcPr>
            <w:tcW w:w="2956" w:type="dxa"/>
            <w:vMerge w:val="restart"/>
            <w:hideMark/>
          </w:tcPr>
          <w:p w14:paraId="2ED75A1D" w14:textId="559BE726" w:rsidR="0099615B" w:rsidRPr="00F30D3B" w:rsidRDefault="0099615B" w:rsidP="007A09E9">
            <w:pPr>
              <w:autoSpaceDE w:val="0"/>
              <w:autoSpaceDN w:val="0"/>
              <w:adjustRightInd w:val="0"/>
              <w:spacing w:after="0" w:line="240" w:lineRule="auto"/>
              <w:ind w:right="144"/>
              <w:rPr>
                <w:rFonts w:ascii="Times New Roman" w:hAnsi="Times New Roman" w:cs="Times New Roman"/>
                <w:sz w:val="24"/>
                <w:szCs w:val="24"/>
              </w:rPr>
            </w:pPr>
            <w:r w:rsidRPr="00F30D3B">
              <w:rPr>
                <w:rFonts w:ascii="Times New Roman" w:hAnsi="Times New Roman" w:cs="Times New Roman"/>
                <w:color w:val="000000"/>
                <w:sz w:val="24"/>
                <w:szCs w:val="24"/>
              </w:rPr>
              <w:t xml:space="preserve">There is lack of public awareness and acceptance </w:t>
            </w:r>
          </w:p>
        </w:tc>
        <w:tc>
          <w:tcPr>
            <w:tcW w:w="639" w:type="dxa"/>
            <w:hideMark/>
          </w:tcPr>
          <w:p w14:paraId="16A8E966" w14:textId="2FB8CACC"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711" w:type="dxa"/>
            <w:hideMark/>
          </w:tcPr>
          <w:p w14:paraId="690E9FE1" w14:textId="06AD197B"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hideMark/>
          </w:tcPr>
          <w:p w14:paraId="711872EC" w14:textId="43592240"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8</w:t>
            </w:r>
          </w:p>
        </w:tc>
        <w:tc>
          <w:tcPr>
            <w:tcW w:w="720" w:type="dxa"/>
            <w:hideMark/>
          </w:tcPr>
          <w:p w14:paraId="51FDAF0F" w14:textId="532FED3E"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810" w:type="dxa"/>
            <w:hideMark/>
          </w:tcPr>
          <w:p w14:paraId="0C31BEE0" w14:textId="43D26B08"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32</w:t>
            </w:r>
          </w:p>
        </w:tc>
        <w:tc>
          <w:tcPr>
            <w:tcW w:w="810" w:type="dxa"/>
            <w:hideMark/>
          </w:tcPr>
          <w:p w14:paraId="6B74447B" w14:textId="729A178F"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900" w:type="dxa"/>
            <w:hideMark/>
          </w:tcPr>
          <w:p w14:paraId="667409DC" w14:textId="7561E2A4"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hideMark/>
          </w:tcPr>
          <w:p w14:paraId="0CAB1B69" w14:textId="0BE25A3B" w:rsidR="0099615B" w:rsidRPr="00F30D3B" w:rsidRDefault="0099615B" w:rsidP="007A09E9">
            <w:pPr>
              <w:spacing w:after="0"/>
              <w:rPr>
                <w:rFonts w:ascii="Times New Roman" w:hAnsi="Times New Roman" w:cs="Times New Roman"/>
                <w:sz w:val="24"/>
                <w:szCs w:val="24"/>
              </w:rPr>
            </w:pPr>
            <w:r>
              <w:rPr>
                <w:rFonts w:ascii="Times New Roman" w:hAnsi="Times New Roman" w:cs="Times New Roman"/>
                <w:sz w:val="24"/>
                <w:szCs w:val="24"/>
              </w:rPr>
              <w:t>3.70</w:t>
            </w:r>
          </w:p>
        </w:tc>
      </w:tr>
      <w:tr w:rsidR="0099615B" w:rsidRPr="00F30D3B" w14:paraId="1C339B45" w14:textId="77777777" w:rsidTr="007A09E9">
        <w:trPr>
          <w:trHeight w:val="218"/>
        </w:trPr>
        <w:tc>
          <w:tcPr>
            <w:tcW w:w="2956" w:type="dxa"/>
            <w:vMerge/>
            <w:vAlign w:val="center"/>
            <w:hideMark/>
          </w:tcPr>
          <w:p w14:paraId="17820834" w14:textId="77777777" w:rsidR="0099615B" w:rsidRPr="00F30D3B" w:rsidRDefault="0099615B" w:rsidP="007A09E9">
            <w:pPr>
              <w:spacing w:after="0" w:line="240" w:lineRule="auto"/>
              <w:rPr>
                <w:rFonts w:ascii="Times New Roman" w:hAnsi="Times New Roman" w:cs="Times New Roman"/>
                <w:sz w:val="24"/>
                <w:szCs w:val="24"/>
              </w:rPr>
            </w:pPr>
          </w:p>
        </w:tc>
        <w:tc>
          <w:tcPr>
            <w:tcW w:w="639" w:type="dxa"/>
            <w:hideMark/>
          </w:tcPr>
          <w:p w14:paraId="728171FA" w14:textId="1823BA4C"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w:t>
            </w:r>
          </w:p>
        </w:tc>
        <w:tc>
          <w:tcPr>
            <w:tcW w:w="711" w:type="dxa"/>
            <w:hideMark/>
          </w:tcPr>
          <w:p w14:paraId="6AFE81C6" w14:textId="24C3F2B0"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hideMark/>
          </w:tcPr>
          <w:p w14:paraId="40C56FCE" w14:textId="5B69F441"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13.3</w:t>
            </w:r>
          </w:p>
        </w:tc>
        <w:tc>
          <w:tcPr>
            <w:tcW w:w="720" w:type="dxa"/>
            <w:hideMark/>
          </w:tcPr>
          <w:p w14:paraId="715F1ACF" w14:textId="5B619CA9"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16.7</w:t>
            </w:r>
          </w:p>
        </w:tc>
        <w:tc>
          <w:tcPr>
            <w:tcW w:w="810" w:type="dxa"/>
            <w:hideMark/>
          </w:tcPr>
          <w:p w14:paraId="68946365" w14:textId="582970AE"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53.3</w:t>
            </w:r>
          </w:p>
        </w:tc>
        <w:tc>
          <w:tcPr>
            <w:tcW w:w="810" w:type="dxa"/>
            <w:hideMark/>
          </w:tcPr>
          <w:p w14:paraId="1FB5FE9F" w14:textId="22C748CC"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16.7</w:t>
            </w:r>
          </w:p>
        </w:tc>
        <w:tc>
          <w:tcPr>
            <w:tcW w:w="900" w:type="dxa"/>
            <w:hideMark/>
          </w:tcPr>
          <w:p w14:paraId="23F5E6F1" w14:textId="101A1E3D"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vAlign w:val="center"/>
            <w:hideMark/>
          </w:tcPr>
          <w:p w14:paraId="2BA9627A" w14:textId="77777777" w:rsidR="0099615B" w:rsidRPr="00F30D3B" w:rsidRDefault="0099615B" w:rsidP="007A09E9">
            <w:pPr>
              <w:spacing w:after="0" w:line="240" w:lineRule="auto"/>
              <w:rPr>
                <w:rFonts w:ascii="Times New Roman" w:hAnsi="Times New Roman" w:cs="Times New Roman"/>
                <w:sz w:val="24"/>
                <w:szCs w:val="24"/>
              </w:rPr>
            </w:pPr>
          </w:p>
        </w:tc>
      </w:tr>
      <w:tr w:rsidR="00993B72" w:rsidRPr="00F30D3B" w14:paraId="71A3305F" w14:textId="77777777" w:rsidTr="00F77821">
        <w:trPr>
          <w:trHeight w:val="257"/>
        </w:trPr>
        <w:tc>
          <w:tcPr>
            <w:tcW w:w="2956" w:type="dxa"/>
            <w:vMerge w:val="restart"/>
          </w:tcPr>
          <w:p w14:paraId="02D85B58" w14:textId="7C063155" w:rsidR="00993B72" w:rsidRPr="00F30D3B" w:rsidRDefault="00993B72" w:rsidP="007A09E9">
            <w:pPr>
              <w:spacing w:after="0" w:line="240" w:lineRule="auto"/>
              <w:rPr>
                <w:rFonts w:ascii="Times New Roman" w:hAnsi="Times New Roman" w:cs="Times New Roman"/>
                <w:sz w:val="24"/>
                <w:szCs w:val="24"/>
              </w:rPr>
            </w:pPr>
            <w:r w:rsidRPr="00F30D3B">
              <w:rPr>
                <w:rFonts w:ascii="Times New Roman" w:hAnsi="Times New Roman"/>
                <w:color w:val="000000"/>
                <w:sz w:val="24"/>
                <w:szCs w:val="24"/>
              </w:rPr>
              <w:t xml:space="preserve">There is inadequate manpower that provide Islamic banking </w:t>
            </w:r>
          </w:p>
        </w:tc>
        <w:tc>
          <w:tcPr>
            <w:tcW w:w="639" w:type="dxa"/>
          </w:tcPr>
          <w:p w14:paraId="4134F810" w14:textId="3549F43F"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711" w:type="dxa"/>
          </w:tcPr>
          <w:p w14:paraId="281D6764" w14:textId="3A478BB6"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w:t>
            </w:r>
          </w:p>
        </w:tc>
        <w:tc>
          <w:tcPr>
            <w:tcW w:w="639" w:type="dxa"/>
          </w:tcPr>
          <w:p w14:paraId="0B142F30" w14:textId="37C7DC0E"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28</w:t>
            </w:r>
          </w:p>
        </w:tc>
        <w:tc>
          <w:tcPr>
            <w:tcW w:w="720" w:type="dxa"/>
          </w:tcPr>
          <w:p w14:paraId="2062FF55" w14:textId="221EDB96"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810" w:type="dxa"/>
          </w:tcPr>
          <w:p w14:paraId="10EA30E1" w14:textId="28F1AC5A"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16</w:t>
            </w:r>
          </w:p>
        </w:tc>
        <w:tc>
          <w:tcPr>
            <w:tcW w:w="810" w:type="dxa"/>
          </w:tcPr>
          <w:p w14:paraId="0361E8C8" w14:textId="3DAF176E"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900" w:type="dxa"/>
          </w:tcPr>
          <w:p w14:paraId="5E2BE73E" w14:textId="2BE26EC4"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sz w:val="24"/>
                <w:szCs w:val="24"/>
              </w:rPr>
              <w:t>60</w:t>
            </w:r>
          </w:p>
        </w:tc>
        <w:tc>
          <w:tcPr>
            <w:tcW w:w="810" w:type="dxa"/>
            <w:vMerge w:val="restart"/>
          </w:tcPr>
          <w:p w14:paraId="55532444" w14:textId="4D872B7B" w:rsidR="00993B72" w:rsidRPr="00F30D3B" w:rsidRDefault="00993B72" w:rsidP="007A09E9">
            <w:pPr>
              <w:spacing w:after="0" w:line="240" w:lineRule="auto"/>
              <w:rPr>
                <w:rFonts w:ascii="Times New Roman" w:hAnsi="Times New Roman" w:cs="Times New Roman"/>
                <w:sz w:val="24"/>
                <w:szCs w:val="24"/>
              </w:rPr>
            </w:pPr>
            <w:r>
              <w:rPr>
                <w:rFonts w:ascii="Times New Roman" w:hAnsi="Times New Roman" w:cs="Times New Roman"/>
                <w:sz w:val="24"/>
                <w:szCs w:val="24"/>
              </w:rPr>
              <w:t>2.77</w:t>
            </w:r>
          </w:p>
        </w:tc>
      </w:tr>
      <w:tr w:rsidR="00993B72" w:rsidRPr="00F30D3B" w14:paraId="126FBE97" w14:textId="77777777" w:rsidTr="00F77821">
        <w:trPr>
          <w:trHeight w:val="383"/>
        </w:trPr>
        <w:tc>
          <w:tcPr>
            <w:tcW w:w="2956" w:type="dxa"/>
            <w:vMerge/>
            <w:vAlign w:val="center"/>
          </w:tcPr>
          <w:p w14:paraId="1C83AD64" w14:textId="77777777" w:rsidR="00993B72" w:rsidRPr="00F30D3B" w:rsidRDefault="00993B72" w:rsidP="007A09E9">
            <w:pPr>
              <w:spacing w:after="0" w:line="240" w:lineRule="auto"/>
              <w:rPr>
                <w:rFonts w:ascii="Times New Roman" w:hAnsi="Times New Roman" w:cs="Times New Roman"/>
                <w:color w:val="000000"/>
                <w:sz w:val="24"/>
                <w:szCs w:val="24"/>
              </w:rPr>
            </w:pPr>
          </w:p>
        </w:tc>
        <w:tc>
          <w:tcPr>
            <w:tcW w:w="639" w:type="dxa"/>
          </w:tcPr>
          <w:p w14:paraId="029F98FE" w14:textId="6D2D74F2"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w:t>
            </w:r>
          </w:p>
        </w:tc>
        <w:tc>
          <w:tcPr>
            <w:tcW w:w="711" w:type="dxa"/>
          </w:tcPr>
          <w:p w14:paraId="3FBCFC93" w14:textId="1F05ACE3"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639" w:type="dxa"/>
          </w:tcPr>
          <w:p w14:paraId="50326500" w14:textId="4E16246E"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46.7</w:t>
            </w:r>
          </w:p>
        </w:tc>
        <w:tc>
          <w:tcPr>
            <w:tcW w:w="720" w:type="dxa"/>
          </w:tcPr>
          <w:p w14:paraId="38599A6D" w14:textId="5708255F"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8.3</w:t>
            </w:r>
          </w:p>
        </w:tc>
        <w:tc>
          <w:tcPr>
            <w:tcW w:w="810" w:type="dxa"/>
          </w:tcPr>
          <w:p w14:paraId="608610E0" w14:textId="6E97A618"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26.7</w:t>
            </w:r>
          </w:p>
        </w:tc>
        <w:tc>
          <w:tcPr>
            <w:tcW w:w="810" w:type="dxa"/>
          </w:tcPr>
          <w:p w14:paraId="124253F2" w14:textId="0B4FBE85"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8.3</w:t>
            </w:r>
          </w:p>
        </w:tc>
        <w:tc>
          <w:tcPr>
            <w:tcW w:w="900" w:type="dxa"/>
          </w:tcPr>
          <w:p w14:paraId="159B13FA" w14:textId="50F9067A"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sz w:val="24"/>
                <w:szCs w:val="24"/>
              </w:rPr>
              <w:t>100</w:t>
            </w:r>
          </w:p>
        </w:tc>
        <w:tc>
          <w:tcPr>
            <w:tcW w:w="810" w:type="dxa"/>
            <w:vMerge/>
          </w:tcPr>
          <w:p w14:paraId="795A25F9" w14:textId="77777777" w:rsidR="00993B72" w:rsidRPr="00F30D3B" w:rsidRDefault="00993B72" w:rsidP="007A09E9">
            <w:pPr>
              <w:spacing w:after="0" w:line="240" w:lineRule="auto"/>
              <w:rPr>
                <w:rFonts w:ascii="Times New Roman" w:hAnsi="Times New Roman" w:cs="Times New Roman"/>
                <w:sz w:val="24"/>
                <w:szCs w:val="24"/>
              </w:rPr>
            </w:pPr>
          </w:p>
        </w:tc>
      </w:tr>
      <w:tr w:rsidR="00993B72" w:rsidRPr="00F30D3B" w14:paraId="4B848C35" w14:textId="77777777" w:rsidTr="00F77821">
        <w:trPr>
          <w:trHeight w:val="500"/>
        </w:trPr>
        <w:tc>
          <w:tcPr>
            <w:tcW w:w="2956" w:type="dxa"/>
            <w:vMerge w:val="restart"/>
          </w:tcPr>
          <w:p w14:paraId="63EF6784" w14:textId="334C4C13" w:rsidR="00993B72" w:rsidRPr="00F30D3B" w:rsidRDefault="00993B72" w:rsidP="007A09E9">
            <w:pPr>
              <w:spacing w:after="0" w:line="240" w:lineRule="auto"/>
              <w:rPr>
                <w:rFonts w:ascii="Times New Roman" w:hAnsi="Times New Roman" w:cs="Times New Roman"/>
                <w:sz w:val="24"/>
                <w:szCs w:val="24"/>
              </w:rPr>
            </w:pPr>
            <w:r w:rsidRPr="00F30D3B">
              <w:rPr>
                <w:rFonts w:ascii="Times New Roman" w:hAnsi="Times New Roman" w:cs="Times New Roman"/>
                <w:color w:val="000000"/>
                <w:sz w:val="24"/>
                <w:szCs w:val="24"/>
              </w:rPr>
              <w:t xml:space="preserve">There is a gap in research and development in Islamic banking services and Islamic finance modalities </w:t>
            </w:r>
          </w:p>
        </w:tc>
        <w:tc>
          <w:tcPr>
            <w:tcW w:w="639" w:type="dxa"/>
          </w:tcPr>
          <w:p w14:paraId="726329C9" w14:textId="07F00CFF"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711" w:type="dxa"/>
          </w:tcPr>
          <w:p w14:paraId="6147075E" w14:textId="743151BD"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tcPr>
          <w:p w14:paraId="7CF28B05" w14:textId="2BAEEC62"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Pr>
          <w:p w14:paraId="7FCC31E7" w14:textId="0A92A512"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20</w:t>
            </w:r>
          </w:p>
        </w:tc>
        <w:tc>
          <w:tcPr>
            <w:tcW w:w="810" w:type="dxa"/>
          </w:tcPr>
          <w:p w14:paraId="57A36B1F" w14:textId="62A75E2E"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24</w:t>
            </w:r>
          </w:p>
        </w:tc>
        <w:tc>
          <w:tcPr>
            <w:tcW w:w="810" w:type="dxa"/>
          </w:tcPr>
          <w:p w14:paraId="33515602" w14:textId="0722C8F8"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16</w:t>
            </w:r>
          </w:p>
        </w:tc>
        <w:tc>
          <w:tcPr>
            <w:tcW w:w="900" w:type="dxa"/>
          </w:tcPr>
          <w:p w14:paraId="525D6B15" w14:textId="6155D71C"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64E1F518" w14:textId="53217C12" w:rsidR="00993B72" w:rsidRPr="00F30D3B" w:rsidRDefault="00993B72" w:rsidP="007A09E9">
            <w:pPr>
              <w:spacing w:after="0"/>
              <w:rPr>
                <w:rFonts w:ascii="Times New Roman" w:hAnsi="Times New Roman" w:cs="Times New Roman"/>
                <w:sz w:val="24"/>
                <w:szCs w:val="24"/>
              </w:rPr>
            </w:pPr>
            <w:r>
              <w:rPr>
                <w:rFonts w:ascii="Times New Roman" w:hAnsi="Times New Roman" w:cs="Times New Roman"/>
                <w:sz w:val="24"/>
                <w:szCs w:val="24"/>
              </w:rPr>
              <w:t>3.90</w:t>
            </w:r>
          </w:p>
        </w:tc>
      </w:tr>
      <w:tr w:rsidR="00993B72" w:rsidRPr="00F30D3B" w14:paraId="4D2570FD" w14:textId="77777777" w:rsidTr="00F77821">
        <w:trPr>
          <w:trHeight w:val="428"/>
        </w:trPr>
        <w:tc>
          <w:tcPr>
            <w:tcW w:w="2956" w:type="dxa"/>
            <w:vMerge/>
            <w:vAlign w:val="center"/>
          </w:tcPr>
          <w:p w14:paraId="3703BC13" w14:textId="77777777" w:rsidR="00993B72" w:rsidRPr="00F30D3B" w:rsidRDefault="00993B72" w:rsidP="007A09E9">
            <w:pPr>
              <w:spacing w:after="0" w:line="240" w:lineRule="auto"/>
              <w:rPr>
                <w:rFonts w:ascii="Times New Roman" w:hAnsi="Times New Roman" w:cs="Times New Roman"/>
                <w:color w:val="000000"/>
                <w:sz w:val="24"/>
                <w:szCs w:val="24"/>
              </w:rPr>
            </w:pPr>
          </w:p>
        </w:tc>
        <w:tc>
          <w:tcPr>
            <w:tcW w:w="639" w:type="dxa"/>
          </w:tcPr>
          <w:p w14:paraId="2552F12E" w14:textId="2DBCE90A"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w:t>
            </w:r>
          </w:p>
        </w:tc>
        <w:tc>
          <w:tcPr>
            <w:tcW w:w="711" w:type="dxa"/>
          </w:tcPr>
          <w:p w14:paraId="79FB481A" w14:textId="4573A134"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tcPr>
          <w:p w14:paraId="3809F7D8" w14:textId="05D7DDEC"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Pr>
          <w:p w14:paraId="7175F09C" w14:textId="74242D64"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33.3</w:t>
            </w:r>
          </w:p>
        </w:tc>
        <w:tc>
          <w:tcPr>
            <w:tcW w:w="810" w:type="dxa"/>
          </w:tcPr>
          <w:p w14:paraId="549C7407" w14:textId="147C5258"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40</w:t>
            </w:r>
          </w:p>
        </w:tc>
        <w:tc>
          <w:tcPr>
            <w:tcW w:w="810" w:type="dxa"/>
          </w:tcPr>
          <w:p w14:paraId="111C04FE" w14:textId="5B31F3FC"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26.7</w:t>
            </w:r>
          </w:p>
        </w:tc>
        <w:tc>
          <w:tcPr>
            <w:tcW w:w="900" w:type="dxa"/>
          </w:tcPr>
          <w:p w14:paraId="7AF82C95" w14:textId="49798F6F"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vAlign w:val="center"/>
          </w:tcPr>
          <w:p w14:paraId="1DD345B2" w14:textId="77777777" w:rsidR="00993B72" w:rsidRPr="00F30D3B" w:rsidRDefault="00993B72" w:rsidP="007A09E9">
            <w:pPr>
              <w:spacing w:after="0"/>
              <w:rPr>
                <w:rFonts w:ascii="Times New Roman" w:hAnsi="Times New Roman" w:cs="Times New Roman"/>
                <w:sz w:val="24"/>
                <w:szCs w:val="24"/>
              </w:rPr>
            </w:pPr>
          </w:p>
        </w:tc>
      </w:tr>
      <w:tr w:rsidR="00993B72" w:rsidRPr="00F30D3B" w14:paraId="193F72E0" w14:textId="77777777" w:rsidTr="007A09E9">
        <w:trPr>
          <w:trHeight w:val="290"/>
        </w:trPr>
        <w:tc>
          <w:tcPr>
            <w:tcW w:w="2956" w:type="dxa"/>
            <w:vMerge w:val="restart"/>
          </w:tcPr>
          <w:p w14:paraId="306C8403" w14:textId="5AC531A1" w:rsidR="00993B72" w:rsidRPr="00F30D3B" w:rsidRDefault="00993B72" w:rsidP="007A09E9">
            <w:pPr>
              <w:spacing w:after="0" w:line="240" w:lineRule="auto"/>
              <w:rPr>
                <w:rFonts w:ascii="Times New Roman" w:hAnsi="Times New Roman" w:cs="Times New Roman"/>
                <w:sz w:val="24"/>
                <w:szCs w:val="24"/>
              </w:rPr>
            </w:pPr>
            <w:r w:rsidRPr="00F30D3B">
              <w:rPr>
                <w:rFonts w:ascii="Times New Roman" w:hAnsi="Times New Roman" w:cs="Times New Roman"/>
                <w:color w:val="000000"/>
                <w:sz w:val="24"/>
                <w:szCs w:val="24"/>
              </w:rPr>
              <w:t>There is high competition from conventional banks</w:t>
            </w:r>
          </w:p>
        </w:tc>
        <w:tc>
          <w:tcPr>
            <w:tcW w:w="639" w:type="dxa"/>
            <w:tcBorders>
              <w:top w:val="single" w:sz="4" w:space="0" w:color="auto"/>
              <w:left w:val="single" w:sz="4" w:space="0" w:color="auto"/>
              <w:bottom w:val="single" w:sz="4" w:space="0" w:color="auto"/>
              <w:right w:val="single" w:sz="4" w:space="0" w:color="auto"/>
            </w:tcBorders>
          </w:tcPr>
          <w:p w14:paraId="4E11225C" w14:textId="4FF30E5C" w:rsidR="00993B72" w:rsidRPr="00E55FB2" w:rsidRDefault="00993B72"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025FF0E7" w14:textId="123BC457"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18</w:t>
            </w:r>
          </w:p>
        </w:tc>
        <w:tc>
          <w:tcPr>
            <w:tcW w:w="639" w:type="dxa"/>
            <w:tcBorders>
              <w:top w:val="single" w:sz="4" w:space="0" w:color="auto"/>
              <w:left w:val="single" w:sz="4" w:space="0" w:color="auto"/>
              <w:bottom w:val="single" w:sz="4" w:space="0" w:color="auto"/>
              <w:right w:val="single" w:sz="4" w:space="0" w:color="auto"/>
            </w:tcBorders>
          </w:tcPr>
          <w:p w14:paraId="35A97A5A" w14:textId="74BEE5C7"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29</w:t>
            </w:r>
          </w:p>
        </w:tc>
        <w:tc>
          <w:tcPr>
            <w:tcW w:w="720" w:type="dxa"/>
            <w:tcBorders>
              <w:top w:val="single" w:sz="4" w:space="0" w:color="auto"/>
              <w:left w:val="single" w:sz="4" w:space="0" w:color="auto"/>
              <w:bottom w:val="single" w:sz="4" w:space="0" w:color="auto"/>
              <w:right w:val="single" w:sz="4" w:space="0" w:color="auto"/>
            </w:tcBorders>
          </w:tcPr>
          <w:p w14:paraId="41C79D86" w14:textId="46B648F0"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tcPr>
          <w:p w14:paraId="21F2EB75" w14:textId="0BF3A943"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tcPr>
          <w:p w14:paraId="7F3FAFCE" w14:textId="2DF0B05A"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49487CE7" w14:textId="6DDFC447"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7CEC888D" w14:textId="3238EA9B" w:rsidR="00993B72" w:rsidRPr="00F30D3B" w:rsidRDefault="00993B72" w:rsidP="007A09E9">
            <w:pPr>
              <w:spacing w:after="0"/>
              <w:rPr>
                <w:rFonts w:ascii="Times New Roman" w:hAnsi="Times New Roman" w:cs="Times New Roman"/>
                <w:sz w:val="24"/>
                <w:szCs w:val="24"/>
              </w:rPr>
            </w:pPr>
            <w:r>
              <w:rPr>
                <w:rFonts w:ascii="Times New Roman" w:hAnsi="Times New Roman" w:cs="Times New Roman"/>
                <w:sz w:val="24"/>
                <w:szCs w:val="24"/>
              </w:rPr>
              <w:t>2.10</w:t>
            </w:r>
          </w:p>
        </w:tc>
      </w:tr>
      <w:tr w:rsidR="00993B72" w:rsidRPr="00F30D3B" w14:paraId="3B3511A5" w14:textId="77777777" w:rsidTr="007A09E9">
        <w:trPr>
          <w:trHeight w:val="173"/>
        </w:trPr>
        <w:tc>
          <w:tcPr>
            <w:tcW w:w="2956" w:type="dxa"/>
            <w:vMerge/>
            <w:vAlign w:val="center"/>
          </w:tcPr>
          <w:p w14:paraId="3226B359" w14:textId="77777777" w:rsidR="00993B72" w:rsidRPr="00F30D3B" w:rsidRDefault="00993B72"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11BB2B1C" w14:textId="290CC736" w:rsidR="00993B72" w:rsidRPr="00E55FB2" w:rsidRDefault="00993B72"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5471997A" w14:textId="2D62697C"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30</w:t>
            </w:r>
          </w:p>
        </w:tc>
        <w:tc>
          <w:tcPr>
            <w:tcW w:w="639" w:type="dxa"/>
            <w:tcBorders>
              <w:top w:val="single" w:sz="4" w:space="0" w:color="auto"/>
              <w:left w:val="single" w:sz="4" w:space="0" w:color="auto"/>
              <w:bottom w:val="single" w:sz="4" w:space="0" w:color="auto"/>
              <w:right w:val="single" w:sz="4" w:space="0" w:color="auto"/>
            </w:tcBorders>
          </w:tcPr>
          <w:p w14:paraId="2519C207" w14:textId="3CC64A88"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48.3</w:t>
            </w:r>
          </w:p>
        </w:tc>
        <w:tc>
          <w:tcPr>
            <w:tcW w:w="720" w:type="dxa"/>
            <w:tcBorders>
              <w:top w:val="single" w:sz="4" w:space="0" w:color="auto"/>
              <w:left w:val="single" w:sz="4" w:space="0" w:color="auto"/>
              <w:bottom w:val="single" w:sz="4" w:space="0" w:color="auto"/>
              <w:right w:val="single" w:sz="4" w:space="0" w:color="auto"/>
            </w:tcBorders>
          </w:tcPr>
          <w:p w14:paraId="68353ED0" w14:textId="35797FDD"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8.3</w:t>
            </w:r>
          </w:p>
        </w:tc>
        <w:tc>
          <w:tcPr>
            <w:tcW w:w="810" w:type="dxa"/>
            <w:tcBorders>
              <w:top w:val="single" w:sz="4" w:space="0" w:color="auto"/>
              <w:left w:val="single" w:sz="4" w:space="0" w:color="auto"/>
              <w:bottom w:val="single" w:sz="4" w:space="0" w:color="auto"/>
              <w:right w:val="single" w:sz="4" w:space="0" w:color="auto"/>
            </w:tcBorders>
          </w:tcPr>
          <w:p w14:paraId="5DB79B36" w14:textId="3CE4D5FF"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tcPr>
          <w:p w14:paraId="67CA44CD" w14:textId="3D3A4405"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14:paraId="55BE52AD" w14:textId="43F9F7A6"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tcPr>
          <w:p w14:paraId="01768766" w14:textId="77777777" w:rsidR="00993B72" w:rsidRPr="00F30D3B" w:rsidRDefault="00993B72" w:rsidP="007A09E9">
            <w:pPr>
              <w:spacing w:after="0"/>
              <w:rPr>
                <w:rFonts w:ascii="Times New Roman" w:hAnsi="Times New Roman" w:cs="Times New Roman"/>
                <w:sz w:val="24"/>
                <w:szCs w:val="24"/>
              </w:rPr>
            </w:pPr>
          </w:p>
        </w:tc>
      </w:tr>
      <w:tr w:rsidR="00993B72" w:rsidRPr="00F30D3B" w14:paraId="32F26D70" w14:textId="77777777" w:rsidTr="00F77821">
        <w:trPr>
          <w:trHeight w:val="365"/>
        </w:trPr>
        <w:tc>
          <w:tcPr>
            <w:tcW w:w="2956" w:type="dxa"/>
            <w:vMerge w:val="restart"/>
          </w:tcPr>
          <w:p w14:paraId="7DF2CC9E" w14:textId="5A0DE034" w:rsidR="00993B72" w:rsidRPr="00F30D3B" w:rsidRDefault="00993B72" w:rsidP="007A09E9">
            <w:pPr>
              <w:spacing w:after="0" w:line="240" w:lineRule="auto"/>
              <w:rPr>
                <w:rFonts w:ascii="Times New Roman" w:hAnsi="Times New Roman" w:cs="Times New Roman"/>
                <w:sz w:val="24"/>
                <w:szCs w:val="24"/>
              </w:rPr>
            </w:pPr>
            <w:r w:rsidRPr="00F30D3B">
              <w:rPr>
                <w:rFonts w:ascii="Times New Roman" w:hAnsi="Times New Roman" w:cs="Times New Roman"/>
                <w:color w:val="000000"/>
                <w:sz w:val="24"/>
                <w:szCs w:val="24"/>
              </w:rPr>
              <w:t>There is resistance from the banking community against Islamic banking”</w:t>
            </w:r>
          </w:p>
        </w:tc>
        <w:tc>
          <w:tcPr>
            <w:tcW w:w="639" w:type="dxa"/>
            <w:tcBorders>
              <w:top w:val="single" w:sz="4" w:space="0" w:color="auto"/>
              <w:left w:val="single" w:sz="4" w:space="0" w:color="auto"/>
              <w:bottom w:val="single" w:sz="4" w:space="0" w:color="auto"/>
              <w:right w:val="single" w:sz="4" w:space="0" w:color="auto"/>
            </w:tcBorders>
          </w:tcPr>
          <w:p w14:paraId="66A0C15B" w14:textId="2DD43CD8" w:rsidR="00993B72" w:rsidRPr="00E55FB2" w:rsidRDefault="00993B72"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4026B8EB" w14:textId="1F3E2DF6"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639" w:type="dxa"/>
            <w:tcBorders>
              <w:top w:val="single" w:sz="4" w:space="0" w:color="auto"/>
              <w:left w:val="single" w:sz="4" w:space="0" w:color="auto"/>
              <w:bottom w:val="single" w:sz="4" w:space="0" w:color="auto"/>
              <w:right w:val="single" w:sz="4" w:space="0" w:color="auto"/>
            </w:tcBorders>
          </w:tcPr>
          <w:p w14:paraId="2890E8B0" w14:textId="5D086D91"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tcPr>
          <w:p w14:paraId="5A3B6F31" w14:textId="306B6ADE"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tcPr>
          <w:p w14:paraId="3525A10A" w14:textId="384C0B58"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24</w:t>
            </w:r>
          </w:p>
        </w:tc>
        <w:tc>
          <w:tcPr>
            <w:tcW w:w="810" w:type="dxa"/>
            <w:tcBorders>
              <w:top w:val="single" w:sz="4" w:space="0" w:color="auto"/>
              <w:left w:val="single" w:sz="4" w:space="0" w:color="auto"/>
              <w:bottom w:val="single" w:sz="4" w:space="0" w:color="auto"/>
              <w:right w:val="single" w:sz="4" w:space="0" w:color="auto"/>
            </w:tcBorders>
          </w:tcPr>
          <w:p w14:paraId="7F9FC83B" w14:textId="5E82B698"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2FD18A34" w14:textId="408C2C9F"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14AFAFA8" w14:textId="7F643793" w:rsidR="00993B72" w:rsidRPr="00F30D3B" w:rsidRDefault="00993B72" w:rsidP="007A09E9">
            <w:pPr>
              <w:spacing w:after="0"/>
              <w:rPr>
                <w:rFonts w:ascii="Times New Roman" w:hAnsi="Times New Roman" w:cs="Times New Roman"/>
                <w:sz w:val="24"/>
                <w:szCs w:val="24"/>
              </w:rPr>
            </w:pPr>
            <w:r>
              <w:rPr>
                <w:rFonts w:ascii="Times New Roman" w:hAnsi="Times New Roman" w:cs="Times New Roman"/>
                <w:sz w:val="24"/>
                <w:szCs w:val="24"/>
              </w:rPr>
              <w:t>2.70</w:t>
            </w:r>
          </w:p>
        </w:tc>
      </w:tr>
      <w:tr w:rsidR="00993B72" w:rsidRPr="00F30D3B" w14:paraId="32BDA8AB" w14:textId="77777777" w:rsidTr="00993B72">
        <w:trPr>
          <w:trHeight w:val="347"/>
        </w:trPr>
        <w:tc>
          <w:tcPr>
            <w:tcW w:w="2956" w:type="dxa"/>
            <w:vMerge/>
            <w:vAlign w:val="center"/>
          </w:tcPr>
          <w:p w14:paraId="195D3E60" w14:textId="77777777" w:rsidR="00993B72" w:rsidRPr="00F30D3B" w:rsidRDefault="00993B72"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292EB6CD" w14:textId="664ADAA7" w:rsidR="00993B72" w:rsidRPr="00E55FB2" w:rsidRDefault="00993B72"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0027ACB8" w14:textId="52A00277"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25</w:t>
            </w:r>
          </w:p>
        </w:tc>
        <w:tc>
          <w:tcPr>
            <w:tcW w:w="639" w:type="dxa"/>
            <w:tcBorders>
              <w:top w:val="single" w:sz="4" w:space="0" w:color="auto"/>
              <w:left w:val="single" w:sz="4" w:space="0" w:color="auto"/>
              <w:bottom w:val="single" w:sz="4" w:space="0" w:color="auto"/>
              <w:right w:val="single" w:sz="4" w:space="0" w:color="auto"/>
            </w:tcBorders>
          </w:tcPr>
          <w:p w14:paraId="0D19C4F2" w14:textId="0261A82E"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25</w:t>
            </w:r>
          </w:p>
        </w:tc>
        <w:tc>
          <w:tcPr>
            <w:tcW w:w="720" w:type="dxa"/>
            <w:tcBorders>
              <w:top w:val="single" w:sz="4" w:space="0" w:color="auto"/>
              <w:left w:val="single" w:sz="4" w:space="0" w:color="auto"/>
              <w:bottom w:val="single" w:sz="4" w:space="0" w:color="auto"/>
              <w:right w:val="single" w:sz="4" w:space="0" w:color="auto"/>
            </w:tcBorders>
          </w:tcPr>
          <w:p w14:paraId="30A530F0" w14:textId="2A34DA94"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tcPr>
          <w:p w14:paraId="4C5331CE" w14:textId="7578E216"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40</w:t>
            </w:r>
          </w:p>
        </w:tc>
        <w:tc>
          <w:tcPr>
            <w:tcW w:w="810" w:type="dxa"/>
            <w:tcBorders>
              <w:top w:val="single" w:sz="4" w:space="0" w:color="auto"/>
              <w:left w:val="single" w:sz="4" w:space="0" w:color="auto"/>
              <w:bottom w:val="single" w:sz="4" w:space="0" w:color="auto"/>
              <w:right w:val="single" w:sz="4" w:space="0" w:color="auto"/>
            </w:tcBorders>
          </w:tcPr>
          <w:p w14:paraId="2EAA997F" w14:textId="711A3FCB"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61CF5D46" w14:textId="17069F58"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vAlign w:val="center"/>
          </w:tcPr>
          <w:p w14:paraId="6B3A32D9" w14:textId="77777777" w:rsidR="00993B72" w:rsidRPr="00F30D3B" w:rsidRDefault="00993B72" w:rsidP="007A09E9">
            <w:pPr>
              <w:spacing w:after="0"/>
              <w:rPr>
                <w:rFonts w:ascii="Times New Roman" w:hAnsi="Times New Roman" w:cs="Times New Roman"/>
                <w:sz w:val="24"/>
                <w:szCs w:val="24"/>
              </w:rPr>
            </w:pPr>
          </w:p>
        </w:tc>
      </w:tr>
      <w:tr w:rsidR="00993B72" w:rsidRPr="00F30D3B" w14:paraId="60398353" w14:textId="77777777" w:rsidTr="00F77821">
        <w:trPr>
          <w:trHeight w:val="320"/>
        </w:trPr>
        <w:tc>
          <w:tcPr>
            <w:tcW w:w="2956" w:type="dxa"/>
            <w:vMerge w:val="restart"/>
          </w:tcPr>
          <w:p w14:paraId="30FC6916" w14:textId="15CC6588" w:rsidR="00993B72" w:rsidRPr="00F30D3B" w:rsidRDefault="00993B72" w:rsidP="007A09E9">
            <w:pPr>
              <w:spacing w:after="0" w:line="240" w:lineRule="auto"/>
              <w:rPr>
                <w:rFonts w:ascii="Times New Roman" w:hAnsi="Times New Roman" w:cs="Times New Roman"/>
                <w:sz w:val="24"/>
                <w:szCs w:val="24"/>
              </w:rPr>
            </w:pPr>
            <w:r w:rsidRPr="00F30D3B">
              <w:rPr>
                <w:rFonts w:ascii="Times New Roman" w:hAnsi="Times New Roman" w:cs="Times New Roman"/>
                <w:color w:val="000000"/>
                <w:sz w:val="24"/>
                <w:szCs w:val="24"/>
              </w:rPr>
              <w:t>There exists inadequate infrastructure for information dissemination.</w:t>
            </w:r>
          </w:p>
        </w:tc>
        <w:tc>
          <w:tcPr>
            <w:tcW w:w="639" w:type="dxa"/>
            <w:tcBorders>
              <w:top w:val="single" w:sz="4" w:space="0" w:color="auto"/>
              <w:left w:val="single" w:sz="4" w:space="0" w:color="auto"/>
              <w:bottom w:val="single" w:sz="4" w:space="0" w:color="auto"/>
              <w:right w:val="single" w:sz="4" w:space="0" w:color="auto"/>
            </w:tcBorders>
          </w:tcPr>
          <w:p w14:paraId="5E5836F9" w14:textId="24CF7DD8" w:rsidR="00993B72" w:rsidRPr="00E55FB2" w:rsidRDefault="00993B72"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7941E152" w14:textId="09A0AA08"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6F6DF215" w14:textId="011ED2D9"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67ED1406" w14:textId="00B6E684"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20</w:t>
            </w:r>
          </w:p>
        </w:tc>
        <w:tc>
          <w:tcPr>
            <w:tcW w:w="810" w:type="dxa"/>
            <w:tcBorders>
              <w:top w:val="single" w:sz="4" w:space="0" w:color="auto"/>
              <w:left w:val="single" w:sz="4" w:space="0" w:color="auto"/>
              <w:bottom w:val="single" w:sz="4" w:space="0" w:color="auto"/>
              <w:right w:val="single" w:sz="4" w:space="0" w:color="auto"/>
            </w:tcBorders>
          </w:tcPr>
          <w:p w14:paraId="0D2628E3" w14:textId="7800B4CD"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22</w:t>
            </w:r>
          </w:p>
        </w:tc>
        <w:tc>
          <w:tcPr>
            <w:tcW w:w="810" w:type="dxa"/>
            <w:tcBorders>
              <w:top w:val="single" w:sz="4" w:space="0" w:color="auto"/>
              <w:left w:val="single" w:sz="4" w:space="0" w:color="auto"/>
              <w:bottom w:val="single" w:sz="4" w:space="0" w:color="auto"/>
              <w:right w:val="single" w:sz="4" w:space="0" w:color="auto"/>
            </w:tcBorders>
          </w:tcPr>
          <w:p w14:paraId="0BFB45DD" w14:textId="001A648E"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tcPr>
          <w:p w14:paraId="41B3E802" w14:textId="3060B187"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2DD85B76" w14:textId="594A25A8" w:rsidR="00993B72" w:rsidRPr="00F30D3B" w:rsidRDefault="00993B72" w:rsidP="007A09E9">
            <w:pPr>
              <w:spacing w:after="0"/>
              <w:rPr>
                <w:rFonts w:ascii="Times New Roman" w:hAnsi="Times New Roman" w:cs="Times New Roman"/>
                <w:sz w:val="24"/>
                <w:szCs w:val="24"/>
              </w:rPr>
            </w:pPr>
            <w:r w:rsidRPr="00F30D3B">
              <w:rPr>
                <w:rFonts w:ascii="Times New Roman" w:hAnsi="Times New Roman" w:cs="Times New Roman"/>
                <w:sz w:val="24"/>
                <w:szCs w:val="24"/>
              </w:rPr>
              <w:t>3.</w:t>
            </w:r>
            <w:r>
              <w:rPr>
                <w:rFonts w:ascii="Times New Roman" w:hAnsi="Times New Roman" w:cs="Times New Roman"/>
                <w:sz w:val="24"/>
                <w:szCs w:val="24"/>
              </w:rPr>
              <w:t>50</w:t>
            </w:r>
          </w:p>
        </w:tc>
      </w:tr>
      <w:tr w:rsidR="00993B72" w:rsidRPr="00F30D3B" w14:paraId="4F2CC167" w14:textId="77777777" w:rsidTr="00F77821">
        <w:trPr>
          <w:trHeight w:val="320"/>
        </w:trPr>
        <w:tc>
          <w:tcPr>
            <w:tcW w:w="2956" w:type="dxa"/>
            <w:vMerge/>
            <w:vAlign w:val="center"/>
          </w:tcPr>
          <w:p w14:paraId="196FEF9B" w14:textId="77777777" w:rsidR="00993B72" w:rsidRPr="00F30D3B" w:rsidRDefault="00993B72"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7647C8B9" w14:textId="4AA2ED44" w:rsidR="00993B72" w:rsidRPr="00E55FB2" w:rsidRDefault="00993B72"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3AEC62FC" w14:textId="15F8051E"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199E281A" w14:textId="143ECB08"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tcPr>
          <w:p w14:paraId="63753D04" w14:textId="38AE8D49"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33.3</w:t>
            </w:r>
          </w:p>
        </w:tc>
        <w:tc>
          <w:tcPr>
            <w:tcW w:w="810" w:type="dxa"/>
            <w:tcBorders>
              <w:top w:val="single" w:sz="4" w:space="0" w:color="auto"/>
              <w:left w:val="single" w:sz="4" w:space="0" w:color="auto"/>
              <w:bottom w:val="single" w:sz="4" w:space="0" w:color="auto"/>
              <w:right w:val="single" w:sz="4" w:space="0" w:color="auto"/>
            </w:tcBorders>
          </w:tcPr>
          <w:p w14:paraId="23B2BEE9" w14:textId="0E67A082"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36.7</w:t>
            </w:r>
          </w:p>
        </w:tc>
        <w:tc>
          <w:tcPr>
            <w:tcW w:w="810" w:type="dxa"/>
            <w:tcBorders>
              <w:top w:val="single" w:sz="4" w:space="0" w:color="auto"/>
              <w:left w:val="single" w:sz="4" w:space="0" w:color="auto"/>
              <w:bottom w:val="single" w:sz="4" w:space="0" w:color="auto"/>
              <w:right w:val="single" w:sz="4" w:space="0" w:color="auto"/>
            </w:tcBorders>
          </w:tcPr>
          <w:p w14:paraId="1B52BF2C" w14:textId="6F56C7F8"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tcPr>
          <w:p w14:paraId="507CBC3F" w14:textId="64752C87"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tcPr>
          <w:p w14:paraId="5C4E9EBE" w14:textId="77777777" w:rsidR="00993B72" w:rsidRPr="00F30D3B" w:rsidRDefault="00993B72" w:rsidP="007A09E9">
            <w:pPr>
              <w:spacing w:after="0"/>
              <w:rPr>
                <w:rFonts w:ascii="Times New Roman" w:hAnsi="Times New Roman" w:cs="Times New Roman"/>
                <w:sz w:val="24"/>
                <w:szCs w:val="24"/>
              </w:rPr>
            </w:pPr>
          </w:p>
        </w:tc>
      </w:tr>
      <w:tr w:rsidR="00993B72" w:rsidRPr="00F30D3B" w14:paraId="799AA1BF" w14:textId="77777777" w:rsidTr="00F77821">
        <w:trPr>
          <w:trHeight w:val="293"/>
        </w:trPr>
        <w:tc>
          <w:tcPr>
            <w:tcW w:w="2956" w:type="dxa"/>
            <w:vMerge w:val="restart"/>
          </w:tcPr>
          <w:p w14:paraId="03047938" w14:textId="3DDE24C8" w:rsidR="00993B72" w:rsidRPr="00F30D3B" w:rsidRDefault="00993B72" w:rsidP="007A09E9">
            <w:pPr>
              <w:spacing w:after="0" w:line="240" w:lineRule="auto"/>
              <w:rPr>
                <w:rFonts w:ascii="Times New Roman" w:hAnsi="Times New Roman" w:cs="Times New Roman"/>
                <w:sz w:val="24"/>
                <w:szCs w:val="24"/>
              </w:rPr>
            </w:pPr>
            <w:r w:rsidRPr="00F30D3B">
              <w:rPr>
                <w:rFonts w:ascii="Times New Roman" w:hAnsi="Times New Roman" w:cs="Times New Roman"/>
                <w:color w:val="000000"/>
                <w:sz w:val="24"/>
                <w:szCs w:val="24"/>
              </w:rPr>
              <w:t xml:space="preserve">There is lack of consumer acceptance of Islamic banking </w:t>
            </w:r>
          </w:p>
        </w:tc>
        <w:tc>
          <w:tcPr>
            <w:tcW w:w="639" w:type="dxa"/>
            <w:tcBorders>
              <w:top w:val="single" w:sz="4" w:space="0" w:color="auto"/>
              <w:left w:val="single" w:sz="4" w:space="0" w:color="auto"/>
              <w:bottom w:val="single" w:sz="4" w:space="0" w:color="auto"/>
              <w:right w:val="single" w:sz="4" w:space="0" w:color="auto"/>
            </w:tcBorders>
          </w:tcPr>
          <w:p w14:paraId="5DAB02ED" w14:textId="449AF410" w:rsidR="00993B72" w:rsidRPr="00E55FB2" w:rsidRDefault="00993B72"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049C370A" w14:textId="0480BC34"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639" w:type="dxa"/>
            <w:tcBorders>
              <w:top w:val="single" w:sz="4" w:space="0" w:color="auto"/>
              <w:left w:val="single" w:sz="4" w:space="0" w:color="auto"/>
              <w:bottom w:val="single" w:sz="4" w:space="0" w:color="auto"/>
              <w:right w:val="single" w:sz="4" w:space="0" w:color="auto"/>
            </w:tcBorders>
          </w:tcPr>
          <w:p w14:paraId="77F82530" w14:textId="54A483DF"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05B7A93D" w14:textId="003B08C4"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tcPr>
          <w:p w14:paraId="71E433F1" w14:textId="75B85BB9"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20</w:t>
            </w:r>
          </w:p>
        </w:tc>
        <w:tc>
          <w:tcPr>
            <w:tcW w:w="810" w:type="dxa"/>
            <w:tcBorders>
              <w:top w:val="single" w:sz="4" w:space="0" w:color="auto"/>
              <w:left w:val="single" w:sz="4" w:space="0" w:color="auto"/>
              <w:bottom w:val="single" w:sz="4" w:space="0" w:color="auto"/>
              <w:right w:val="single" w:sz="4" w:space="0" w:color="auto"/>
            </w:tcBorders>
          </w:tcPr>
          <w:p w14:paraId="5AA999E3" w14:textId="712CC2D2"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378184B0" w14:textId="38F4436A"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7ECC2B00" w14:textId="666FE193" w:rsidR="00993B72" w:rsidRPr="00F30D3B" w:rsidRDefault="00993B72" w:rsidP="007A09E9">
            <w:pPr>
              <w:spacing w:after="0"/>
              <w:rPr>
                <w:rFonts w:ascii="Times New Roman" w:hAnsi="Times New Roman" w:cs="Times New Roman"/>
                <w:sz w:val="24"/>
                <w:szCs w:val="24"/>
              </w:rPr>
            </w:pPr>
            <w:r>
              <w:rPr>
                <w:rFonts w:ascii="Times New Roman" w:hAnsi="Times New Roman" w:cs="Times New Roman"/>
                <w:sz w:val="24"/>
                <w:szCs w:val="24"/>
              </w:rPr>
              <w:t>3.00</w:t>
            </w:r>
          </w:p>
        </w:tc>
      </w:tr>
      <w:tr w:rsidR="00993B72" w:rsidRPr="00F30D3B" w14:paraId="261777A6" w14:textId="77777777" w:rsidTr="00F77821">
        <w:trPr>
          <w:trHeight w:val="482"/>
        </w:trPr>
        <w:tc>
          <w:tcPr>
            <w:tcW w:w="2956" w:type="dxa"/>
            <w:vMerge/>
            <w:vAlign w:val="center"/>
          </w:tcPr>
          <w:p w14:paraId="3C3C1B3E" w14:textId="77777777" w:rsidR="00993B72" w:rsidRPr="00F30D3B" w:rsidRDefault="00993B72"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68EDE0EE" w14:textId="43C322B8" w:rsidR="00993B72" w:rsidRPr="00E55FB2" w:rsidRDefault="00993B72"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08DAE846" w14:textId="19EEE79B"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639" w:type="dxa"/>
            <w:tcBorders>
              <w:top w:val="single" w:sz="4" w:space="0" w:color="auto"/>
              <w:left w:val="single" w:sz="4" w:space="0" w:color="auto"/>
              <w:bottom w:val="single" w:sz="4" w:space="0" w:color="auto"/>
              <w:right w:val="single" w:sz="4" w:space="0" w:color="auto"/>
            </w:tcBorders>
          </w:tcPr>
          <w:p w14:paraId="510D88CA" w14:textId="62030E82"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tcPr>
          <w:p w14:paraId="0F45928A" w14:textId="6EE54645"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30</w:t>
            </w:r>
          </w:p>
        </w:tc>
        <w:tc>
          <w:tcPr>
            <w:tcW w:w="810" w:type="dxa"/>
            <w:tcBorders>
              <w:top w:val="single" w:sz="4" w:space="0" w:color="auto"/>
              <w:left w:val="single" w:sz="4" w:space="0" w:color="auto"/>
              <w:bottom w:val="single" w:sz="4" w:space="0" w:color="auto"/>
              <w:right w:val="single" w:sz="4" w:space="0" w:color="auto"/>
            </w:tcBorders>
          </w:tcPr>
          <w:p w14:paraId="7B1373D9" w14:textId="7833D092"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33.3</w:t>
            </w:r>
          </w:p>
        </w:tc>
        <w:tc>
          <w:tcPr>
            <w:tcW w:w="810" w:type="dxa"/>
            <w:tcBorders>
              <w:top w:val="single" w:sz="4" w:space="0" w:color="auto"/>
              <w:left w:val="single" w:sz="4" w:space="0" w:color="auto"/>
              <w:bottom w:val="single" w:sz="4" w:space="0" w:color="auto"/>
              <w:right w:val="single" w:sz="4" w:space="0" w:color="auto"/>
            </w:tcBorders>
          </w:tcPr>
          <w:p w14:paraId="3450431E" w14:textId="75D92418" w:rsidR="00993B72" w:rsidRPr="00F30D3B" w:rsidRDefault="00993B72"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6.7</w:t>
            </w:r>
          </w:p>
        </w:tc>
        <w:tc>
          <w:tcPr>
            <w:tcW w:w="900" w:type="dxa"/>
            <w:tcBorders>
              <w:top w:val="single" w:sz="4" w:space="0" w:color="auto"/>
              <w:left w:val="single" w:sz="4" w:space="0" w:color="auto"/>
              <w:bottom w:val="single" w:sz="4" w:space="0" w:color="auto"/>
              <w:right w:val="single" w:sz="4" w:space="0" w:color="auto"/>
            </w:tcBorders>
          </w:tcPr>
          <w:p w14:paraId="062BB656" w14:textId="1920B3C3" w:rsidR="00993B72" w:rsidRPr="00F30D3B" w:rsidRDefault="00993B72"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vAlign w:val="center"/>
          </w:tcPr>
          <w:p w14:paraId="55FEABF3" w14:textId="77777777" w:rsidR="00993B72" w:rsidRPr="00F30D3B" w:rsidRDefault="00993B72" w:rsidP="007A09E9">
            <w:pPr>
              <w:spacing w:after="0"/>
              <w:rPr>
                <w:rFonts w:ascii="Times New Roman" w:hAnsi="Times New Roman" w:cs="Times New Roman"/>
                <w:sz w:val="24"/>
                <w:szCs w:val="24"/>
              </w:rPr>
            </w:pPr>
          </w:p>
        </w:tc>
      </w:tr>
      <w:tr w:rsidR="00313BCA" w:rsidRPr="00F30D3B" w14:paraId="5292B9EE" w14:textId="77777777" w:rsidTr="00F77821">
        <w:trPr>
          <w:trHeight w:val="365"/>
        </w:trPr>
        <w:tc>
          <w:tcPr>
            <w:tcW w:w="2956" w:type="dxa"/>
            <w:vMerge w:val="restart"/>
          </w:tcPr>
          <w:p w14:paraId="6D55E422" w14:textId="46ACF2BA" w:rsidR="00313BCA" w:rsidRPr="00993B72" w:rsidRDefault="00313BCA"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color w:val="000000"/>
                <w:sz w:val="24"/>
                <w:szCs w:val="24"/>
              </w:rPr>
              <w:t>There is lack of adequate banking law for Islamic banking</w:t>
            </w:r>
          </w:p>
        </w:tc>
        <w:tc>
          <w:tcPr>
            <w:tcW w:w="639" w:type="dxa"/>
            <w:tcBorders>
              <w:top w:val="single" w:sz="4" w:space="0" w:color="auto"/>
              <w:left w:val="single" w:sz="4" w:space="0" w:color="auto"/>
              <w:bottom w:val="single" w:sz="4" w:space="0" w:color="auto"/>
              <w:right w:val="single" w:sz="4" w:space="0" w:color="auto"/>
            </w:tcBorders>
          </w:tcPr>
          <w:p w14:paraId="131DDB79" w14:textId="10B2C170" w:rsidR="00313BCA" w:rsidRPr="00E55FB2" w:rsidRDefault="00313BCA"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7B7972D1" w14:textId="69668DA9"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639" w:type="dxa"/>
            <w:tcBorders>
              <w:top w:val="single" w:sz="4" w:space="0" w:color="auto"/>
              <w:left w:val="single" w:sz="4" w:space="0" w:color="auto"/>
              <w:bottom w:val="single" w:sz="4" w:space="0" w:color="auto"/>
              <w:right w:val="single" w:sz="4" w:space="0" w:color="auto"/>
            </w:tcBorders>
          </w:tcPr>
          <w:p w14:paraId="7D36AF29" w14:textId="4FCC601C"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35EAC62F" w14:textId="25D638CD"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tcPr>
          <w:p w14:paraId="0AC1D085" w14:textId="14F7DE30"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33</w:t>
            </w:r>
          </w:p>
        </w:tc>
        <w:tc>
          <w:tcPr>
            <w:tcW w:w="810" w:type="dxa"/>
            <w:tcBorders>
              <w:top w:val="single" w:sz="4" w:space="0" w:color="auto"/>
              <w:left w:val="single" w:sz="4" w:space="0" w:color="auto"/>
              <w:bottom w:val="single" w:sz="4" w:space="0" w:color="auto"/>
              <w:right w:val="single" w:sz="4" w:space="0" w:color="auto"/>
            </w:tcBorders>
          </w:tcPr>
          <w:p w14:paraId="486930D1" w14:textId="7DB0BA12" w:rsidR="00313BCA" w:rsidRPr="00F30D3B" w:rsidRDefault="00313BCA"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0682AC1A" w14:textId="346572E0"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5E1123AE" w14:textId="38A962CC" w:rsidR="00313BCA" w:rsidRPr="00F30D3B" w:rsidRDefault="00313BCA" w:rsidP="007A09E9">
            <w:pPr>
              <w:spacing w:after="0"/>
              <w:rPr>
                <w:rFonts w:ascii="Times New Roman" w:hAnsi="Times New Roman" w:cs="Times New Roman"/>
                <w:sz w:val="24"/>
                <w:szCs w:val="24"/>
              </w:rPr>
            </w:pPr>
            <w:r w:rsidRPr="00F30D3B">
              <w:rPr>
                <w:rFonts w:ascii="Times New Roman" w:hAnsi="Times New Roman" w:cs="Times New Roman"/>
                <w:sz w:val="24"/>
                <w:szCs w:val="24"/>
              </w:rPr>
              <w:t>3.</w:t>
            </w:r>
            <w:r>
              <w:rPr>
                <w:rFonts w:ascii="Times New Roman" w:hAnsi="Times New Roman" w:cs="Times New Roman"/>
                <w:sz w:val="24"/>
                <w:szCs w:val="24"/>
              </w:rPr>
              <w:t>40</w:t>
            </w:r>
          </w:p>
        </w:tc>
      </w:tr>
      <w:tr w:rsidR="00313BCA" w:rsidRPr="00F30D3B" w14:paraId="55CA711C" w14:textId="77777777" w:rsidTr="00F77821">
        <w:trPr>
          <w:trHeight w:val="302"/>
        </w:trPr>
        <w:tc>
          <w:tcPr>
            <w:tcW w:w="2956" w:type="dxa"/>
            <w:vMerge/>
            <w:vAlign w:val="center"/>
          </w:tcPr>
          <w:p w14:paraId="61F3B2A1" w14:textId="77777777" w:rsidR="00313BCA" w:rsidRPr="00F30D3B" w:rsidRDefault="00313BCA"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5D18BC27" w14:textId="718E1FB9" w:rsidR="00313BCA" w:rsidRPr="00E55FB2" w:rsidRDefault="00313BCA"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18F71311" w14:textId="3B5B53F1"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8.3</w:t>
            </w:r>
          </w:p>
        </w:tc>
        <w:tc>
          <w:tcPr>
            <w:tcW w:w="639" w:type="dxa"/>
            <w:tcBorders>
              <w:top w:val="single" w:sz="4" w:space="0" w:color="auto"/>
              <w:left w:val="single" w:sz="4" w:space="0" w:color="auto"/>
              <w:bottom w:val="single" w:sz="4" w:space="0" w:color="auto"/>
              <w:right w:val="single" w:sz="4" w:space="0" w:color="auto"/>
            </w:tcBorders>
          </w:tcPr>
          <w:p w14:paraId="59A3200E" w14:textId="35DDE4BE"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tcPr>
          <w:p w14:paraId="6211B1B8" w14:textId="4FF4EB7B"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810" w:type="dxa"/>
            <w:tcBorders>
              <w:top w:val="single" w:sz="4" w:space="0" w:color="auto"/>
              <w:left w:val="single" w:sz="4" w:space="0" w:color="auto"/>
              <w:bottom w:val="single" w:sz="4" w:space="0" w:color="auto"/>
              <w:right w:val="single" w:sz="4" w:space="0" w:color="auto"/>
            </w:tcBorders>
          </w:tcPr>
          <w:p w14:paraId="5BDBCA9D" w14:textId="06D45E8C"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55</w:t>
            </w:r>
          </w:p>
        </w:tc>
        <w:tc>
          <w:tcPr>
            <w:tcW w:w="810" w:type="dxa"/>
            <w:tcBorders>
              <w:top w:val="single" w:sz="4" w:space="0" w:color="auto"/>
              <w:left w:val="single" w:sz="4" w:space="0" w:color="auto"/>
              <w:bottom w:val="single" w:sz="4" w:space="0" w:color="auto"/>
              <w:right w:val="single" w:sz="4" w:space="0" w:color="auto"/>
            </w:tcBorders>
          </w:tcPr>
          <w:p w14:paraId="19F8E305" w14:textId="3DFD5387" w:rsidR="00313BCA" w:rsidRPr="00F30D3B" w:rsidRDefault="00313BCA"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6.7</w:t>
            </w:r>
          </w:p>
        </w:tc>
        <w:tc>
          <w:tcPr>
            <w:tcW w:w="900" w:type="dxa"/>
            <w:tcBorders>
              <w:top w:val="single" w:sz="4" w:space="0" w:color="auto"/>
              <w:left w:val="single" w:sz="4" w:space="0" w:color="auto"/>
              <w:bottom w:val="single" w:sz="4" w:space="0" w:color="auto"/>
              <w:right w:val="single" w:sz="4" w:space="0" w:color="auto"/>
            </w:tcBorders>
          </w:tcPr>
          <w:p w14:paraId="7C2A0590" w14:textId="006D56D3"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tcPr>
          <w:p w14:paraId="732461D7" w14:textId="77777777" w:rsidR="00313BCA" w:rsidRPr="00F30D3B" w:rsidRDefault="00313BCA" w:rsidP="007A09E9">
            <w:pPr>
              <w:spacing w:after="0"/>
              <w:rPr>
                <w:rFonts w:ascii="Times New Roman" w:hAnsi="Times New Roman" w:cs="Times New Roman"/>
                <w:sz w:val="24"/>
                <w:szCs w:val="24"/>
              </w:rPr>
            </w:pPr>
          </w:p>
        </w:tc>
      </w:tr>
      <w:tr w:rsidR="00313BCA" w:rsidRPr="00F30D3B" w14:paraId="712859C6" w14:textId="77777777" w:rsidTr="00F77821">
        <w:trPr>
          <w:trHeight w:val="293"/>
        </w:trPr>
        <w:tc>
          <w:tcPr>
            <w:tcW w:w="2956" w:type="dxa"/>
            <w:vMerge w:val="restart"/>
          </w:tcPr>
          <w:p w14:paraId="526230B0" w14:textId="41920522" w:rsidR="00313BCA" w:rsidRPr="00F30D3B" w:rsidRDefault="00313BCA" w:rsidP="007A09E9">
            <w:pPr>
              <w:spacing w:after="0" w:line="240" w:lineRule="auto"/>
              <w:rPr>
                <w:rFonts w:ascii="Times New Roman" w:hAnsi="Times New Roman" w:cs="Times New Roman"/>
                <w:sz w:val="24"/>
                <w:szCs w:val="24"/>
              </w:rPr>
            </w:pPr>
            <w:r w:rsidRPr="00F30D3B">
              <w:rPr>
                <w:rFonts w:ascii="Times New Roman" w:hAnsi="Times New Roman" w:cs="Times New Roman"/>
                <w:color w:val="000000"/>
                <w:sz w:val="24"/>
                <w:szCs w:val="24"/>
              </w:rPr>
              <w:t xml:space="preserve">There is lack of experience in Islamic Shari’ah </w:t>
            </w:r>
          </w:p>
        </w:tc>
        <w:tc>
          <w:tcPr>
            <w:tcW w:w="639" w:type="dxa"/>
          </w:tcPr>
          <w:p w14:paraId="1BF2B0E6" w14:textId="6EDFFFF2"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711" w:type="dxa"/>
          </w:tcPr>
          <w:p w14:paraId="48791CAE" w14:textId="75F58C79"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tcPr>
          <w:p w14:paraId="694E10BB" w14:textId="6DB7E6AC"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720" w:type="dxa"/>
          </w:tcPr>
          <w:p w14:paraId="72E4C7BF" w14:textId="3BA7EEB8"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13</w:t>
            </w:r>
          </w:p>
        </w:tc>
        <w:tc>
          <w:tcPr>
            <w:tcW w:w="810" w:type="dxa"/>
          </w:tcPr>
          <w:p w14:paraId="4DCFE737" w14:textId="5CE9BFAF" w:rsidR="00313BCA" w:rsidRPr="00F30D3B" w:rsidRDefault="00313BCA"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29</w:t>
            </w:r>
          </w:p>
        </w:tc>
        <w:tc>
          <w:tcPr>
            <w:tcW w:w="810" w:type="dxa"/>
          </w:tcPr>
          <w:p w14:paraId="3BE61A7F" w14:textId="4DC9D9BD"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900" w:type="dxa"/>
          </w:tcPr>
          <w:p w14:paraId="05935B19" w14:textId="137E91FF"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011A8336" w14:textId="3D54E5F4" w:rsidR="00313BCA" w:rsidRPr="00F30D3B" w:rsidRDefault="00313BCA" w:rsidP="007A09E9">
            <w:pPr>
              <w:spacing w:after="0" w:line="240" w:lineRule="auto"/>
              <w:rPr>
                <w:rFonts w:ascii="Times New Roman" w:hAnsi="Times New Roman" w:cs="Times New Roman"/>
                <w:sz w:val="24"/>
                <w:szCs w:val="24"/>
              </w:rPr>
            </w:pPr>
            <w:r>
              <w:rPr>
                <w:rFonts w:ascii="Times New Roman" w:hAnsi="Times New Roman" w:cs="Times New Roman"/>
                <w:sz w:val="24"/>
                <w:szCs w:val="24"/>
              </w:rPr>
              <w:t>3.60</w:t>
            </w:r>
          </w:p>
        </w:tc>
      </w:tr>
      <w:tr w:rsidR="00313BCA" w:rsidRPr="00F30D3B" w14:paraId="428BD9AA" w14:textId="77777777" w:rsidTr="007A09E9">
        <w:trPr>
          <w:trHeight w:val="335"/>
        </w:trPr>
        <w:tc>
          <w:tcPr>
            <w:tcW w:w="2956" w:type="dxa"/>
            <w:vMerge/>
            <w:vAlign w:val="center"/>
          </w:tcPr>
          <w:p w14:paraId="3408F2BF" w14:textId="77777777" w:rsidR="00313BCA" w:rsidRPr="00F30D3B" w:rsidRDefault="00313BCA" w:rsidP="007A09E9">
            <w:pPr>
              <w:spacing w:after="0" w:line="240" w:lineRule="auto"/>
              <w:rPr>
                <w:rFonts w:ascii="Times New Roman" w:hAnsi="Times New Roman" w:cs="Times New Roman"/>
                <w:color w:val="000000"/>
                <w:sz w:val="24"/>
                <w:szCs w:val="24"/>
              </w:rPr>
            </w:pPr>
          </w:p>
        </w:tc>
        <w:tc>
          <w:tcPr>
            <w:tcW w:w="639" w:type="dxa"/>
          </w:tcPr>
          <w:p w14:paraId="56556B78" w14:textId="7B59D274"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w:t>
            </w:r>
          </w:p>
        </w:tc>
        <w:tc>
          <w:tcPr>
            <w:tcW w:w="711" w:type="dxa"/>
          </w:tcPr>
          <w:p w14:paraId="2608AB85" w14:textId="4BE12483"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tcPr>
          <w:p w14:paraId="35A8C763" w14:textId="71CCC660"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720" w:type="dxa"/>
          </w:tcPr>
          <w:p w14:paraId="26F5F20A" w14:textId="47B591E9"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21.7</w:t>
            </w:r>
          </w:p>
        </w:tc>
        <w:tc>
          <w:tcPr>
            <w:tcW w:w="810" w:type="dxa"/>
          </w:tcPr>
          <w:p w14:paraId="445331A4" w14:textId="1B2A93DA" w:rsidR="00313BCA" w:rsidRPr="00F30D3B" w:rsidRDefault="00313BCA"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48.3</w:t>
            </w:r>
          </w:p>
        </w:tc>
        <w:tc>
          <w:tcPr>
            <w:tcW w:w="810" w:type="dxa"/>
          </w:tcPr>
          <w:p w14:paraId="46A42969" w14:textId="271702D2"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900" w:type="dxa"/>
          </w:tcPr>
          <w:p w14:paraId="22D569E7" w14:textId="384CD1E5" w:rsidR="00313BCA" w:rsidRPr="00F30D3B" w:rsidRDefault="00313BCA"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tcPr>
          <w:p w14:paraId="704C84B4" w14:textId="77777777" w:rsidR="00313BCA" w:rsidRPr="00F30D3B" w:rsidRDefault="00313BCA" w:rsidP="007A09E9">
            <w:pPr>
              <w:spacing w:after="0" w:line="240" w:lineRule="auto"/>
              <w:rPr>
                <w:rFonts w:ascii="Times New Roman" w:hAnsi="Times New Roman" w:cs="Times New Roman"/>
                <w:sz w:val="24"/>
                <w:szCs w:val="24"/>
              </w:rPr>
            </w:pPr>
          </w:p>
        </w:tc>
      </w:tr>
      <w:tr w:rsidR="0099615B" w:rsidRPr="00F30D3B" w14:paraId="1D505706" w14:textId="77777777" w:rsidTr="00F77821">
        <w:trPr>
          <w:trHeight w:val="338"/>
        </w:trPr>
        <w:tc>
          <w:tcPr>
            <w:tcW w:w="2956" w:type="dxa"/>
            <w:vMerge w:val="restart"/>
          </w:tcPr>
          <w:p w14:paraId="0A2A145F" w14:textId="1AD57DB8" w:rsidR="0099615B" w:rsidRPr="00F30D3B" w:rsidRDefault="0099615B" w:rsidP="007A09E9">
            <w:pPr>
              <w:spacing w:after="0" w:line="240" w:lineRule="auto"/>
              <w:rPr>
                <w:rFonts w:ascii="Times New Roman" w:hAnsi="Times New Roman" w:cs="Times New Roman"/>
                <w:sz w:val="24"/>
                <w:szCs w:val="24"/>
              </w:rPr>
            </w:pPr>
            <w:r w:rsidRPr="00F30D3B">
              <w:rPr>
                <w:rFonts w:ascii="Times New Roman" w:hAnsi="Times New Roman" w:cs="Times New Roman"/>
                <w:color w:val="000000"/>
                <w:sz w:val="24"/>
                <w:szCs w:val="24"/>
              </w:rPr>
              <w:t xml:space="preserve">The use of staff trained in traditional banking than Islamic banking is a </w:t>
            </w:r>
          </w:p>
        </w:tc>
        <w:tc>
          <w:tcPr>
            <w:tcW w:w="639" w:type="dxa"/>
          </w:tcPr>
          <w:p w14:paraId="0B5C2A2D" w14:textId="289D3201"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711" w:type="dxa"/>
          </w:tcPr>
          <w:p w14:paraId="69CAB385" w14:textId="1AC80E37"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8</w:t>
            </w:r>
          </w:p>
        </w:tc>
        <w:tc>
          <w:tcPr>
            <w:tcW w:w="639" w:type="dxa"/>
          </w:tcPr>
          <w:p w14:paraId="2055F7D8" w14:textId="38D4C615"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19</w:t>
            </w:r>
          </w:p>
        </w:tc>
        <w:tc>
          <w:tcPr>
            <w:tcW w:w="720" w:type="dxa"/>
          </w:tcPr>
          <w:p w14:paraId="1D11DCFB" w14:textId="3D879777"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w:t>
            </w:r>
          </w:p>
        </w:tc>
        <w:tc>
          <w:tcPr>
            <w:tcW w:w="810" w:type="dxa"/>
          </w:tcPr>
          <w:p w14:paraId="515755E9" w14:textId="17B4F3FB"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22</w:t>
            </w:r>
          </w:p>
        </w:tc>
        <w:tc>
          <w:tcPr>
            <w:tcW w:w="810" w:type="dxa"/>
          </w:tcPr>
          <w:p w14:paraId="1E87A57C" w14:textId="74DE2A8A"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900" w:type="dxa"/>
          </w:tcPr>
          <w:p w14:paraId="54E457B8" w14:textId="11D1D97B"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5706073B" w14:textId="347ACA95" w:rsidR="0099615B" w:rsidRPr="00F30D3B" w:rsidRDefault="0099615B" w:rsidP="007A09E9">
            <w:pPr>
              <w:spacing w:after="0"/>
              <w:rPr>
                <w:rFonts w:ascii="Times New Roman" w:hAnsi="Times New Roman" w:cs="Times New Roman"/>
                <w:sz w:val="24"/>
                <w:szCs w:val="24"/>
              </w:rPr>
            </w:pPr>
            <w:r>
              <w:rPr>
                <w:rFonts w:ascii="Times New Roman" w:hAnsi="Times New Roman" w:cs="Times New Roman"/>
                <w:sz w:val="24"/>
                <w:szCs w:val="24"/>
              </w:rPr>
              <w:t>2.95</w:t>
            </w:r>
          </w:p>
        </w:tc>
      </w:tr>
      <w:tr w:rsidR="0099615B" w:rsidRPr="00F30D3B" w14:paraId="7833FEA1" w14:textId="77777777" w:rsidTr="00993B72">
        <w:trPr>
          <w:trHeight w:val="368"/>
        </w:trPr>
        <w:tc>
          <w:tcPr>
            <w:tcW w:w="2956" w:type="dxa"/>
            <w:vMerge/>
            <w:vAlign w:val="center"/>
          </w:tcPr>
          <w:p w14:paraId="2E274CEF" w14:textId="77777777" w:rsidR="0099615B" w:rsidRPr="00F30D3B" w:rsidRDefault="0099615B" w:rsidP="007A09E9">
            <w:pPr>
              <w:spacing w:after="0" w:line="240" w:lineRule="auto"/>
              <w:rPr>
                <w:rFonts w:ascii="Times New Roman" w:hAnsi="Times New Roman" w:cs="Times New Roman"/>
                <w:color w:val="000000"/>
                <w:sz w:val="24"/>
                <w:szCs w:val="24"/>
              </w:rPr>
            </w:pPr>
          </w:p>
        </w:tc>
        <w:tc>
          <w:tcPr>
            <w:tcW w:w="639" w:type="dxa"/>
          </w:tcPr>
          <w:p w14:paraId="34BF38CD" w14:textId="66CB4D0A"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w:t>
            </w:r>
          </w:p>
        </w:tc>
        <w:tc>
          <w:tcPr>
            <w:tcW w:w="711" w:type="dxa"/>
          </w:tcPr>
          <w:p w14:paraId="26F2F15B" w14:textId="52540E7F"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13.3</w:t>
            </w:r>
          </w:p>
        </w:tc>
        <w:tc>
          <w:tcPr>
            <w:tcW w:w="639" w:type="dxa"/>
          </w:tcPr>
          <w:p w14:paraId="51220494" w14:textId="57EC07B0"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31.7</w:t>
            </w:r>
          </w:p>
        </w:tc>
        <w:tc>
          <w:tcPr>
            <w:tcW w:w="720" w:type="dxa"/>
          </w:tcPr>
          <w:p w14:paraId="21167769" w14:textId="4CC19EF3"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810" w:type="dxa"/>
          </w:tcPr>
          <w:p w14:paraId="75EFC238" w14:textId="6283A089"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36.6</w:t>
            </w:r>
          </w:p>
        </w:tc>
        <w:tc>
          <w:tcPr>
            <w:tcW w:w="810" w:type="dxa"/>
          </w:tcPr>
          <w:p w14:paraId="09FADEB3" w14:textId="54872849"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8.3</w:t>
            </w:r>
          </w:p>
        </w:tc>
        <w:tc>
          <w:tcPr>
            <w:tcW w:w="900" w:type="dxa"/>
          </w:tcPr>
          <w:p w14:paraId="783E3258" w14:textId="7C8640E1"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vAlign w:val="center"/>
          </w:tcPr>
          <w:p w14:paraId="051E5874" w14:textId="77777777" w:rsidR="0099615B" w:rsidRPr="00F30D3B" w:rsidRDefault="0099615B" w:rsidP="007A09E9">
            <w:pPr>
              <w:spacing w:after="0"/>
              <w:rPr>
                <w:rFonts w:ascii="Times New Roman" w:hAnsi="Times New Roman" w:cs="Times New Roman"/>
                <w:sz w:val="24"/>
                <w:szCs w:val="24"/>
              </w:rPr>
            </w:pPr>
          </w:p>
        </w:tc>
      </w:tr>
      <w:tr w:rsidR="0099615B" w:rsidRPr="00F30D3B" w14:paraId="7665C9EE" w14:textId="77777777" w:rsidTr="007A09E9">
        <w:trPr>
          <w:trHeight w:val="290"/>
        </w:trPr>
        <w:tc>
          <w:tcPr>
            <w:tcW w:w="2956" w:type="dxa"/>
            <w:vMerge w:val="restart"/>
          </w:tcPr>
          <w:p w14:paraId="7DBC51EF" w14:textId="655A0AB5" w:rsidR="0099615B" w:rsidRPr="0099615B" w:rsidRDefault="0099615B" w:rsidP="007A09E9">
            <w:pPr>
              <w:spacing w:after="0" w:line="240" w:lineRule="auto"/>
              <w:rPr>
                <w:rFonts w:ascii="Times New Roman" w:hAnsi="Times New Roman" w:cs="Times New Roman"/>
                <w:sz w:val="24"/>
                <w:szCs w:val="24"/>
              </w:rPr>
            </w:pPr>
            <w:r w:rsidRPr="0099615B">
              <w:rPr>
                <w:rFonts w:ascii="Times New Roman" w:hAnsi="Times New Roman" w:cs="Times New Roman"/>
                <w:color w:val="000000"/>
                <w:sz w:val="24"/>
                <w:szCs w:val="24"/>
              </w:rPr>
              <w:t xml:space="preserve"> There is lack of financial innovations (in Islamic banking products)</w:t>
            </w:r>
          </w:p>
        </w:tc>
        <w:tc>
          <w:tcPr>
            <w:tcW w:w="639" w:type="dxa"/>
            <w:tcBorders>
              <w:top w:val="single" w:sz="4" w:space="0" w:color="auto"/>
              <w:left w:val="single" w:sz="4" w:space="0" w:color="auto"/>
              <w:bottom w:val="single" w:sz="4" w:space="0" w:color="auto"/>
              <w:right w:val="single" w:sz="4" w:space="0" w:color="auto"/>
            </w:tcBorders>
          </w:tcPr>
          <w:p w14:paraId="3CA029F2" w14:textId="72737FF2"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677606F2" w14:textId="2B619F99"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639" w:type="dxa"/>
            <w:tcBorders>
              <w:top w:val="single" w:sz="4" w:space="0" w:color="auto"/>
              <w:left w:val="single" w:sz="4" w:space="0" w:color="auto"/>
              <w:bottom w:val="single" w:sz="4" w:space="0" w:color="auto"/>
              <w:right w:val="single" w:sz="4" w:space="0" w:color="auto"/>
            </w:tcBorders>
          </w:tcPr>
          <w:p w14:paraId="35F5708B" w14:textId="09E000B6"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23EB5D4A" w14:textId="096DA329"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tcPr>
          <w:p w14:paraId="17669CBA" w14:textId="32DCBC45"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tcPr>
          <w:p w14:paraId="569751ED" w14:textId="0D4DA82A"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tcPr>
          <w:p w14:paraId="062EE072" w14:textId="6298E266"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4F6525BE" w14:textId="49585BDF" w:rsidR="0099615B" w:rsidRPr="00F30D3B" w:rsidRDefault="0099615B" w:rsidP="007A09E9">
            <w:pPr>
              <w:spacing w:after="0"/>
              <w:rPr>
                <w:rFonts w:ascii="Times New Roman" w:hAnsi="Times New Roman" w:cs="Times New Roman"/>
                <w:sz w:val="24"/>
                <w:szCs w:val="24"/>
              </w:rPr>
            </w:pPr>
            <w:r w:rsidRPr="00F30D3B">
              <w:rPr>
                <w:rFonts w:ascii="Times New Roman" w:hAnsi="Times New Roman" w:cs="Times New Roman"/>
                <w:sz w:val="24"/>
                <w:szCs w:val="24"/>
              </w:rPr>
              <w:t>3</w:t>
            </w:r>
            <w:r>
              <w:rPr>
                <w:rFonts w:ascii="Times New Roman" w:hAnsi="Times New Roman" w:cs="Times New Roman"/>
                <w:sz w:val="24"/>
                <w:szCs w:val="24"/>
              </w:rPr>
              <w:t>.30</w:t>
            </w:r>
          </w:p>
        </w:tc>
      </w:tr>
      <w:tr w:rsidR="0099615B" w:rsidRPr="00F30D3B" w14:paraId="1385B9B0" w14:textId="77777777" w:rsidTr="00F77821">
        <w:trPr>
          <w:trHeight w:val="467"/>
        </w:trPr>
        <w:tc>
          <w:tcPr>
            <w:tcW w:w="2956" w:type="dxa"/>
            <w:vMerge/>
            <w:vAlign w:val="center"/>
          </w:tcPr>
          <w:p w14:paraId="3A009C7B" w14:textId="77777777" w:rsidR="0099615B" w:rsidRPr="0099615B" w:rsidRDefault="0099615B" w:rsidP="007A09E9">
            <w:pPr>
              <w:spacing w:after="0" w:line="36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447FFF9D" w14:textId="08906C48"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7D7DF735" w14:textId="5B709820"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8.3</w:t>
            </w:r>
          </w:p>
        </w:tc>
        <w:tc>
          <w:tcPr>
            <w:tcW w:w="639" w:type="dxa"/>
            <w:tcBorders>
              <w:top w:val="single" w:sz="4" w:space="0" w:color="auto"/>
              <w:left w:val="single" w:sz="4" w:space="0" w:color="auto"/>
              <w:bottom w:val="single" w:sz="4" w:space="0" w:color="auto"/>
              <w:right w:val="single" w:sz="4" w:space="0" w:color="auto"/>
            </w:tcBorders>
          </w:tcPr>
          <w:p w14:paraId="6481AFE7" w14:textId="6739BB23"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16.7</w:t>
            </w:r>
          </w:p>
        </w:tc>
        <w:tc>
          <w:tcPr>
            <w:tcW w:w="720" w:type="dxa"/>
            <w:tcBorders>
              <w:top w:val="single" w:sz="4" w:space="0" w:color="auto"/>
              <w:left w:val="single" w:sz="4" w:space="0" w:color="auto"/>
              <w:bottom w:val="single" w:sz="4" w:space="0" w:color="auto"/>
              <w:right w:val="single" w:sz="4" w:space="0" w:color="auto"/>
            </w:tcBorders>
          </w:tcPr>
          <w:p w14:paraId="5E46104D" w14:textId="519359A7"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30</w:t>
            </w:r>
          </w:p>
        </w:tc>
        <w:tc>
          <w:tcPr>
            <w:tcW w:w="810" w:type="dxa"/>
            <w:tcBorders>
              <w:top w:val="single" w:sz="4" w:space="0" w:color="auto"/>
              <w:left w:val="single" w:sz="4" w:space="0" w:color="auto"/>
              <w:bottom w:val="single" w:sz="4" w:space="0" w:color="auto"/>
              <w:right w:val="single" w:sz="4" w:space="0" w:color="auto"/>
            </w:tcBorders>
          </w:tcPr>
          <w:p w14:paraId="40EC3C94" w14:textId="54910200"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30</w:t>
            </w:r>
          </w:p>
        </w:tc>
        <w:tc>
          <w:tcPr>
            <w:tcW w:w="810" w:type="dxa"/>
            <w:tcBorders>
              <w:top w:val="single" w:sz="4" w:space="0" w:color="auto"/>
              <w:left w:val="single" w:sz="4" w:space="0" w:color="auto"/>
              <w:bottom w:val="single" w:sz="4" w:space="0" w:color="auto"/>
              <w:right w:val="single" w:sz="4" w:space="0" w:color="auto"/>
            </w:tcBorders>
          </w:tcPr>
          <w:p w14:paraId="41DCD51A" w14:textId="49FDA9CB"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tcPr>
          <w:p w14:paraId="4FE83065" w14:textId="5C1C01BF"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tcPr>
          <w:p w14:paraId="19956664" w14:textId="77777777" w:rsidR="0099615B" w:rsidRPr="00F30D3B" w:rsidRDefault="0099615B" w:rsidP="007A09E9">
            <w:pPr>
              <w:spacing w:after="0"/>
              <w:rPr>
                <w:rFonts w:ascii="Times New Roman" w:hAnsi="Times New Roman" w:cs="Times New Roman"/>
                <w:sz w:val="24"/>
                <w:szCs w:val="24"/>
              </w:rPr>
            </w:pPr>
          </w:p>
        </w:tc>
      </w:tr>
      <w:tr w:rsidR="0099615B" w:rsidRPr="00F30D3B" w14:paraId="59F08EFD" w14:textId="77777777" w:rsidTr="00993B72">
        <w:trPr>
          <w:trHeight w:val="675"/>
        </w:trPr>
        <w:tc>
          <w:tcPr>
            <w:tcW w:w="2956" w:type="dxa"/>
            <w:vMerge w:val="restart"/>
          </w:tcPr>
          <w:p w14:paraId="0C3140A0" w14:textId="7969D457" w:rsidR="0099615B" w:rsidRPr="0099615B" w:rsidRDefault="0099615B" w:rsidP="007A09E9">
            <w:pPr>
              <w:spacing w:after="0" w:line="240" w:lineRule="auto"/>
              <w:rPr>
                <w:rFonts w:ascii="Times New Roman" w:hAnsi="Times New Roman" w:cs="Times New Roman"/>
                <w:sz w:val="24"/>
                <w:szCs w:val="24"/>
              </w:rPr>
            </w:pPr>
            <w:r w:rsidRPr="0099615B">
              <w:rPr>
                <w:rFonts w:ascii="Times New Roman" w:hAnsi="Times New Roman" w:cs="Times New Roman"/>
                <w:color w:val="000000"/>
                <w:sz w:val="24"/>
                <w:szCs w:val="24"/>
              </w:rPr>
              <w:t>There is lack of secondary market (Such as Takaful/Islamic insurance)</w:t>
            </w:r>
          </w:p>
        </w:tc>
        <w:tc>
          <w:tcPr>
            <w:tcW w:w="639" w:type="dxa"/>
            <w:tcBorders>
              <w:top w:val="single" w:sz="4" w:space="0" w:color="auto"/>
              <w:left w:val="single" w:sz="4" w:space="0" w:color="auto"/>
              <w:bottom w:val="single" w:sz="4" w:space="0" w:color="auto"/>
              <w:right w:val="single" w:sz="4" w:space="0" w:color="auto"/>
            </w:tcBorders>
          </w:tcPr>
          <w:p w14:paraId="5888E9A1" w14:textId="03AF0194"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1777A579" w14:textId="7BC55CC3"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6413E095" w14:textId="41BA0B67"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699B94DC" w14:textId="5128805D"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27</w:t>
            </w:r>
          </w:p>
        </w:tc>
        <w:tc>
          <w:tcPr>
            <w:tcW w:w="810" w:type="dxa"/>
            <w:tcBorders>
              <w:top w:val="single" w:sz="4" w:space="0" w:color="auto"/>
              <w:left w:val="single" w:sz="4" w:space="0" w:color="auto"/>
              <w:bottom w:val="single" w:sz="4" w:space="0" w:color="auto"/>
              <w:right w:val="single" w:sz="4" w:space="0" w:color="auto"/>
            </w:tcBorders>
          </w:tcPr>
          <w:p w14:paraId="10AAA8DF" w14:textId="0E69A0A2"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tcPr>
          <w:p w14:paraId="7E1D2A88" w14:textId="23EBD513"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tcPr>
          <w:p w14:paraId="3FF59419" w14:textId="7ADD496E"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4B3F641D" w14:textId="3F68B2DD" w:rsidR="0099615B" w:rsidRPr="00F30D3B" w:rsidRDefault="0099615B" w:rsidP="007A09E9">
            <w:pPr>
              <w:spacing w:after="0"/>
              <w:rPr>
                <w:rFonts w:ascii="Times New Roman" w:hAnsi="Times New Roman" w:cs="Times New Roman"/>
                <w:sz w:val="24"/>
                <w:szCs w:val="24"/>
              </w:rPr>
            </w:pPr>
            <w:r>
              <w:rPr>
                <w:rFonts w:ascii="Times New Roman" w:hAnsi="Times New Roman" w:cs="Times New Roman"/>
                <w:sz w:val="24"/>
                <w:szCs w:val="24"/>
              </w:rPr>
              <w:t>3.50</w:t>
            </w:r>
          </w:p>
        </w:tc>
      </w:tr>
      <w:tr w:rsidR="0099615B" w:rsidRPr="00F30D3B" w14:paraId="032EEDD0" w14:textId="77777777" w:rsidTr="00F77821">
        <w:trPr>
          <w:trHeight w:val="485"/>
        </w:trPr>
        <w:tc>
          <w:tcPr>
            <w:tcW w:w="2956" w:type="dxa"/>
            <w:vMerge/>
            <w:vAlign w:val="center"/>
          </w:tcPr>
          <w:p w14:paraId="7CAA73AC" w14:textId="77777777" w:rsidR="0099615B" w:rsidRPr="00F30D3B" w:rsidRDefault="0099615B"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32247FAD" w14:textId="247B0712"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3D42E2CB" w14:textId="6DC5F302"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tcPr>
          <w:p w14:paraId="4A036282" w14:textId="0548FAE0"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7EE6EA1E" w14:textId="679907DB"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45</w:t>
            </w:r>
          </w:p>
        </w:tc>
        <w:tc>
          <w:tcPr>
            <w:tcW w:w="810" w:type="dxa"/>
            <w:tcBorders>
              <w:top w:val="single" w:sz="4" w:space="0" w:color="auto"/>
              <w:left w:val="single" w:sz="4" w:space="0" w:color="auto"/>
              <w:bottom w:val="single" w:sz="4" w:space="0" w:color="auto"/>
              <w:right w:val="single" w:sz="4" w:space="0" w:color="auto"/>
            </w:tcBorders>
          </w:tcPr>
          <w:p w14:paraId="7BB07961" w14:textId="4D890BAA"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30</w:t>
            </w:r>
          </w:p>
        </w:tc>
        <w:tc>
          <w:tcPr>
            <w:tcW w:w="810" w:type="dxa"/>
            <w:tcBorders>
              <w:top w:val="single" w:sz="4" w:space="0" w:color="auto"/>
              <w:left w:val="single" w:sz="4" w:space="0" w:color="auto"/>
              <w:bottom w:val="single" w:sz="4" w:space="0" w:color="auto"/>
              <w:right w:val="single" w:sz="4" w:space="0" w:color="auto"/>
            </w:tcBorders>
          </w:tcPr>
          <w:p w14:paraId="3C2D8170" w14:textId="6BE97FF1"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tcPr>
          <w:p w14:paraId="38CB81A0" w14:textId="201CEF44"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vAlign w:val="center"/>
          </w:tcPr>
          <w:p w14:paraId="7238AC17" w14:textId="77777777" w:rsidR="0099615B" w:rsidRPr="00F30D3B" w:rsidRDefault="0099615B" w:rsidP="007A09E9">
            <w:pPr>
              <w:spacing w:after="0"/>
              <w:rPr>
                <w:rFonts w:ascii="Times New Roman" w:hAnsi="Times New Roman" w:cs="Times New Roman"/>
                <w:sz w:val="24"/>
                <w:szCs w:val="24"/>
              </w:rPr>
            </w:pPr>
          </w:p>
        </w:tc>
      </w:tr>
      <w:tr w:rsidR="0099615B" w:rsidRPr="00F30D3B" w14:paraId="2B0D12C2" w14:textId="77777777" w:rsidTr="007A09E9">
        <w:trPr>
          <w:trHeight w:val="350"/>
        </w:trPr>
        <w:tc>
          <w:tcPr>
            <w:tcW w:w="2956" w:type="dxa"/>
            <w:vMerge w:val="restart"/>
          </w:tcPr>
          <w:p w14:paraId="3A65F6FD" w14:textId="447653D9" w:rsidR="0099615B" w:rsidRPr="0099615B" w:rsidRDefault="0099615B" w:rsidP="007A09E9">
            <w:pPr>
              <w:spacing w:after="0" w:line="240" w:lineRule="auto"/>
              <w:rPr>
                <w:rFonts w:ascii="Times New Roman" w:hAnsi="Times New Roman" w:cs="Times New Roman"/>
                <w:sz w:val="24"/>
                <w:szCs w:val="24"/>
              </w:rPr>
            </w:pPr>
            <w:r w:rsidRPr="0099615B">
              <w:rPr>
                <w:rFonts w:ascii="Times New Roman" w:hAnsi="Times New Roman"/>
                <w:color w:val="000000"/>
                <w:sz w:val="24"/>
                <w:szCs w:val="24"/>
              </w:rPr>
              <w:lastRenderedPageBreak/>
              <w:t>There is inadequate legal and supervisory framework</w:t>
            </w:r>
          </w:p>
        </w:tc>
        <w:tc>
          <w:tcPr>
            <w:tcW w:w="639" w:type="dxa"/>
            <w:tcBorders>
              <w:top w:val="single" w:sz="4" w:space="0" w:color="auto"/>
              <w:left w:val="single" w:sz="4" w:space="0" w:color="auto"/>
              <w:bottom w:val="single" w:sz="4" w:space="0" w:color="auto"/>
              <w:right w:val="single" w:sz="4" w:space="0" w:color="auto"/>
            </w:tcBorders>
          </w:tcPr>
          <w:p w14:paraId="74C12B1D" w14:textId="46923448"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319FFB43" w14:textId="188C25EF"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639" w:type="dxa"/>
            <w:tcBorders>
              <w:top w:val="single" w:sz="4" w:space="0" w:color="auto"/>
              <w:left w:val="single" w:sz="4" w:space="0" w:color="auto"/>
              <w:bottom w:val="single" w:sz="4" w:space="0" w:color="auto"/>
              <w:right w:val="single" w:sz="4" w:space="0" w:color="auto"/>
            </w:tcBorders>
          </w:tcPr>
          <w:p w14:paraId="6176F967" w14:textId="0A50BE21"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2C4AC9DF" w14:textId="049A1DF6"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tcPr>
          <w:p w14:paraId="4C2F479A" w14:textId="5ECA4735"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35</w:t>
            </w:r>
          </w:p>
        </w:tc>
        <w:tc>
          <w:tcPr>
            <w:tcW w:w="810" w:type="dxa"/>
            <w:tcBorders>
              <w:top w:val="single" w:sz="4" w:space="0" w:color="auto"/>
              <w:left w:val="single" w:sz="4" w:space="0" w:color="auto"/>
              <w:bottom w:val="single" w:sz="4" w:space="0" w:color="auto"/>
              <w:right w:val="single" w:sz="4" w:space="0" w:color="auto"/>
            </w:tcBorders>
          </w:tcPr>
          <w:p w14:paraId="4CDAC5BF" w14:textId="480D7993"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7FE11250" w14:textId="70A65378"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sz w:val="24"/>
                <w:szCs w:val="24"/>
              </w:rPr>
              <w:t>60</w:t>
            </w:r>
          </w:p>
        </w:tc>
        <w:tc>
          <w:tcPr>
            <w:tcW w:w="810" w:type="dxa"/>
            <w:vMerge w:val="restart"/>
          </w:tcPr>
          <w:p w14:paraId="788896C6" w14:textId="0E699279" w:rsidR="0099615B" w:rsidRPr="00F30D3B" w:rsidRDefault="0099615B" w:rsidP="007A09E9">
            <w:pPr>
              <w:spacing w:after="0"/>
              <w:rPr>
                <w:rFonts w:ascii="Times New Roman" w:hAnsi="Times New Roman" w:cs="Times New Roman"/>
                <w:sz w:val="24"/>
                <w:szCs w:val="24"/>
              </w:rPr>
            </w:pPr>
            <w:r w:rsidRPr="00F30D3B">
              <w:rPr>
                <w:rFonts w:ascii="Times New Roman" w:hAnsi="Times New Roman" w:cs="Times New Roman"/>
                <w:sz w:val="24"/>
                <w:szCs w:val="24"/>
              </w:rPr>
              <w:t>3.</w:t>
            </w:r>
            <w:r>
              <w:rPr>
                <w:rFonts w:ascii="Times New Roman" w:hAnsi="Times New Roman" w:cs="Times New Roman"/>
                <w:sz w:val="24"/>
                <w:szCs w:val="24"/>
              </w:rPr>
              <w:t>50</w:t>
            </w:r>
          </w:p>
        </w:tc>
      </w:tr>
      <w:tr w:rsidR="0099615B" w:rsidRPr="00F30D3B" w14:paraId="3A1D8B90" w14:textId="77777777" w:rsidTr="007A09E9">
        <w:trPr>
          <w:trHeight w:val="260"/>
        </w:trPr>
        <w:tc>
          <w:tcPr>
            <w:tcW w:w="2956" w:type="dxa"/>
            <w:vMerge/>
            <w:vAlign w:val="center"/>
          </w:tcPr>
          <w:p w14:paraId="2F955473" w14:textId="77777777" w:rsidR="0099615B" w:rsidRPr="00F30D3B" w:rsidRDefault="0099615B"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0ED58D8E" w14:textId="361D256E"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31A448E5" w14:textId="6BE0D56D"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8.3</w:t>
            </w:r>
          </w:p>
        </w:tc>
        <w:tc>
          <w:tcPr>
            <w:tcW w:w="639" w:type="dxa"/>
            <w:tcBorders>
              <w:top w:val="single" w:sz="4" w:space="0" w:color="auto"/>
              <w:left w:val="single" w:sz="4" w:space="0" w:color="auto"/>
              <w:bottom w:val="single" w:sz="4" w:space="0" w:color="auto"/>
              <w:right w:val="single" w:sz="4" w:space="0" w:color="auto"/>
            </w:tcBorders>
          </w:tcPr>
          <w:p w14:paraId="068D3789" w14:textId="69AFDA03"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tcPr>
          <w:p w14:paraId="72983B0A" w14:textId="5DB5DD9B"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tcPr>
          <w:p w14:paraId="551DD848" w14:textId="0E699D59"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58.3</w:t>
            </w:r>
          </w:p>
        </w:tc>
        <w:tc>
          <w:tcPr>
            <w:tcW w:w="810" w:type="dxa"/>
            <w:tcBorders>
              <w:top w:val="single" w:sz="4" w:space="0" w:color="auto"/>
              <w:left w:val="single" w:sz="4" w:space="0" w:color="auto"/>
              <w:bottom w:val="single" w:sz="4" w:space="0" w:color="auto"/>
              <w:right w:val="single" w:sz="4" w:space="0" w:color="auto"/>
            </w:tcBorders>
          </w:tcPr>
          <w:p w14:paraId="74FF207D" w14:textId="40366511"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8.3</w:t>
            </w:r>
          </w:p>
        </w:tc>
        <w:tc>
          <w:tcPr>
            <w:tcW w:w="900" w:type="dxa"/>
            <w:tcBorders>
              <w:top w:val="single" w:sz="4" w:space="0" w:color="auto"/>
              <w:left w:val="single" w:sz="4" w:space="0" w:color="auto"/>
              <w:bottom w:val="single" w:sz="4" w:space="0" w:color="auto"/>
              <w:right w:val="single" w:sz="4" w:space="0" w:color="auto"/>
            </w:tcBorders>
          </w:tcPr>
          <w:p w14:paraId="7A8E4F8C" w14:textId="2671AD3D"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tcPr>
          <w:p w14:paraId="408E9CAE" w14:textId="77777777" w:rsidR="0099615B" w:rsidRPr="00F30D3B" w:rsidRDefault="0099615B" w:rsidP="007A09E9">
            <w:pPr>
              <w:spacing w:after="0"/>
              <w:rPr>
                <w:rFonts w:ascii="Times New Roman" w:hAnsi="Times New Roman" w:cs="Times New Roman"/>
                <w:sz w:val="24"/>
                <w:szCs w:val="24"/>
              </w:rPr>
            </w:pPr>
          </w:p>
        </w:tc>
      </w:tr>
      <w:tr w:rsidR="0099615B" w:rsidRPr="00F30D3B" w14:paraId="65ABD310" w14:textId="77777777" w:rsidTr="007A09E9">
        <w:trPr>
          <w:trHeight w:val="575"/>
        </w:trPr>
        <w:tc>
          <w:tcPr>
            <w:tcW w:w="2956" w:type="dxa"/>
            <w:vMerge w:val="restart"/>
          </w:tcPr>
          <w:p w14:paraId="1A7FF0AD" w14:textId="6593232B" w:rsidR="0099615B" w:rsidRPr="00DE17CC" w:rsidRDefault="0099615B" w:rsidP="007A09E9">
            <w:pPr>
              <w:spacing w:after="0" w:line="240" w:lineRule="auto"/>
              <w:rPr>
                <w:rFonts w:ascii="Times New Roman" w:hAnsi="Times New Roman" w:cs="Times New Roman"/>
                <w:sz w:val="24"/>
                <w:szCs w:val="24"/>
              </w:rPr>
            </w:pPr>
            <w:r w:rsidRPr="00F30D3B">
              <w:rPr>
                <w:rFonts w:ascii="Times New Roman" w:hAnsi="Times New Roman" w:cs="Times New Roman"/>
                <w:color w:val="000000"/>
                <w:sz w:val="24"/>
                <w:szCs w:val="24"/>
              </w:rPr>
              <w:t>There is lack of segregation of fund between Islamic banking and conventional banking”</w:t>
            </w:r>
          </w:p>
        </w:tc>
        <w:tc>
          <w:tcPr>
            <w:tcW w:w="639" w:type="dxa"/>
            <w:tcBorders>
              <w:top w:val="single" w:sz="4" w:space="0" w:color="auto"/>
              <w:left w:val="single" w:sz="4" w:space="0" w:color="auto"/>
              <w:bottom w:val="single" w:sz="4" w:space="0" w:color="auto"/>
              <w:right w:val="single" w:sz="4" w:space="0" w:color="auto"/>
            </w:tcBorders>
          </w:tcPr>
          <w:p w14:paraId="3940DCC3" w14:textId="79BB291D"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0861FC5C" w14:textId="5AD857C0"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639" w:type="dxa"/>
            <w:tcBorders>
              <w:top w:val="single" w:sz="4" w:space="0" w:color="auto"/>
              <w:left w:val="single" w:sz="4" w:space="0" w:color="auto"/>
              <w:bottom w:val="single" w:sz="4" w:space="0" w:color="auto"/>
              <w:right w:val="single" w:sz="4" w:space="0" w:color="auto"/>
            </w:tcBorders>
          </w:tcPr>
          <w:p w14:paraId="321B0EE5" w14:textId="205771F7"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531726E1" w14:textId="1F4ED7D5"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3A3B6EB7" w14:textId="50BA4737"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tcPr>
          <w:p w14:paraId="15132851" w14:textId="7681B1B9"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32</w:t>
            </w:r>
          </w:p>
        </w:tc>
        <w:tc>
          <w:tcPr>
            <w:tcW w:w="900" w:type="dxa"/>
            <w:tcBorders>
              <w:top w:val="single" w:sz="4" w:space="0" w:color="auto"/>
              <w:left w:val="single" w:sz="4" w:space="0" w:color="auto"/>
              <w:bottom w:val="single" w:sz="4" w:space="0" w:color="auto"/>
              <w:right w:val="single" w:sz="4" w:space="0" w:color="auto"/>
            </w:tcBorders>
          </w:tcPr>
          <w:p w14:paraId="1AFE69FE" w14:textId="5DF5E671"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2D350273" w14:textId="0279C5D9" w:rsidR="0099615B" w:rsidRPr="00F30D3B" w:rsidRDefault="0099615B" w:rsidP="007A09E9">
            <w:pPr>
              <w:spacing w:after="0"/>
              <w:rPr>
                <w:rFonts w:ascii="Times New Roman" w:hAnsi="Times New Roman" w:cs="Times New Roman"/>
                <w:sz w:val="24"/>
                <w:szCs w:val="24"/>
              </w:rPr>
            </w:pPr>
            <w:r>
              <w:rPr>
                <w:rFonts w:ascii="Times New Roman" w:hAnsi="Times New Roman" w:cs="Times New Roman"/>
                <w:sz w:val="24"/>
                <w:szCs w:val="24"/>
              </w:rPr>
              <w:t>3.80</w:t>
            </w:r>
          </w:p>
        </w:tc>
      </w:tr>
      <w:tr w:rsidR="0099615B" w:rsidRPr="00F30D3B" w14:paraId="69386AEC" w14:textId="77777777" w:rsidTr="007A09E9">
        <w:trPr>
          <w:trHeight w:val="530"/>
        </w:trPr>
        <w:tc>
          <w:tcPr>
            <w:tcW w:w="2956" w:type="dxa"/>
            <w:vMerge/>
            <w:vAlign w:val="center"/>
          </w:tcPr>
          <w:p w14:paraId="0BCCEC20" w14:textId="77777777" w:rsidR="0099615B" w:rsidRPr="00F30D3B" w:rsidRDefault="0099615B"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4F8B3CE6" w14:textId="4BDDD702"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2BAC2304" w14:textId="24F78388"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639" w:type="dxa"/>
            <w:tcBorders>
              <w:top w:val="single" w:sz="4" w:space="0" w:color="auto"/>
              <w:left w:val="single" w:sz="4" w:space="0" w:color="auto"/>
              <w:bottom w:val="single" w:sz="4" w:space="0" w:color="auto"/>
              <w:right w:val="single" w:sz="4" w:space="0" w:color="auto"/>
            </w:tcBorders>
          </w:tcPr>
          <w:p w14:paraId="05C813AB" w14:textId="5F1AE48E"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tcPr>
          <w:p w14:paraId="67A737F9" w14:textId="2CBCE709"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151B35C9" w14:textId="7718B2D6"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16.7</w:t>
            </w:r>
          </w:p>
        </w:tc>
        <w:tc>
          <w:tcPr>
            <w:tcW w:w="810" w:type="dxa"/>
            <w:tcBorders>
              <w:top w:val="single" w:sz="4" w:space="0" w:color="auto"/>
              <w:left w:val="single" w:sz="4" w:space="0" w:color="auto"/>
              <w:bottom w:val="single" w:sz="4" w:space="0" w:color="auto"/>
              <w:right w:val="single" w:sz="4" w:space="0" w:color="auto"/>
            </w:tcBorders>
          </w:tcPr>
          <w:p w14:paraId="4FEB09D4" w14:textId="372061DF"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53.3</w:t>
            </w:r>
          </w:p>
        </w:tc>
        <w:tc>
          <w:tcPr>
            <w:tcW w:w="900" w:type="dxa"/>
            <w:tcBorders>
              <w:top w:val="single" w:sz="4" w:space="0" w:color="auto"/>
              <w:left w:val="single" w:sz="4" w:space="0" w:color="auto"/>
              <w:bottom w:val="single" w:sz="4" w:space="0" w:color="auto"/>
              <w:right w:val="single" w:sz="4" w:space="0" w:color="auto"/>
            </w:tcBorders>
          </w:tcPr>
          <w:p w14:paraId="06E4F17F" w14:textId="66938B95"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vAlign w:val="center"/>
          </w:tcPr>
          <w:p w14:paraId="181142B2" w14:textId="77777777" w:rsidR="0099615B" w:rsidRPr="00F30D3B" w:rsidRDefault="0099615B" w:rsidP="007A09E9">
            <w:pPr>
              <w:spacing w:after="0"/>
              <w:rPr>
                <w:rFonts w:ascii="Times New Roman" w:hAnsi="Times New Roman" w:cs="Times New Roman"/>
                <w:sz w:val="24"/>
                <w:szCs w:val="24"/>
              </w:rPr>
            </w:pPr>
          </w:p>
        </w:tc>
      </w:tr>
      <w:tr w:rsidR="0099615B" w:rsidRPr="00F30D3B" w14:paraId="65DEB5BB" w14:textId="77777777" w:rsidTr="00993B72">
        <w:trPr>
          <w:trHeight w:val="675"/>
        </w:trPr>
        <w:tc>
          <w:tcPr>
            <w:tcW w:w="2956" w:type="dxa"/>
            <w:vMerge w:val="restart"/>
          </w:tcPr>
          <w:p w14:paraId="346ACBC8" w14:textId="0E292E69" w:rsidR="0099615B" w:rsidRPr="00F30D3B" w:rsidRDefault="0099615B" w:rsidP="007A09E9">
            <w:pPr>
              <w:spacing w:after="0" w:line="240" w:lineRule="auto"/>
              <w:rPr>
                <w:rFonts w:ascii="Times New Roman" w:hAnsi="Times New Roman" w:cs="Times New Roman"/>
                <w:sz w:val="24"/>
                <w:szCs w:val="24"/>
              </w:rPr>
            </w:pPr>
            <w:r w:rsidRPr="00F30D3B">
              <w:rPr>
                <w:rFonts w:ascii="Times New Roman" w:hAnsi="Times New Roman" w:cs="Times New Roman"/>
                <w:sz w:val="24"/>
                <w:szCs w:val="24"/>
              </w:rPr>
              <w:t>There exists misperception of Islamic banking (negative attitude of people regarding Islamic banking)</w:t>
            </w:r>
          </w:p>
        </w:tc>
        <w:tc>
          <w:tcPr>
            <w:tcW w:w="639" w:type="dxa"/>
            <w:tcBorders>
              <w:top w:val="single" w:sz="4" w:space="0" w:color="auto"/>
              <w:left w:val="single" w:sz="4" w:space="0" w:color="auto"/>
              <w:bottom w:val="single" w:sz="4" w:space="0" w:color="auto"/>
              <w:right w:val="single" w:sz="4" w:space="0" w:color="auto"/>
            </w:tcBorders>
          </w:tcPr>
          <w:p w14:paraId="00188EA7" w14:textId="098D3362"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49254BB9" w14:textId="52D0D510"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w:t>
            </w:r>
          </w:p>
        </w:tc>
        <w:tc>
          <w:tcPr>
            <w:tcW w:w="639" w:type="dxa"/>
            <w:tcBorders>
              <w:top w:val="single" w:sz="4" w:space="0" w:color="auto"/>
              <w:left w:val="single" w:sz="4" w:space="0" w:color="auto"/>
              <w:bottom w:val="single" w:sz="4" w:space="0" w:color="auto"/>
              <w:right w:val="single" w:sz="4" w:space="0" w:color="auto"/>
            </w:tcBorders>
          </w:tcPr>
          <w:p w14:paraId="36D6D4BF" w14:textId="5241CCD4"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tcPr>
          <w:p w14:paraId="6AAC7103" w14:textId="7991B8E8"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tcPr>
          <w:p w14:paraId="747860D2" w14:textId="5FBC9648"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20</w:t>
            </w:r>
          </w:p>
        </w:tc>
        <w:tc>
          <w:tcPr>
            <w:tcW w:w="810" w:type="dxa"/>
            <w:tcBorders>
              <w:top w:val="single" w:sz="4" w:space="0" w:color="auto"/>
              <w:left w:val="single" w:sz="4" w:space="0" w:color="auto"/>
              <w:bottom w:val="single" w:sz="4" w:space="0" w:color="auto"/>
              <w:right w:val="single" w:sz="4" w:space="0" w:color="auto"/>
            </w:tcBorders>
          </w:tcPr>
          <w:p w14:paraId="4927453C" w14:textId="47D60243"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tcPr>
          <w:p w14:paraId="0297ECD6" w14:textId="3C090488"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19657FA6" w14:textId="40FD0391" w:rsidR="0099615B" w:rsidRPr="00F30D3B" w:rsidRDefault="0099615B" w:rsidP="007A09E9">
            <w:pPr>
              <w:spacing w:after="0"/>
              <w:rPr>
                <w:rFonts w:ascii="Times New Roman" w:hAnsi="Times New Roman" w:cs="Times New Roman"/>
                <w:sz w:val="24"/>
                <w:szCs w:val="24"/>
              </w:rPr>
            </w:pPr>
            <w:r>
              <w:rPr>
                <w:rFonts w:ascii="Times New Roman" w:hAnsi="Times New Roman" w:cs="Times New Roman"/>
                <w:sz w:val="24"/>
                <w:szCs w:val="24"/>
              </w:rPr>
              <w:t>3.60</w:t>
            </w:r>
          </w:p>
        </w:tc>
      </w:tr>
      <w:tr w:rsidR="0099615B" w:rsidRPr="00F30D3B" w14:paraId="2F93E7B7" w14:textId="77777777" w:rsidTr="00F77821">
        <w:trPr>
          <w:trHeight w:val="503"/>
        </w:trPr>
        <w:tc>
          <w:tcPr>
            <w:tcW w:w="2956" w:type="dxa"/>
            <w:vMerge/>
            <w:vAlign w:val="center"/>
          </w:tcPr>
          <w:p w14:paraId="2BEEC125" w14:textId="77777777" w:rsidR="0099615B" w:rsidRPr="00F30D3B" w:rsidRDefault="0099615B"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017465BD" w14:textId="2A8E6599" w:rsidR="0099615B" w:rsidRPr="00E55FB2" w:rsidRDefault="0099615B"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696FA719" w14:textId="280B06B0"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w:t>
            </w:r>
          </w:p>
        </w:tc>
        <w:tc>
          <w:tcPr>
            <w:tcW w:w="639" w:type="dxa"/>
            <w:tcBorders>
              <w:top w:val="single" w:sz="4" w:space="0" w:color="auto"/>
              <w:left w:val="single" w:sz="4" w:space="0" w:color="auto"/>
              <w:bottom w:val="single" w:sz="4" w:space="0" w:color="auto"/>
              <w:right w:val="single" w:sz="4" w:space="0" w:color="auto"/>
            </w:tcBorders>
          </w:tcPr>
          <w:p w14:paraId="7B6A670F" w14:textId="590D0DEE"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26.7</w:t>
            </w:r>
          </w:p>
        </w:tc>
        <w:tc>
          <w:tcPr>
            <w:tcW w:w="720" w:type="dxa"/>
            <w:tcBorders>
              <w:top w:val="single" w:sz="4" w:space="0" w:color="auto"/>
              <w:left w:val="single" w:sz="4" w:space="0" w:color="auto"/>
              <w:bottom w:val="single" w:sz="4" w:space="0" w:color="auto"/>
              <w:right w:val="single" w:sz="4" w:space="0" w:color="auto"/>
            </w:tcBorders>
          </w:tcPr>
          <w:p w14:paraId="3C00B538" w14:textId="70E63C1B"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tcPr>
          <w:p w14:paraId="0234E81C" w14:textId="5A82438F"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33.3</w:t>
            </w:r>
          </w:p>
        </w:tc>
        <w:tc>
          <w:tcPr>
            <w:tcW w:w="810" w:type="dxa"/>
            <w:tcBorders>
              <w:top w:val="single" w:sz="4" w:space="0" w:color="auto"/>
              <w:left w:val="single" w:sz="4" w:space="0" w:color="auto"/>
              <w:bottom w:val="single" w:sz="4" w:space="0" w:color="auto"/>
              <w:right w:val="single" w:sz="4" w:space="0" w:color="auto"/>
            </w:tcBorders>
          </w:tcPr>
          <w:p w14:paraId="42B92794" w14:textId="4A3EEB01" w:rsidR="0099615B" w:rsidRPr="00F30D3B" w:rsidRDefault="0099615B"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25</w:t>
            </w:r>
          </w:p>
        </w:tc>
        <w:tc>
          <w:tcPr>
            <w:tcW w:w="900" w:type="dxa"/>
            <w:tcBorders>
              <w:top w:val="single" w:sz="4" w:space="0" w:color="auto"/>
              <w:left w:val="single" w:sz="4" w:space="0" w:color="auto"/>
              <w:bottom w:val="single" w:sz="4" w:space="0" w:color="auto"/>
              <w:right w:val="single" w:sz="4" w:space="0" w:color="auto"/>
            </w:tcBorders>
          </w:tcPr>
          <w:p w14:paraId="54303574" w14:textId="73176403" w:rsidR="0099615B" w:rsidRPr="00F30D3B" w:rsidRDefault="0099615B"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tcPr>
          <w:p w14:paraId="587F8811" w14:textId="77777777" w:rsidR="0099615B" w:rsidRPr="00F30D3B" w:rsidRDefault="0099615B" w:rsidP="007A09E9">
            <w:pPr>
              <w:spacing w:after="0"/>
              <w:rPr>
                <w:rFonts w:ascii="Times New Roman" w:hAnsi="Times New Roman" w:cs="Times New Roman"/>
                <w:sz w:val="24"/>
                <w:szCs w:val="24"/>
              </w:rPr>
            </w:pPr>
          </w:p>
        </w:tc>
      </w:tr>
      <w:tr w:rsidR="000062BE" w:rsidRPr="00F30D3B" w14:paraId="0EA4A8C0" w14:textId="77777777" w:rsidTr="00F77821">
        <w:trPr>
          <w:trHeight w:val="80"/>
        </w:trPr>
        <w:tc>
          <w:tcPr>
            <w:tcW w:w="2956" w:type="dxa"/>
            <w:vMerge w:val="restart"/>
          </w:tcPr>
          <w:p w14:paraId="582D34C4" w14:textId="23B6B50C" w:rsidR="000062BE" w:rsidRPr="0099615B" w:rsidRDefault="000062BE" w:rsidP="007A09E9">
            <w:pPr>
              <w:spacing w:after="0" w:line="240" w:lineRule="auto"/>
              <w:rPr>
                <w:rFonts w:ascii="Times New Roman" w:hAnsi="Times New Roman" w:cs="Times New Roman"/>
                <w:sz w:val="24"/>
                <w:szCs w:val="24"/>
              </w:rPr>
            </w:pPr>
            <w:r w:rsidRPr="0099615B">
              <w:rPr>
                <w:rFonts w:ascii="Times New Roman" w:hAnsi="Times New Roman" w:cs="Times New Roman"/>
                <w:color w:val="000000"/>
                <w:sz w:val="24"/>
                <w:szCs w:val="24"/>
              </w:rPr>
              <w:t>There is lack of awareness creation campaigns about Islamic banking</w:t>
            </w:r>
          </w:p>
        </w:tc>
        <w:tc>
          <w:tcPr>
            <w:tcW w:w="639" w:type="dxa"/>
            <w:tcBorders>
              <w:top w:val="single" w:sz="4" w:space="0" w:color="auto"/>
              <w:left w:val="single" w:sz="4" w:space="0" w:color="auto"/>
              <w:bottom w:val="single" w:sz="4" w:space="0" w:color="auto"/>
              <w:right w:val="single" w:sz="4" w:space="0" w:color="auto"/>
            </w:tcBorders>
          </w:tcPr>
          <w:p w14:paraId="594E2283" w14:textId="69B46508" w:rsidR="000062BE" w:rsidRPr="00E55FB2" w:rsidRDefault="000062BE"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11" w:type="dxa"/>
            <w:tcBorders>
              <w:top w:val="single" w:sz="4" w:space="0" w:color="auto"/>
              <w:left w:val="single" w:sz="4" w:space="0" w:color="auto"/>
              <w:bottom w:val="single" w:sz="4" w:space="0" w:color="auto"/>
              <w:right w:val="single" w:sz="4" w:space="0" w:color="auto"/>
            </w:tcBorders>
          </w:tcPr>
          <w:p w14:paraId="258ED73B" w14:textId="0F3163B0"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w:t>
            </w:r>
          </w:p>
        </w:tc>
        <w:tc>
          <w:tcPr>
            <w:tcW w:w="639" w:type="dxa"/>
            <w:tcBorders>
              <w:top w:val="single" w:sz="4" w:space="0" w:color="auto"/>
              <w:left w:val="single" w:sz="4" w:space="0" w:color="auto"/>
              <w:bottom w:val="single" w:sz="4" w:space="0" w:color="auto"/>
              <w:right w:val="single" w:sz="4" w:space="0" w:color="auto"/>
            </w:tcBorders>
          </w:tcPr>
          <w:p w14:paraId="73E3AB87" w14:textId="08515B6A"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0038439F" w14:textId="2E57F984"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14</w:t>
            </w:r>
          </w:p>
        </w:tc>
        <w:tc>
          <w:tcPr>
            <w:tcW w:w="810" w:type="dxa"/>
            <w:tcBorders>
              <w:top w:val="single" w:sz="4" w:space="0" w:color="auto"/>
              <w:left w:val="single" w:sz="4" w:space="0" w:color="auto"/>
              <w:bottom w:val="single" w:sz="4" w:space="0" w:color="auto"/>
              <w:right w:val="single" w:sz="4" w:space="0" w:color="auto"/>
            </w:tcBorders>
          </w:tcPr>
          <w:p w14:paraId="0986DBB2" w14:textId="6815DAF9"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33</w:t>
            </w:r>
          </w:p>
        </w:tc>
        <w:tc>
          <w:tcPr>
            <w:tcW w:w="810" w:type="dxa"/>
            <w:tcBorders>
              <w:top w:val="single" w:sz="4" w:space="0" w:color="auto"/>
              <w:left w:val="single" w:sz="4" w:space="0" w:color="auto"/>
              <w:bottom w:val="single" w:sz="4" w:space="0" w:color="auto"/>
              <w:right w:val="single" w:sz="4" w:space="0" w:color="auto"/>
            </w:tcBorders>
          </w:tcPr>
          <w:p w14:paraId="15A6E03C" w14:textId="70CCE1B9" w:rsidR="000062BE" w:rsidRPr="00F30D3B" w:rsidRDefault="000062BE"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tcPr>
          <w:p w14:paraId="3DF511DD" w14:textId="36DBA5F1"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810" w:type="dxa"/>
            <w:vMerge w:val="restart"/>
          </w:tcPr>
          <w:p w14:paraId="7DBB1F17" w14:textId="0E766F83" w:rsidR="000062BE" w:rsidRPr="00F30D3B" w:rsidRDefault="0099615B" w:rsidP="007A09E9">
            <w:pPr>
              <w:spacing w:after="0"/>
              <w:rPr>
                <w:rFonts w:ascii="Times New Roman" w:hAnsi="Times New Roman" w:cs="Times New Roman"/>
                <w:sz w:val="24"/>
                <w:szCs w:val="24"/>
              </w:rPr>
            </w:pPr>
            <w:r>
              <w:rPr>
                <w:rFonts w:ascii="Times New Roman" w:hAnsi="Times New Roman" w:cs="Times New Roman"/>
                <w:sz w:val="24"/>
                <w:szCs w:val="24"/>
              </w:rPr>
              <w:t>3.70</w:t>
            </w:r>
          </w:p>
        </w:tc>
      </w:tr>
      <w:tr w:rsidR="000062BE" w:rsidRPr="00F30D3B" w14:paraId="7B6D5532" w14:textId="77777777" w:rsidTr="00993B72">
        <w:trPr>
          <w:trHeight w:val="675"/>
        </w:trPr>
        <w:tc>
          <w:tcPr>
            <w:tcW w:w="2956" w:type="dxa"/>
            <w:vMerge/>
            <w:vAlign w:val="center"/>
          </w:tcPr>
          <w:p w14:paraId="5DEA76BC" w14:textId="77777777" w:rsidR="000062BE" w:rsidRPr="00F30D3B" w:rsidRDefault="000062BE" w:rsidP="007A09E9">
            <w:pPr>
              <w:spacing w:after="0" w:line="240" w:lineRule="auto"/>
              <w:rPr>
                <w:rFonts w:ascii="Times New Roman" w:hAnsi="Times New Roman" w:cs="Times New Roman"/>
                <w:color w:val="000000"/>
                <w:sz w:val="24"/>
                <w:szCs w:val="24"/>
              </w:rPr>
            </w:pPr>
          </w:p>
        </w:tc>
        <w:tc>
          <w:tcPr>
            <w:tcW w:w="639" w:type="dxa"/>
            <w:tcBorders>
              <w:top w:val="single" w:sz="4" w:space="0" w:color="auto"/>
              <w:left w:val="single" w:sz="4" w:space="0" w:color="auto"/>
              <w:bottom w:val="single" w:sz="4" w:space="0" w:color="auto"/>
              <w:right w:val="single" w:sz="4" w:space="0" w:color="auto"/>
            </w:tcBorders>
          </w:tcPr>
          <w:p w14:paraId="06D9F1DA" w14:textId="182846BE" w:rsidR="000062BE" w:rsidRPr="00E55FB2" w:rsidRDefault="000062BE" w:rsidP="007A09E9">
            <w:pPr>
              <w:spacing w:after="0" w:line="240" w:lineRule="auto"/>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Pr>
          <w:p w14:paraId="721FECB8" w14:textId="04B5DD7C"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6.7</w:t>
            </w:r>
          </w:p>
        </w:tc>
        <w:tc>
          <w:tcPr>
            <w:tcW w:w="639" w:type="dxa"/>
            <w:tcBorders>
              <w:top w:val="single" w:sz="4" w:space="0" w:color="auto"/>
              <w:left w:val="single" w:sz="4" w:space="0" w:color="auto"/>
              <w:bottom w:val="single" w:sz="4" w:space="0" w:color="auto"/>
              <w:right w:val="single" w:sz="4" w:space="0" w:color="auto"/>
            </w:tcBorders>
          </w:tcPr>
          <w:p w14:paraId="4DC93558" w14:textId="72FC608A"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3B105D64" w14:textId="30E0CE9C"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23.3</w:t>
            </w:r>
          </w:p>
        </w:tc>
        <w:tc>
          <w:tcPr>
            <w:tcW w:w="810" w:type="dxa"/>
            <w:tcBorders>
              <w:top w:val="single" w:sz="4" w:space="0" w:color="auto"/>
              <w:left w:val="single" w:sz="4" w:space="0" w:color="auto"/>
              <w:bottom w:val="single" w:sz="4" w:space="0" w:color="auto"/>
              <w:right w:val="single" w:sz="4" w:space="0" w:color="auto"/>
            </w:tcBorders>
          </w:tcPr>
          <w:p w14:paraId="7DDB98CB" w14:textId="6382D77E"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55</w:t>
            </w:r>
          </w:p>
        </w:tc>
        <w:tc>
          <w:tcPr>
            <w:tcW w:w="810" w:type="dxa"/>
            <w:tcBorders>
              <w:top w:val="single" w:sz="4" w:space="0" w:color="auto"/>
              <w:left w:val="single" w:sz="4" w:space="0" w:color="auto"/>
              <w:bottom w:val="single" w:sz="4" w:space="0" w:color="auto"/>
              <w:right w:val="single" w:sz="4" w:space="0" w:color="auto"/>
            </w:tcBorders>
          </w:tcPr>
          <w:p w14:paraId="6C81B149" w14:textId="501C689C" w:rsidR="000062BE" w:rsidRPr="00F30D3B" w:rsidRDefault="000062BE" w:rsidP="007A09E9">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tcPr>
          <w:p w14:paraId="467B1C01" w14:textId="6CE60D39" w:rsidR="000062BE" w:rsidRPr="00F30D3B" w:rsidRDefault="000062BE" w:rsidP="007A09E9">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810" w:type="dxa"/>
            <w:vMerge/>
          </w:tcPr>
          <w:p w14:paraId="7BEE2E26" w14:textId="77777777" w:rsidR="000062BE" w:rsidRPr="00F30D3B" w:rsidRDefault="000062BE" w:rsidP="007A09E9">
            <w:pPr>
              <w:spacing w:after="0"/>
              <w:rPr>
                <w:rFonts w:ascii="Times New Roman" w:hAnsi="Times New Roman" w:cs="Times New Roman"/>
                <w:sz w:val="24"/>
                <w:szCs w:val="24"/>
              </w:rPr>
            </w:pPr>
          </w:p>
        </w:tc>
      </w:tr>
    </w:tbl>
    <w:p w14:paraId="6438F2A7" w14:textId="77777777" w:rsidR="00452C40" w:rsidRDefault="00452C40" w:rsidP="00AC2D70">
      <w:pPr>
        <w:spacing w:after="0" w:line="360" w:lineRule="auto"/>
        <w:contextualSpacing/>
        <w:jc w:val="both"/>
        <w:rPr>
          <w:rFonts w:ascii="Times New Roman" w:hAnsi="Times New Roman"/>
          <w:sz w:val="24"/>
          <w:szCs w:val="24"/>
        </w:rPr>
      </w:pPr>
    </w:p>
    <w:p w14:paraId="62D5B420" w14:textId="77777777" w:rsidR="00452C40" w:rsidRPr="004A194C" w:rsidRDefault="00452C40" w:rsidP="00452C40">
      <w:pPr>
        <w:spacing w:after="0" w:line="360" w:lineRule="auto"/>
        <w:jc w:val="both"/>
        <w:rPr>
          <w:rFonts w:ascii="Times New Roman" w:hAnsi="Times New Roman" w:cs="Times New Roman"/>
          <w:sz w:val="24"/>
        </w:rPr>
      </w:pPr>
      <w:r>
        <w:rPr>
          <w:rFonts w:ascii="Times New Roman" w:hAnsi="Times New Roman"/>
          <w:sz w:val="24"/>
          <w:szCs w:val="24"/>
        </w:rPr>
        <w:t xml:space="preserve"> </w:t>
      </w:r>
      <w:r>
        <w:rPr>
          <w:rFonts w:ascii="Times New Roman" w:hAnsi="Times New Roman" w:cs="Times New Roman"/>
          <w:color w:val="000000"/>
          <w:sz w:val="24"/>
          <w:szCs w:val="24"/>
        </w:rPr>
        <w:t xml:space="preserve">  </w:t>
      </w:r>
      <w:r w:rsidRPr="00B52EE2">
        <w:rPr>
          <w:rFonts w:ascii="Times New Roman" w:hAnsi="Times New Roman" w:cs="Times New Roman"/>
          <w:sz w:val="24"/>
        </w:rPr>
        <w:t>Source</w:t>
      </w:r>
      <w:r w:rsidRPr="00B52EE2">
        <w:rPr>
          <w:rFonts w:ascii="Times New Roman" w:hAnsi="Times New Roman" w:cs="Times New Roman"/>
          <w:iCs/>
          <w:sz w:val="24"/>
        </w:rPr>
        <w:t>:</w:t>
      </w:r>
      <w:r w:rsidRPr="00B52EE2">
        <w:rPr>
          <w:rFonts w:ascii="Times New Roman" w:hAnsi="Times New Roman" w:cs="Times New Roman"/>
          <w:sz w:val="24"/>
        </w:rPr>
        <w:t xml:space="preserve"> Own survey result</w:t>
      </w:r>
      <w:r>
        <w:rPr>
          <w:rFonts w:ascii="Times New Roman" w:hAnsi="Times New Roman" w:cs="Times New Roman"/>
          <w:sz w:val="24"/>
        </w:rPr>
        <w:t>, (2021)</w:t>
      </w:r>
      <w:r>
        <w:rPr>
          <w:rFonts w:ascii="Times New Roman" w:hAnsi="Times New Roman" w:cs="Times New Roman"/>
          <w:color w:val="000000"/>
          <w:sz w:val="24"/>
          <w:szCs w:val="24"/>
        </w:rPr>
        <w:t xml:space="preserve">   </w:t>
      </w:r>
      <w:r>
        <w:rPr>
          <w:rFonts w:ascii="Times New Roman" w:hAnsi="Times New Roman"/>
          <w:sz w:val="24"/>
          <w:szCs w:val="24"/>
        </w:rPr>
        <w:t xml:space="preserve"> </w:t>
      </w:r>
    </w:p>
    <w:p w14:paraId="7E0566C1" w14:textId="6A446594" w:rsidR="00F77821" w:rsidRPr="00F77821" w:rsidRDefault="007A09E9" w:rsidP="00452C40">
      <w:pPr>
        <w:spacing w:before="240" w:line="360" w:lineRule="auto"/>
        <w:contextualSpacing/>
        <w:jc w:val="both"/>
        <w:rPr>
          <w:rFonts w:ascii="Times New Roman" w:hAnsi="Times New Roman"/>
          <w:color w:val="000000"/>
          <w:sz w:val="24"/>
          <w:szCs w:val="24"/>
        </w:rPr>
      </w:pPr>
      <w:r>
        <w:rPr>
          <w:rFonts w:ascii="Times New Roman" w:hAnsi="Times New Roman"/>
          <w:sz w:val="24"/>
          <w:szCs w:val="24"/>
        </w:rPr>
        <w:t xml:space="preserve">         </w:t>
      </w:r>
      <w:r w:rsidR="009F62BB" w:rsidRPr="00F30D3B">
        <w:rPr>
          <w:rFonts w:ascii="Times New Roman" w:hAnsi="Times New Roman"/>
          <w:sz w:val="24"/>
          <w:szCs w:val="24"/>
        </w:rPr>
        <w:t>In relation to</w:t>
      </w:r>
      <w:r w:rsidR="00795BCD">
        <w:rPr>
          <w:rFonts w:ascii="Times New Roman" w:hAnsi="Times New Roman"/>
          <w:sz w:val="24"/>
          <w:szCs w:val="24"/>
        </w:rPr>
        <w:t xml:space="preserve"> </w:t>
      </w:r>
      <w:r w:rsidR="009F62BB" w:rsidRPr="00F30D3B">
        <w:rPr>
          <w:rFonts w:ascii="Times New Roman" w:hAnsi="Times New Roman"/>
          <w:color w:val="000000"/>
          <w:sz w:val="24"/>
          <w:szCs w:val="24"/>
        </w:rPr>
        <w:t>public awareness and acceptance; the collected data from 60 employees verifies their agreement on the issue</w:t>
      </w:r>
      <w:r>
        <w:rPr>
          <w:rFonts w:ascii="Times New Roman" w:hAnsi="Times New Roman"/>
          <w:color w:val="000000"/>
          <w:sz w:val="24"/>
          <w:szCs w:val="24"/>
        </w:rPr>
        <w:t xml:space="preserve"> as shown in table 4.7,</w:t>
      </w:r>
      <w:r w:rsidR="009F62BB" w:rsidRPr="00F30D3B">
        <w:rPr>
          <w:rFonts w:ascii="Times New Roman" w:hAnsi="Times New Roman"/>
          <w:color w:val="000000"/>
          <w:sz w:val="24"/>
          <w:szCs w:val="24"/>
        </w:rPr>
        <w:t xml:space="preserve"> 32 (53.3%) and 10 (16.7%) agree and strongly agree respectively confirms that there is lack of public awareness and acceptance of Islamic banking. It is only 8 respondents (13.3%) who disagree on this fact. The finding confirms that there is lack of public awareness and acceptance about Islamic banking. In addition, the mean score value, 3.7 is above the average inclined to agreeing that there is lack of p</w:t>
      </w:r>
      <w:r w:rsidR="00F77821">
        <w:rPr>
          <w:rFonts w:ascii="Times New Roman" w:hAnsi="Times New Roman"/>
          <w:color w:val="000000"/>
          <w:sz w:val="24"/>
          <w:szCs w:val="24"/>
        </w:rPr>
        <w:t>ublic awareness and acceptance.</w:t>
      </w:r>
    </w:p>
    <w:p w14:paraId="769F9CA1" w14:textId="1C5B010F" w:rsidR="00F77821" w:rsidRDefault="007A09E9" w:rsidP="009F62BB">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9F62BB" w:rsidRPr="00F30D3B">
        <w:rPr>
          <w:rFonts w:ascii="Times New Roman" w:hAnsi="Times New Roman"/>
          <w:sz w:val="24"/>
          <w:szCs w:val="24"/>
        </w:rPr>
        <w:t>With respect to the item in relation to adequacy of manpower in the windows that provide Islamic banking and the sector in general; results as shown in the table hold that majority of the respondents confirms their disagreement on the matter 6</w:t>
      </w:r>
      <w:r w:rsidR="005A3EC9" w:rsidRPr="00F30D3B">
        <w:rPr>
          <w:rFonts w:ascii="Times New Roman" w:hAnsi="Times New Roman"/>
          <w:sz w:val="24"/>
          <w:szCs w:val="24"/>
        </w:rPr>
        <w:t xml:space="preserve"> </w:t>
      </w:r>
      <w:r w:rsidR="009F62BB" w:rsidRPr="00F30D3B">
        <w:rPr>
          <w:rFonts w:ascii="Times New Roman" w:hAnsi="Times New Roman"/>
          <w:sz w:val="24"/>
          <w:szCs w:val="24"/>
        </w:rPr>
        <w:t>(10%) strongly disagree and 28</w:t>
      </w:r>
      <w:r w:rsidR="005A3EC9" w:rsidRPr="00F30D3B">
        <w:rPr>
          <w:rFonts w:ascii="Times New Roman" w:hAnsi="Times New Roman"/>
          <w:sz w:val="24"/>
          <w:szCs w:val="24"/>
        </w:rPr>
        <w:t xml:space="preserve"> </w:t>
      </w:r>
      <w:r w:rsidR="009F62BB" w:rsidRPr="00F30D3B">
        <w:rPr>
          <w:rFonts w:ascii="Times New Roman" w:hAnsi="Times New Roman"/>
          <w:sz w:val="24"/>
          <w:szCs w:val="24"/>
        </w:rPr>
        <w:t>(46.7%) disagree that there is manpower inadequacy. Whereas, 5 (8.3%) strongly agree and 16</w:t>
      </w:r>
      <w:r w:rsidR="005A3EC9" w:rsidRPr="00F30D3B">
        <w:rPr>
          <w:rFonts w:ascii="Times New Roman" w:hAnsi="Times New Roman"/>
          <w:sz w:val="24"/>
          <w:szCs w:val="24"/>
        </w:rPr>
        <w:t xml:space="preserve"> </w:t>
      </w:r>
      <w:r w:rsidR="009F62BB" w:rsidRPr="00F30D3B">
        <w:rPr>
          <w:rFonts w:ascii="Times New Roman" w:hAnsi="Times New Roman"/>
          <w:sz w:val="24"/>
          <w:szCs w:val="24"/>
        </w:rPr>
        <w:t>(26.7%) agree. In short, on the view of employees the majority assert that there is no manpower inadequacy. In addition, the mean value 2.77 also indicates that majority of respondents disagree that</w:t>
      </w:r>
      <w:r w:rsidR="008D60A0">
        <w:rPr>
          <w:rFonts w:ascii="Times New Roman" w:hAnsi="Times New Roman"/>
          <w:sz w:val="24"/>
          <w:szCs w:val="24"/>
        </w:rPr>
        <w:t xml:space="preserve"> there is inadequate man power.</w:t>
      </w:r>
    </w:p>
    <w:p w14:paraId="1C2881D8" w14:textId="34FB33BD" w:rsidR="009F62BB" w:rsidRPr="00F30D3B" w:rsidRDefault="007A09E9" w:rsidP="009F62BB">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9F62BB" w:rsidRPr="00F30D3B">
        <w:rPr>
          <w:rFonts w:ascii="Times New Roman" w:hAnsi="Times New Roman"/>
          <w:color w:val="000000"/>
          <w:sz w:val="24"/>
          <w:szCs w:val="24"/>
        </w:rPr>
        <w:t>Concerning the gap in research and development in Islamic banking services and Islamic finance modalities to fill the gap in qualified human resource; the data collected from the employees in brief described the agreement on the matter. From the respondents 16</w:t>
      </w:r>
      <w:r w:rsidR="007D327D" w:rsidRPr="00F30D3B">
        <w:rPr>
          <w:rFonts w:ascii="Times New Roman" w:hAnsi="Times New Roman"/>
          <w:color w:val="000000"/>
          <w:sz w:val="24"/>
          <w:szCs w:val="24"/>
        </w:rPr>
        <w:t xml:space="preserve"> </w:t>
      </w:r>
      <w:r w:rsidR="009F62BB" w:rsidRPr="00F30D3B">
        <w:rPr>
          <w:rFonts w:ascii="Times New Roman" w:hAnsi="Times New Roman"/>
          <w:color w:val="000000"/>
          <w:sz w:val="24"/>
          <w:szCs w:val="24"/>
        </w:rPr>
        <w:t>(26.7%) and 24</w:t>
      </w:r>
      <w:r w:rsidR="007D327D" w:rsidRPr="00F30D3B">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(40%) responded strongly agree and agree respectively. The mean value 3.9 confirms that there </w:t>
      </w:r>
      <w:r w:rsidR="009F62BB" w:rsidRPr="00F30D3B">
        <w:rPr>
          <w:rFonts w:ascii="Times New Roman" w:hAnsi="Times New Roman"/>
          <w:color w:val="000000"/>
          <w:sz w:val="24"/>
          <w:szCs w:val="24"/>
        </w:rPr>
        <w:lastRenderedPageBreak/>
        <w:t xml:space="preserve">is a gap </w:t>
      </w:r>
      <w:r w:rsidR="009F62BB" w:rsidRPr="00F30D3B">
        <w:rPr>
          <w:rFonts w:ascii="Times New Roman" w:hAnsi="Times New Roman"/>
          <w:sz w:val="24"/>
          <w:szCs w:val="24"/>
        </w:rPr>
        <w:t>in research and development in Islamic banking services and Islamic finance modalities to fill the gap in qualified human resource.</w:t>
      </w:r>
    </w:p>
    <w:p w14:paraId="6A20669D" w14:textId="1CC6BFB4" w:rsidR="009A0AB3" w:rsidRPr="00F30D3B" w:rsidRDefault="007A09E9" w:rsidP="009F62BB">
      <w:pPr>
        <w:tabs>
          <w:tab w:val="center" w:pos="4680"/>
          <w:tab w:val="right" w:pos="9360"/>
        </w:tabs>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With respect to competition from conventional banks; on the view of employees majority of respondents confirms their disagreement 18(30%)strongly disagree and 29(48.3%) disagree only 8 (13.3%) respondents agree on the issue. Therefore, it can be concluded that there is no competition of Islamic banking service from conventional one. The mean value 2.1 below average ve</w:t>
      </w:r>
      <w:r w:rsidR="008D60A0">
        <w:rPr>
          <w:rFonts w:ascii="Times New Roman" w:hAnsi="Times New Roman"/>
          <w:color w:val="000000"/>
          <w:sz w:val="24"/>
          <w:szCs w:val="24"/>
        </w:rPr>
        <w:t>rifies there is no competition.</w:t>
      </w:r>
    </w:p>
    <w:p w14:paraId="4B580D46" w14:textId="56B6F257" w:rsidR="009A0AB3" w:rsidRDefault="00F77821" w:rsidP="00F77821">
      <w:pPr>
        <w:tabs>
          <w:tab w:val="center" w:pos="4680"/>
          <w:tab w:val="right" w:pos="9360"/>
        </w:tabs>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Concerning the resistance from the banking community against Islamic banking; majority of respondents disagree on the matter. 30</w:t>
      </w:r>
      <w:r w:rsidR="009A0AB3" w:rsidRPr="00F30D3B">
        <w:rPr>
          <w:rFonts w:ascii="Times New Roman" w:hAnsi="Times New Roman"/>
          <w:color w:val="000000"/>
          <w:sz w:val="24"/>
          <w:szCs w:val="24"/>
        </w:rPr>
        <w:t xml:space="preserve"> </w:t>
      </w:r>
      <w:r w:rsidR="009F62BB" w:rsidRPr="00F30D3B">
        <w:rPr>
          <w:rFonts w:ascii="Times New Roman" w:hAnsi="Times New Roman"/>
          <w:color w:val="000000"/>
          <w:sz w:val="24"/>
          <w:szCs w:val="24"/>
        </w:rPr>
        <w:t>(50%) disagree and 24</w:t>
      </w:r>
      <w:r w:rsidR="009A0AB3" w:rsidRPr="00F30D3B">
        <w:rPr>
          <w:rFonts w:ascii="Times New Roman" w:hAnsi="Times New Roman"/>
          <w:color w:val="000000"/>
          <w:sz w:val="24"/>
          <w:szCs w:val="24"/>
        </w:rPr>
        <w:t xml:space="preserve"> </w:t>
      </w:r>
      <w:r w:rsidR="009F62BB" w:rsidRPr="00F30D3B">
        <w:rPr>
          <w:rFonts w:ascii="Times New Roman" w:hAnsi="Times New Roman"/>
          <w:color w:val="000000"/>
          <w:sz w:val="24"/>
          <w:szCs w:val="24"/>
        </w:rPr>
        <w:t>(40%) agree that there is resistance from the banking community against Islamic banking whereas the mean value 2.7 below average verifies there is no resistance from the banking com</w:t>
      </w:r>
      <w:r>
        <w:rPr>
          <w:rFonts w:ascii="Times New Roman" w:hAnsi="Times New Roman"/>
          <w:color w:val="000000"/>
          <w:sz w:val="24"/>
          <w:szCs w:val="24"/>
        </w:rPr>
        <w:t>munity against Islamic banking.</w:t>
      </w:r>
    </w:p>
    <w:p w14:paraId="3FEF27EC" w14:textId="78D75065" w:rsidR="009A0AB3" w:rsidRPr="007A09E9" w:rsidRDefault="007A09E9" w:rsidP="007A09E9">
      <w:pPr>
        <w:spacing w:line="360" w:lineRule="auto"/>
        <w:contextualSpacing/>
        <w:jc w:val="both"/>
        <w:rPr>
          <w:rFonts w:ascii="Times New Roman" w:hAnsi="Times New Roman"/>
          <w:sz w:val="24"/>
          <w:szCs w:val="24"/>
        </w:rPr>
      </w:pPr>
      <w:r>
        <w:rPr>
          <w:rFonts w:ascii="Times New Roman" w:hAnsi="Times New Roman"/>
          <w:color w:val="000000"/>
          <w:sz w:val="24"/>
          <w:szCs w:val="24"/>
        </w:rPr>
        <w:t xml:space="preserve">         </w:t>
      </w:r>
      <w:r w:rsidR="009F62BB" w:rsidRPr="00F30D3B">
        <w:rPr>
          <w:rFonts w:ascii="Times New Roman" w:hAnsi="Times New Roman"/>
          <w:sz w:val="24"/>
          <w:szCs w:val="24"/>
        </w:rPr>
        <w:t>In relation to the existence of adequate infrastructure for information dissemination; the data collected from employees in brief describes the agreement on the matter. From the respondents 9 (15%) and 22 (36.7%) strongly agree and agree respectively. The mean value 3.5 confirms that there exists inadequate infrastructure for infor</w:t>
      </w:r>
      <w:r>
        <w:rPr>
          <w:rFonts w:ascii="Times New Roman" w:hAnsi="Times New Roman"/>
          <w:sz w:val="24"/>
          <w:szCs w:val="24"/>
        </w:rPr>
        <w:t>mation dissemination.</w:t>
      </w:r>
    </w:p>
    <w:p w14:paraId="0937128F" w14:textId="10F6B504" w:rsidR="009F62BB" w:rsidRPr="00F30D3B" w:rsidRDefault="007A09E9" w:rsidP="009F62BB">
      <w:pPr>
        <w:tabs>
          <w:tab w:val="center" w:pos="4680"/>
          <w:tab w:val="right" w:pos="9360"/>
        </w:tabs>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With respect to the idea related to consumer acceptance of Islamic banking; 24 (40%) respondents agree on the issue and 18 (30%) respondents confirms their disagreement. The mean score value</w:t>
      </w:r>
      <w:r w:rsidR="008D60A0">
        <w:rPr>
          <w:rFonts w:ascii="Times New Roman" w:hAnsi="Times New Roman"/>
          <w:color w:val="000000"/>
          <w:sz w:val="24"/>
          <w:szCs w:val="24"/>
        </w:rPr>
        <w:t xml:space="preserve"> 3 shows that it is on average.</w:t>
      </w:r>
      <w:r w:rsidR="003D3273">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Regarding the banking law for Islamic banking; majority of respondents confirms their agreement. From the respondents 33 (55%) agree and 4 (6.7%) </w:t>
      </w:r>
      <w:bookmarkStart w:id="230" w:name="_Hlk62485949"/>
      <w:r w:rsidR="009F62BB" w:rsidRPr="00F30D3B">
        <w:rPr>
          <w:rFonts w:ascii="Times New Roman" w:hAnsi="Times New Roman"/>
          <w:color w:val="000000"/>
          <w:sz w:val="24"/>
          <w:szCs w:val="24"/>
        </w:rPr>
        <w:t>strongly</w:t>
      </w:r>
      <w:bookmarkEnd w:id="230"/>
      <w:r w:rsidR="009F62BB" w:rsidRPr="00F30D3B">
        <w:rPr>
          <w:rFonts w:ascii="Times New Roman" w:hAnsi="Times New Roman"/>
          <w:color w:val="000000"/>
          <w:sz w:val="24"/>
          <w:szCs w:val="24"/>
        </w:rPr>
        <w:t xml:space="preserve"> agree whereas 9 (15%) </w:t>
      </w:r>
      <w:bookmarkStart w:id="231" w:name="_Hlk62485930"/>
      <w:r w:rsidR="009F62BB" w:rsidRPr="00F30D3B">
        <w:rPr>
          <w:rFonts w:ascii="Times New Roman" w:hAnsi="Times New Roman"/>
          <w:color w:val="000000"/>
          <w:sz w:val="24"/>
          <w:szCs w:val="24"/>
        </w:rPr>
        <w:t>respondents</w:t>
      </w:r>
      <w:bookmarkEnd w:id="231"/>
      <w:r w:rsidR="009F62BB" w:rsidRPr="00F30D3B">
        <w:rPr>
          <w:rFonts w:ascii="Times New Roman" w:hAnsi="Times New Roman"/>
          <w:color w:val="000000"/>
          <w:sz w:val="24"/>
          <w:szCs w:val="24"/>
        </w:rPr>
        <w:t xml:space="preserve"> disagree and 5 (8.3) respondents strongly disagree on the matter. The mean value 3.4 describe that there is lack of adequate banking law for Islamic banking.</w:t>
      </w:r>
    </w:p>
    <w:p w14:paraId="6CD6B3D8" w14:textId="5630800F" w:rsidR="0081113D" w:rsidRPr="00F30D3B" w:rsidRDefault="003D3273" w:rsidP="003D3273">
      <w:pPr>
        <w:tabs>
          <w:tab w:val="center" w:pos="4680"/>
          <w:tab w:val="right" w:pos="9360"/>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As the table </w:t>
      </w:r>
      <w:r w:rsidR="009A0AB3" w:rsidRPr="00F30D3B">
        <w:rPr>
          <w:rFonts w:ascii="Times New Roman" w:hAnsi="Times New Roman"/>
          <w:color w:val="000000"/>
          <w:sz w:val="24"/>
          <w:szCs w:val="24"/>
        </w:rPr>
        <w:t>above</w:t>
      </w:r>
      <w:r w:rsidR="009F62BB" w:rsidRPr="00F30D3B">
        <w:rPr>
          <w:rFonts w:ascii="Times New Roman" w:hAnsi="Times New Roman"/>
          <w:color w:val="000000"/>
          <w:sz w:val="24"/>
          <w:szCs w:val="24"/>
        </w:rPr>
        <w:t xml:space="preserve"> shows majority of respondents 38 (63.3%) believed that there is lack of experience in Islamic Shariah. Only 9 (15%) respondents disagree on the matter. Moreover, this is also verified by the mean value of 3.6. In general, there is lack of experience in Islamic Shari’ah</w:t>
      </w:r>
      <w:r>
        <w:rPr>
          <w:rFonts w:ascii="Times New Roman" w:hAnsi="Times New Roman"/>
          <w:color w:val="000000"/>
          <w:sz w:val="24"/>
          <w:szCs w:val="24"/>
        </w:rPr>
        <w:t>. In c</w:t>
      </w:r>
      <w:r w:rsidR="009F62BB" w:rsidRPr="00F30D3B">
        <w:rPr>
          <w:rFonts w:ascii="Times New Roman" w:hAnsi="Times New Roman"/>
          <w:color w:val="000000"/>
          <w:sz w:val="24"/>
          <w:szCs w:val="24"/>
        </w:rPr>
        <w:t>oncerning with the use of staff trained in traditional banking than Islamic banking is a challenge; 8 (13.3%) respondents strongly disagree and 19 (31.7) disagrees while 22</w:t>
      </w:r>
      <w:r w:rsidR="0081113D" w:rsidRPr="00F30D3B">
        <w:rPr>
          <w:rFonts w:ascii="Times New Roman" w:hAnsi="Times New Roman"/>
          <w:color w:val="000000"/>
          <w:sz w:val="24"/>
          <w:szCs w:val="24"/>
        </w:rPr>
        <w:t xml:space="preserve"> </w:t>
      </w:r>
      <w:r w:rsidR="009F62BB" w:rsidRPr="00F30D3B">
        <w:rPr>
          <w:rFonts w:ascii="Times New Roman" w:hAnsi="Times New Roman"/>
          <w:color w:val="000000"/>
          <w:sz w:val="24"/>
          <w:szCs w:val="24"/>
        </w:rPr>
        <w:t>(36.6%) and 5</w:t>
      </w:r>
      <w:r w:rsidR="0081113D" w:rsidRPr="00F30D3B">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(8.3%) agree and strongly agree respectively. The mean value 2.95 </w:t>
      </w:r>
      <w:r w:rsidR="00795BCD">
        <w:rPr>
          <w:rFonts w:ascii="Times New Roman" w:hAnsi="Times New Roman"/>
          <w:color w:val="000000"/>
          <w:sz w:val="24"/>
          <w:szCs w:val="24"/>
        </w:rPr>
        <w:t>describe that it is on average.</w:t>
      </w:r>
    </w:p>
    <w:p w14:paraId="5E07C09A" w14:textId="1DADA342" w:rsidR="00795BCD" w:rsidRDefault="003D3273" w:rsidP="003D3273">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Regarding the question of whether there is lack of financial innovations (in Islamic banking products), findings indicate that respondents 27 (45%) confirmed their agreement 15 (25%) respondents confirms their disagreement whereas the mean value 3.3 indicates that there is lack of </w:t>
      </w:r>
      <w:r w:rsidR="00795BCD">
        <w:rPr>
          <w:rFonts w:ascii="Times New Roman" w:hAnsi="Times New Roman"/>
          <w:color w:val="000000"/>
          <w:sz w:val="24"/>
          <w:szCs w:val="24"/>
        </w:rPr>
        <w:t xml:space="preserve">       </w:t>
      </w:r>
    </w:p>
    <w:p w14:paraId="604C08D2" w14:textId="6A74AEE8" w:rsidR="009F62BB" w:rsidRPr="00F30D3B" w:rsidRDefault="009F62BB" w:rsidP="003D3273">
      <w:pPr>
        <w:spacing w:after="0" w:line="360" w:lineRule="auto"/>
        <w:jc w:val="both"/>
        <w:rPr>
          <w:rFonts w:ascii="Times New Roman" w:hAnsi="Times New Roman"/>
          <w:color w:val="000000"/>
          <w:sz w:val="24"/>
          <w:szCs w:val="24"/>
        </w:rPr>
      </w:pPr>
      <w:r w:rsidRPr="00F30D3B">
        <w:rPr>
          <w:rFonts w:ascii="Times New Roman" w:hAnsi="Times New Roman"/>
          <w:color w:val="000000"/>
          <w:sz w:val="24"/>
          <w:szCs w:val="24"/>
        </w:rPr>
        <w:lastRenderedPageBreak/>
        <w:t>Concerning with the idea of lack of secondary market (Such as Takaful/Islamic insurance) on the employees perspective majority of the respondents agree on the issue 27 (45%) only 6 (10%) respondents confirm their disagreement while the mean value 3.5 describes above average so it can be concluded that there is lack of secondary market (Such as Takaful/Islamic insurance).</w:t>
      </w:r>
    </w:p>
    <w:p w14:paraId="57CDACC1" w14:textId="1E66D66E" w:rsidR="0081113D" w:rsidRPr="00F30D3B" w:rsidRDefault="003D3273" w:rsidP="003D3273">
      <w:pPr>
        <w:tabs>
          <w:tab w:val="center" w:pos="4680"/>
          <w:tab w:val="right" w:pos="9360"/>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Regarding the adequacy of legal and supervisory framework; majority of respondents confirms their agreement. Among the respondents 14 (23.3%) respondents disagree on the matter whereas 40 (66.6%) agree. The mean value 3.5 describe that there is inadequate l</w:t>
      </w:r>
      <w:r w:rsidR="00795BCD">
        <w:rPr>
          <w:rFonts w:ascii="Times New Roman" w:hAnsi="Times New Roman"/>
          <w:color w:val="000000"/>
          <w:sz w:val="24"/>
          <w:szCs w:val="24"/>
        </w:rPr>
        <w:t>egal and supervisory framework.</w:t>
      </w:r>
    </w:p>
    <w:p w14:paraId="2FEE8AA9" w14:textId="7989AE77" w:rsidR="00795BCD" w:rsidRPr="003D3273" w:rsidRDefault="003D3273" w:rsidP="003D3273">
      <w:pPr>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81113D" w:rsidRPr="00F30D3B">
        <w:rPr>
          <w:rFonts w:ascii="Times New Roman" w:hAnsi="Times New Roman"/>
          <w:color w:val="000000"/>
          <w:sz w:val="24"/>
          <w:szCs w:val="24"/>
        </w:rPr>
        <w:t>C</w:t>
      </w:r>
      <w:r w:rsidR="009F62BB" w:rsidRPr="00F30D3B">
        <w:rPr>
          <w:rFonts w:ascii="Times New Roman" w:hAnsi="Times New Roman"/>
          <w:color w:val="000000"/>
          <w:sz w:val="24"/>
          <w:szCs w:val="24"/>
        </w:rPr>
        <w:t>oncerning segregation of fund between Islamic banking and conventional banking; the finding shows that 42 (70%) confirms their agreement whereas 18 (30%) disagree on the matter however the mean value 3.8 verifies that there is lack of segregation of fund between Islamic ba</w:t>
      </w:r>
      <w:r>
        <w:rPr>
          <w:rFonts w:ascii="Times New Roman" w:hAnsi="Times New Roman"/>
          <w:color w:val="000000"/>
          <w:sz w:val="24"/>
          <w:szCs w:val="24"/>
        </w:rPr>
        <w:t xml:space="preserve">nking and conventional banking.  </w:t>
      </w:r>
      <w:r w:rsidR="009F62BB" w:rsidRPr="00F30D3B">
        <w:rPr>
          <w:rFonts w:ascii="Times New Roman" w:hAnsi="Times New Roman"/>
          <w:sz w:val="24"/>
          <w:szCs w:val="24"/>
        </w:rPr>
        <w:t xml:space="preserve">With respect to the perception of Islamic Banking; results as shown in the table </w:t>
      </w:r>
      <w:r w:rsidR="0081113D" w:rsidRPr="00F30D3B">
        <w:rPr>
          <w:rFonts w:ascii="Times New Roman" w:hAnsi="Times New Roman"/>
          <w:sz w:val="24"/>
          <w:szCs w:val="24"/>
        </w:rPr>
        <w:t>above</w:t>
      </w:r>
      <w:r w:rsidR="009F62BB" w:rsidRPr="00F30D3B">
        <w:rPr>
          <w:rFonts w:ascii="Times New Roman" w:hAnsi="Times New Roman"/>
          <w:sz w:val="24"/>
          <w:szCs w:val="24"/>
        </w:rPr>
        <w:t xml:space="preserve"> hold that 20 (33.3%) agree and 15 (25%) strongly agree that there is misperception. While 16 (26.7%) respondents disagree and 3 (5%) strongly disagree on the fact. In short, the majority assert that there is misperception of Islamic banking. In addition, the mean value of 3.6 also indicate that majority of respondents agreed that, there exists misperception of Islamic banking (negative attitude of peo</w:t>
      </w:r>
      <w:r w:rsidR="008D60A0">
        <w:rPr>
          <w:rFonts w:ascii="Times New Roman" w:hAnsi="Times New Roman"/>
          <w:sz w:val="24"/>
          <w:szCs w:val="24"/>
        </w:rPr>
        <w:t>ple regarding Islamic banking),</w:t>
      </w:r>
    </w:p>
    <w:p w14:paraId="75BFFD63" w14:textId="3077A88B" w:rsidR="009F62BB" w:rsidRPr="008D60A0" w:rsidRDefault="003D3273" w:rsidP="008D60A0">
      <w:pPr>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In relation to awareness creation campaigns about Islamic banking; the collected data from the employees in brief describes the agreement on the matter. Among the respondents 9 (15%) and 33</w:t>
      </w:r>
      <w:r w:rsidR="00EA38F5" w:rsidRPr="00F30D3B">
        <w:rPr>
          <w:rFonts w:ascii="Times New Roman" w:hAnsi="Times New Roman"/>
          <w:color w:val="000000"/>
          <w:sz w:val="24"/>
          <w:szCs w:val="24"/>
        </w:rPr>
        <w:t xml:space="preserve"> </w:t>
      </w:r>
      <w:r w:rsidR="009F62BB" w:rsidRPr="00F30D3B">
        <w:rPr>
          <w:rFonts w:ascii="Times New Roman" w:hAnsi="Times New Roman"/>
          <w:color w:val="000000"/>
          <w:sz w:val="24"/>
          <w:szCs w:val="24"/>
        </w:rPr>
        <w:t>(55</w:t>
      </w:r>
      <w:bookmarkStart w:id="232" w:name="_Hlk62487434"/>
      <w:r w:rsidR="009F62BB" w:rsidRPr="00F30D3B">
        <w:rPr>
          <w:rFonts w:ascii="Times New Roman" w:hAnsi="Times New Roman"/>
          <w:color w:val="000000"/>
          <w:sz w:val="24"/>
          <w:szCs w:val="24"/>
        </w:rPr>
        <w:t>%</w:t>
      </w:r>
      <w:bookmarkEnd w:id="232"/>
      <w:r w:rsidR="009F62BB" w:rsidRPr="00F30D3B">
        <w:rPr>
          <w:rFonts w:ascii="Times New Roman" w:hAnsi="Times New Roman"/>
          <w:color w:val="000000"/>
          <w:sz w:val="24"/>
          <w:szCs w:val="24"/>
        </w:rPr>
        <w:t xml:space="preserve">) </w:t>
      </w:r>
      <w:bookmarkStart w:id="233" w:name="_Hlk62487490"/>
      <w:r w:rsidR="009F62BB" w:rsidRPr="00F30D3B">
        <w:rPr>
          <w:rFonts w:ascii="Times New Roman" w:hAnsi="Times New Roman"/>
          <w:color w:val="000000"/>
          <w:sz w:val="24"/>
          <w:szCs w:val="24"/>
        </w:rPr>
        <w:t>strongly</w:t>
      </w:r>
      <w:bookmarkEnd w:id="233"/>
      <w:r w:rsidR="009F62BB" w:rsidRPr="00F30D3B">
        <w:rPr>
          <w:rFonts w:ascii="Times New Roman" w:hAnsi="Times New Roman"/>
          <w:color w:val="000000"/>
          <w:sz w:val="24"/>
          <w:szCs w:val="24"/>
        </w:rPr>
        <w:t xml:space="preserve"> agree and agree respectively, only 4 (6.7%) strongly disagree. The mean value (3.7) confirms that there is lack of awareness creation campaigns about Islamic bank</w:t>
      </w:r>
      <w:r w:rsidR="008D60A0">
        <w:rPr>
          <w:rFonts w:ascii="Times New Roman" w:hAnsi="Times New Roman"/>
          <w:color w:val="000000"/>
          <w:sz w:val="24"/>
          <w:szCs w:val="24"/>
        </w:rPr>
        <w:t>ing.</w:t>
      </w:r>
    </w:p>
    <w:p w14:paraId="6168C5D6" w14:textId="01180EC6" w:rsidR="009F62BB" w:rsidRPr="003D3273" w:rsidRDefault="009F62BB" w:rsidP="00AC2D70">
      <w:pPr>
        <w:pStyle w:val="Heading3"/>
        <w:spacing w:line="360" w:lineRule="auto"/>
        <w:rPr>
          <w:rFonts w:ascii="Times New Roman" w:hAnsi="Times New Roman" w:cs="Times New Roman"/>
          <w:b/>
          <w:color w:val="auto"/>
          <w:sz w:val="28"/>
        </w:rPr>
      </w:pPr>
      <w:bookmarkStart w:id="234" w:name="_Toc4255044"/>
      <w:bookmarkStart w:id="235" w:name="_Toc76319001"/>
      <w:r w:rsidRPr="003D3273">
        <w:rPr>
          <w:rFonts w:ascii="Times New Roman" w:hAnsi="Times New Roman" w:cs="Times New Roman"/>
          <w:b/>
          <w:color w:val="auto"/>
          <w:sz w:val="28"/>
        </w:rPr>
        <w:t>4.</w:t>
      </w:r>
      <w:r w:rsidR="00E64951">
        <w:rPr>
          <w:rFonts w:ascii="Times New Roman" w:hAnsi="Times New Roman" w:cs="Times New Roman"/>
          <w:b/>
          <w:color w:val="auto"/>
          <w:sz w:val="28"/>
        </w:rPr>
        <w:t>3</w:t>
      </w:r>
      <w:r w:rsidRPr="003D3273">
        <w:rPr>
          <w:rFonts w:ascii="Times New Roman" w:hAnsi="Times New Roman" w:cs="Times New Roman"/>
          <w:b/>
          <w:color w:val="auto"/>
          <w:sz w:val="28"/>
        </w:rPr>
        <w:t>.2.2.2. Prospects of Islamic banking</w:t>
      </w:r>
      <w:bookmarkEnd w:id="234"/>
      <w:bookmarkEnd w:id="235"/>
    </w:p>
    <w:p w14:paraId="13CDA88A" w14:textId="3DB47383" w:rsidR="00AC2D70" w:rsidRPr="00CF7EB6" w:rsidRDefault="009F62BB" w:rsidP="00CF7EB6">
      <w:pPr>
        <w:spacing w:after="0" w:line="360" w:lineRule="auto"/>
        <w:jc w:val="both"/>
        <w:rPr>
          <w:rFonts w:ascii="Times New Roman" w:hAnsi="Times New Roman"/>
          <w:sz w:val="24"/>
          <w:szCs w:val="24"/>
        </w:rPr>
      </w:pPr>
      <w:r w:rsidRPr="00F30D3B">
        <w:rPr>
          <w:rFonts w:ascii="Times New Roman" w:hAnsi="Times New Roman"/>
          <w:sz w:val="24"/>
          <w:szCs w:val="24"/>
        </w:rPr>
        <w:t>There are listed items which deal with employees view on prospects of Islamic Banking in the banking sector. In order to assess the prospects of Islamic banking, the items that were utilized include:</w:t>
      </w:r>
      <w:r w:rsidR="0095634D">
        <w:rPr>
          <w:rFonts w:ascii="Times New Roman" w:hAnsi="Times New Roman"/>
          <w:sz w:val="24"/>
          <w:szCs w:val="24"/>
        </w:rPr>
        <w:t>-</w:t>
      </w:r>
    </w:p>
    <w:p w14:paraId="7679FF17" w14:textId="77777777" w:rsidR="009F62BB" w:rsidRDefault="009F62BB" w:rsidP="003D3273">
      <w:pPr>
        <w:spacing w:after="0"/>
        <w:rPr>
          <w:rFonts w:ascii="Times New Roman" w:hAnsi="Times New Roman"/>
          <w:color w:val="000000"/>
          <w:sz w:val="24"/>
          <w:szCs w:val="24"/>
        </w:rPr>
      </w:pPr>
      <w:r w:rsidRPr="00F30D3B">
        <w:rPr>
          <w:rFonts w:ascii="Times New Roman" w:hAnsi="Times New Roman"/>
          <w:color w:val="000000"/>
          <w:sz w:val="24"/>
          <w:szCs w:val="24"/>
        </w:rPr>
        <w:t>The analysis of the findings on the prospects are discussed as follows.</w:t>
      </w:r>
    </w:p>
    <w:p w14:paraId="53C761F7" w14:textId="77777777" w:rsidR="00AC2D70" w:rsidRDefault="00AC2D70" w:rsidP="003D3273">
      <w:pPr>
        <w:spacing w:after="0"/>
        <w:rPr>
          <w:rFonts w:ascii="Times New Roman" w:hAnsi="Times New Roman"/>
          <w:color w:val="000000"/>
          <w:sz w:val="24"/>
          <w:szCs w:val="24"/>
        </w:rPr>
      </w:pPr>
    </w:p>
    <w:p w14:paraId="23062489" w14:textId="77777777" w:rsidR="00AC2D70" w:rsidRDefault="00AC2D70" w:rsidP="003D3273">
      <w:pPr>
        <w:spacing w:after="0"/>
        <w:rPr>
          <w:rFonts w:ascii="Times New Roman" w:hAnsi="Times New Roman"/>
          <w:color w:val="000000"/>
          <w:sz w:val="24"/>
          <w:szCs w:val="24"/>
        </w:rPr>
      </w:pPr>
    </w:p>
    <w:p w14:paraId="4EC036F7" w14:textId="77777777" w:rsidR="00AC2D70" w:rsidRDefault="00AC2D70" w:rsidP="003D3273">
      <w:pPr>
        <w:spacing w:after="0"/>
        <w:rPr>
          <w:rFonts w:ascii="Times New Roman" w:hAnsi="Times New Roman"/>
          <w:color w:val="000000"/>
          <w:sz w:val="24"/>
          <w:szCs w:val="24"/>
        </w:rPr>
      </w:pPr>
    </w:p>
    <w:p w14:paraId="646FDF53" w14:textId="43FEC849" w:rsidR="003D3273" w:rsidRPr="00003C71" w:rsidRDefault="003D3273" w:rsidP="0095634D">
      <w:pPr>
        <w:pStyle w:val="Heading5"/>
        <w:spacing w:after="240" w:line="360" w:lineRule="auto"/>
        <w:rPr>
          <w:rFonts w:ascii="Times New Roman" w:hAnsi="Times New Roman" w:cs="Times New Roman"/>
          <w:b/>
          <w:i/>
          <w:color w:val="auto"/>
          <w:sz w:val="24"/>
          <w:szCs w:val="24"/>
        </w:rPr>
      </w:pPr>
      <w:bookmarkStart w:id="236" w:name="_Toc73901641"/>
      <w:r w:rsidRPr="00003C71">
        <w:rPr>
          <w:rFonts w:ascii="Times New Roman" w:hAnsi="Times New Roman" w:cs="Times New Roman"/>
          <w:b/>
          <w:i/>
          <w:color w:val="auto"/>
          <w:sz w:val="24"/>
        </w:rPr>
        <w:lastRenderedPageBreak/>
        <w:t>Table 4.8 Prospect of Islamic Banking Staffs Responses</w:t>
      </w:r>
      <w:bookmarkEnd w:id="236"/>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629"/>
        <w:gridCol w:w="720"/>
        <w:gridCol w:w="810"/>
        <w:gridCol w:w="900"/>
        <w:gridCol w:w="720"/>
        <w:gridCol w:w="810"/>
        <w:gridCol w:w="900"/>
        <w:gridCol w:w="900"/>
        <w:gridCol w:w="18"/>
      </w:tblGrid>
      <w:tr w:rsidR="00795BCD" w:rsidRPr="00F30D3B" w14:paraId="00C1F06B" w14:textId="77777777" w:rsidTr="00CF2447">
        <w:trPr>
          <w:gridAfter w:val="2"/>
          <w:wAfter w:w="918" w:type="dxa"/>
          <w:trHeight w:val="458"/>
        </w:trPr>
        <w:tc>
          <w:tcPr>
            <w:tcW w:w="3061" w:type="dxa"/>
            <w:vMerge w:val="restart"/>
            <w:hideMark/>
          </w:tcPr>
          <w:p w14:paraId="2DB48244" w14:textId="77777777" w:rsidR="00795BCD" w:rsidRPr="00F30D3B" w:rsidRDefault="00795BCD" w:rsidP="003D3273">
            <w:pPr>
              <w:autoSpaceDE w:val="0"/>
              <w:autoSpaceDN w:val="0"/>
              <w:adjustRightInd w:val="0"/>
              <w:spacing w:after="0"/>
              <w:ind w:right="60"/>
              <w:jc w:val="center"/>
              <w:rPr>
                <w:rFonts w:ascii="Times New Roman" w:hAnsi="Times New Roman" w:cs="Times New Roman"/>
                <w:sz w:val="24"/>
                <w:szCs w:val="24"/>
              </w:rPr>
            </w:pPr>
            <w:r w:rsidRPr="00F30D3B">
              <w:rPr>
                <w:rFonts w:ascii="Times New Roman" w:hAnsi="Times New Roman" w:cs="Times New Roman"/>
                <w:sz w:val="24"/>
                <w:szCs w:val="24"/>
              </w:rPr>
              <w:t>Item</w:t>
            </w:r>
          </w:p>
        </w:tc>
        <w:tc>
          <w:tcPr>
            <w:tcW w:w="5489" w:type="dxa"/>
            <w:gridSpan w:val="7"/>
            <w:shd w:val="clear" w:color="auto" w:fill="auto"/>
          </w:tcPr>
          <w:p w14:paraId="00F637A9" w14:textId="77777777" w:rsidR="00795BCD" w:rsidRPr="006A2D11" w:rsidRDefault="00795BCD" w:rsidP="003D3273">
            <w:pPr>
              <w:spacing w:after="0"/>
              <w:rPr>
                <w:rFonts w:ascii="Times New Roman" w:hAnsi="Times New Roman" w:cs="Times New Roman"/>
                <w:b/>
              </w:rPr>
            </w:pPr>
            <w:r w:rsidRPr="006A2D11">
              <w:rPr>
                <w:rFonts w:ascii="Times New Roman" w:hAnsi="Times New Roman" w:cs="Times New Roman"/>
                <w:b/>
                <w:sz w:val="24"/>
              </w:rPr>
              <w:t>Response rate</w:t>
            </w:r>
          </w:p>
        </w:tc>
      </w:tr>
      <w:tr w:rsidR="00795BCD" w:rsidRPr="00F30D3B" w14:paraId="36CA602D" w14:textId="77777777" w:rsidTr="003D3273">
        <w:trPr>
          <w:gridAfter w:val="1"/>
          <w:wAfter w:w="18" w:type="dxa"/>
          <w:trHeight w:val="242"/>
        </w:trPr>
        <w:tc>
          <w:tcPr>
            <w:tcW w:w="3061" w:type="dxa"/>
            <w:vMerge/>
            <w:vAlign w:val="center"/>
            <w:hideMark/>
          </w:tcPr>
          <w:p w14:paraId="2B30D7D2" w14:textId="77777777" w:rsidR="00795BCD" w:rsidRPr="00F30D3B" w:rsidRDefault="00795BCD" w:rsidP="003D3273">
            <w:pPr>
              <w:spacing w:after="0" w:line="240" w:lineRule="auto"/>
              <w:rPr>
                <w:rFonts w:ascii="Times New Roman" w:hAnsi="Times New Roman" w:cs="Times New Roman"/>
                <w:sz w:val="24"/>
                <w:szCs w:val="24"/>
              </w:rPr>
            </w:pPr>
          </w:p>
        </w:tc>
        <w:tc>
          <w:tcPr>
            <w:tcW w:w="629" w:type="dxa"/>
          </w:tcPr>
          <w:p w14:paraId="0BD452F1" w14:textId="77777777" w:rsidR="00795BCD" w:rsidRPr="00F30D3B" w:rsidRDefault="00795BCD" w:rsidP="003D3273">
            <w:pPr>
              <w:autoSpaceDE w:val="0"/>
              <w:autoSpaceDN w:val="0"/>
              <w:adjustRightInd w:val="0"/>
              <w:spacing w:after="0"/>
              <w:ind w:right="60"/>
              <w:jc w:val="center"/>
              <w:rPr>
                <w:rFonts w:ascii="Times New Roman" w:hAnsi="Times New Roman" w:cs="Times New Roman"/>
                <w:sz w:val="24"/>
                <w:szCs w:val="24"/>
              </w:rPr>
            </w:pPr>
          </w:p>
        </w:tc>
        <w:tc>
          <w:tcPr>
            <w:tcW w:w="720" w:type="dxa"/>
          </w:tcPr>
          <w:p w14:paraId="6B7EA2DB" w14:textId="77777777" w:rsidR="00795BCD" w:rsidRPr="00F30D3B" w:rsidRDefault="00795BCD" w:rsidP="003D3273">
            <w:pPr>
              <w:autoSpaceDE w:val="0"/>
              <w:autoSpaceDN w:val="0"/>
              <w:adjustRightInd w:val="0"/>
              <w:spacing w:after="0"/>
              <w:ind w:right="60"/>
              <w:jc w:val="center"/>
              <w:rPr>
                <w:rFonts w:ascii="Times New Roman" w:hAnsi="Times New Roman" w:cs="Times New Roman"/>
                <w:sz w:val="24"/>
                <w:szCs w:val="24"/>
              </w:rPr>
            </w:pPr>
            <w:r w:rsidRPr="00F30D3B">
              <w:rPr>
                <w:rFonts w:ascii="Times New Roman" w:hAnsi="Times New Roman" w:cs="Times New Roman"/>
                <w:sz w:val="24"/>
                <w:szCs w:val="24"/>
              </w:rPr>
              <w:t>SD</w:t>
            </w:r>
          </w:p>
        </w:tc>
        <w:tc>
          <w:tcPr>
            <w:tcW w:w="810" w:type="dxa"/>
          </w:tcPr>
          <w:p w14:paraId="743A8FB3" w14:textId="77777777" w:rsidR="00795BCD" w:rsidRPr="00F30D3B" w:rsidRDefault="00795BCD" w:rsidP="003D3273">
            <w:pPr>
              <w:autoSpaceDE w:val="0"/>
              <w:autoSpaceDN w:val="0"/>
              <w:adjustRightInd w:val="0"/>
              <w:spacing w:after="0"/>
              <w:ind w:right="60"/>
              <w:jc w:val="center"/>
              <w:rPr>
                <w:rFonts w:ascii="Times New Roman" w:hAnsi="Times New Roman" w:cs="Times New Roman"/>
                <w:sz w:val="24"/>
                <w:szCs w:val="24"/>
              </w:rPr>
            </w:pPr>
            <w:r w:rsidRPr="00F30D3B">
              <w:rPr>
                <w:rFonts w:ascii="Times New Roman" w:hAnsi="Times New Roman" w:cs="Times New Roman"/>
                <w:sz w:val="24"/>
                <w:szCs w:val="24"/>
              </w:rPr>
              <w:t>D</w:t>
            </w:r>
          </w:p>
        </w:tc>
        <w:tc>
          <w:tcPr>
            <w:tcW w:w="900" w:type="dxa"/>
          </w:tcPr>
          <w:p w14:paraId="05A7AA0F" w14:textId="77777777" w:rsidR="00795BCD" w:rsidRPr="00F30D3B" w:rsidRDefault="00795BCD" w:rsidP="003D3273">
            <w:pPr>
              <w:autoSpaceDE w:val="0"/>
              <w:autoSpaceDN w:val="0"/>
              <w:adjustRightInd w:val="0"/>
              <w:spacing w:after="0"/>
              <w:ind w:right="6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720" w:type="dxa"/>
          </w:tcPr>
          <w:p w14:paraId="0C33C7CF" w14:textId="77777777" w:rsidR="00795BCD" w:rsidRPr="00F30D3B" w:rsidRDefault="00795BCD" w:rsidP="003D3273">
            <w:pPr>
              <w:autoSpaceDE w:val="0"/>
              <w:autoSpaceDN w:val="0"/>
              <w:adjustRightInd w:val="0"/>
              <w:spacing w:after="0"/>
              <w:ind w:right="60"/>
              <w:rPr>
                <w:rFonts w:ascii="Times New Roman" w:hAnsi="Times New Roman" w:cs="Times New Roman"/>
                <w:sz w:val="24"/>
                <w:szCs w:val="24"/>
              </w:rPr>
            </w:pPr>
            <w:r w:rsidRPr="00F30D3B">
              <w:rPr>
                <w:rFonts w:ascii="Times New Roman" w:hAnsi="Times New Roman" w:cs="Times New Roman"/>
                <w:sz w:val="24"/>
                <w:szCs w:val="24"/>
              </w:rPr>
              <w:t>A</w:t>
            </w:r>
          </w:p>
        </w:tc>
        <w:tc>
          <w:tcPr>
            <w:tcW w:w="810" w:type="dxa"/>
          </w:tcPr>
          <w:p w14:paraId="3985192E" w14:textId="77777777" w:rsidR="00795BCD" w:rsidRPr="00F30D3B" w:rsidRDefault="00795BCD" w:rsidP="003D3273">
            <w:pPr>
              <w:autoSpaceDE w:val="0"/>
              <w:autoSpaceDN w:val="0"/>
              <w:adjustRightInd w:val="0"/>
              <w:spacing w:after="0"/>
              <w:ind w:left="60" w:right="60"/>
              <w:jc w:val="center"/>
              <w:rPr>
                <w:rFonts w:ascii="Times New Roman" w:hAnsi="Times New Roman" w:cs="Times New Roman"/>
                <w:sz w:val="24"/>
                <w:szCs w:val="24"/>
              </w:rPr>
            </w:pPr>
            <w:r w:rsidRPr="00F30D3B">
              <w:rPr>
                <w:rFonts w:ascii="Times New Roman" w:hAnsi="Times New Roman" w:cs="Times New Roman"/>
                <w:sz w:val="24"/>
                <w:szCs w:val="24"/>
              </w:rPr>
              <w:t xml:space="preserve">  SA</w:t>
            </w:r>
          </w:p>
        </w:tc>
        <w:tc>
          <w:tcPr>
            <w:tcW w:w="900" w:type="dxa"/>
          </w:tcPr>
          <w:p w14:paraId="4223D067" w14:textId="77777777" w:rsidR="00795BCD" w:rsidRPr="00F30D3B" w:rsidRDefault="00795BCD" w:rsidP="003D3273">
            <w:pPr>
              <w:spacing w:after="0"/>
              <w:rPr>
                <w:rFonts w:ascii="Times New Roman" w:hAnsi="Times New Roman" w:cs="Times New Roman"/>
                <w:sz w:val="24"/>
                <w:szCs w:val="24"/>
              </w:rPr>
            </w:pPr>
            <w:r w:rsidRPr="00F30D3B">
              <w:rPr>
                <w:rFonts w:ascii="Times New Roman" w:hAnsi="Times New Roman" w:cs="Times New Roman"/>
                <w:sz w:val="24"/>
                <w:szCs w:val="24"/>
              </w:rPr>
              <w:t>Total</w:t>
            </w:r>
          </w:p>
        </w:tc>
        <w:tc>
          <w:tcPr>
            <w:tcW w:w="900" w:type="dxa"/>
          </w:tcPr>
          <w:p w14:paraId="72FEDF53" w14:textId="77777777" w:rsidR="00795BCD" w:rsidRPr="00F30D3B" w:rsidRDefault="00795BCD" w:rsidP="003D3273">
            <w:pPr>
              <w:spacing w:after="0"/>
            </w:pPr>
            <w:r w:rsidRPr="00F30D3B">
              <w:rPr>
                <w:rFonts w:ascii="Times New Roman" w:hAnsi="Times New Roman" w:cs="Times New Roman"/>
                <w:sz w:val="24"/>
                <w:szCs w:val="24"/>
              </w:rPr>
              <w:t>Mean</w:t>
            </w:r>
          </w:p>
        </w:tc>
      </w:tr>
      <w:tr w:rsidR="00795BCD" w:rsidRPr="00F30D3B" w14:paraId="7CB6C70F" w14:textId="77777777" w:rsidTr="00CF2447">
        <w:trPr>
          <w:trHeight w:val="233"/>
        </w:trPr>
        <w:tc>
          <w:tcPr>
            <w:tcW w:w="3061" w:type="dxa"/>
            <w:vMerge w:val="restart"/>
            <w:hideMark/>
          </w:tcPr>
          <w:p w14:paraId="0CD85CEB" w14:textId="561C823C" w:rsidR="00795BCD" w:rsidRPr="00F673F4" w:rsidRDefault="006D498D" w:rsidP="003D3273">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M</w:t>
            </w:r>
            <w:r w:rsidR="00795BCD" w:rsidRPr="00F30D3B">
              <w:rPr>
                <w:rFonts w:ascii="Times New Roman" w:hAnsi="Times New Roman" w:cs="Times New Roman"/>
                <w:color w:val="000000"/>
                <w:sz w:val="24"/>
                <w:szCs w:val="24"/>
              </w:rPr>
              <w:t>ore of Islamic financial system liberalization</w:t>
            </w:r>
          </w:p>
        </w:tc>
        <w:tc>
          <w:tcPr>
            <w:tcW w:w="629" w:type="dxa"/>
            <w:hideMark/>
          </w:tcPr>
          <w:p w14:paraId="63714A2F" w14:textId="547167FF"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N</w:t>
            </w:r>
          </w:p>
        </w:tc>
        <w:tc>
          <w:tcPr>
            <w:tcW w:w="720" w:type="dxa"/>
            <w:hideMark/>
          </w:tcPr>
          <w:p w14:paraId="0C37CA5D" w14:textId="726E0E7A"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w:t>
            </w:r>
          </w:p>
        </w:tc>
        <w:tc>
          <w:tcPr>
            <w:tcW w:w="810" w:type="dxa"/>
            <w:hideMark/>
          </w:tcPr>
          <w:p w14:paraId="535B0ABB" w14:textId="24BC2EB4"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13</w:t>
            </w:r>
          </w:p>
        </w:tc>
        <w:tc>
          <w:tcPr>
            <w:tcW w:w="900" w:type="dxa"/>
            <w:hideMark/>
          </w:tcPr>
          <w:p w14:paraId="66B78392" w14:textId="74DB5B8D"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11</w:t>
            </w:r>
          </w:p>
        </w:tc>
        <w:tc>
          <w:tcPr>
            <w:tcW w:w="720" w:type="dxa"/>
            <w:hideMark/>
          </w:tcPr>
          <w:p w14:paraId="293F5780" w14:textId="1EB018E6"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14</w:t>
            </w:r>
          </w:p>
        </w:tc>
        <w:tc>
          <w:tcPr>
            <w:tcW w:w="810" w:type="dxa"/>
            <w:hideMark/>
          </w:tcPr>
          <w:p w14:paraId="7E0C8CB5" w14:textId="0030FD31" w:rsidR="00795BCD" w:rsidRPr="00F30D3B" w:rsidRDefault="00795BCD" w:rsidP="003D3273">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18</w:t>
            </w:r>
          </w:p>
        </w:tc>
        <w:tc>
          <w:tcPr>
            <w:tcW w:w="900" w:type="dxa"/>
            <w:hideMark/>
          </w:tcPr>
          <w:p w14:paraId="427EF955" w14:textId="7DC88A68" w:rsidR="00795BCD" w:rsidRPr="00F30D3B" w:rsidRDefault="00795BCD" w:rsidP="003D3273">
            <w:pPr>
              <w:autoSpaceDE w:val="0"/>
              <w:autoSpaceDN w:val="0"/>
              <w:adjustRightInd w:val="0"/>
              <w:spacing w:after="0"/>
              <w:jc w:val="both"/>
              <w:rPr>
                <w:rFonts w:ascii="Times New Roman" w:hAnsi="Times New Roman" w:cs="Times New Roman"/>
                <w:sz w:val="24"/>
                <w:szCs w:val="24"/>
              </w:rPr>
            </w:pPr>
            <w:r w:rsidRPr="00F30D3B">
              <w:rPr>
                <w:rFonts w:ascii="Times New Roman" w:hAnsi="Times New Roman" w:cs="Times New Roman"/>
                <w:sz w:val="24"/>
                <w:szCs w:val="24"/>
              </w:rPr>
              <w:t>60</w:t>
            </w:r>
          </w:p>
        </w:tc>
        <w:tc>
          <w:tcPr>
            <w:tcW w:w="918" w:type="dxa"/>
            <w:gridSpan w:val="2"/>
            <w:vMerge w:val="restart"/>
            <w:hideMark/>
          </w:tcPr>
          <w:p w14:paraId="1C301C34" w14:textId="5F95BA3B" w:rsidR="00795BCD" w:rsidRPr="00F30D3B" w:rsidRDefault="00795BCD" w:rsidP="003D3273">
            <w:pPr>
              <w:spacing w:after="0"/>
              <w:rPr>
                <w:rFonts w:ascii="Times New Roman" w:hAnsi="Times New Roman" w:cs="Times New Roman"/>
                <w:sz w:val="24"/>
                <w:szCs w:val="24"/>
              </w:rPr>
            </w:pPr>
            <w:r w:rsidRPr="00F30D3B">
              <w:rPr>
                <w:rFonts w:ascii="Times New Roman" w:hAnsi="Times New Roman" w:cs="Times New Roman"/>
                <w:sz w:val="24"/>
                <w:szCs w:val="24"/>
              </w:rPr>
              <w:t>3.</w:t>
            </w:r>
            <w:r w:rsidR="006D498D">
              <w:rPr>
                <w:rFonts w:ascii="Times New Roman" w:hAnsi="Times New Roman" w:cs="Times New Roman"/>
                <w:sz w:val="24"/>
                <w:szCs w:val="24"/>
              </w:rPr>
              <w:t>5</w:t>
            </w:r>
            <w:r>
              <w:rPr>
                <w:rFonts w:ascii="Times New Roman" w:hAnsi="Times New Roman" w:cs="Times New Roman"/>
                <w:sz w:val="24"/>
                <w:szCs w:val="24"/>
              </w:rPr>
              <w:t>0</w:t>
            </w:r>
          </w:p>
        </w:tc>
      </w:tr>
      <w:tr w:rsidR="00795BCD" w:rsidRPr="00F30D3B" w14:paraId="0291C4C0" w14:textId="77777777" w:rsidTr="006D498D">
        <w:trPr>
          <w:trHeight w:val="467"/>
        </w:trPr>
        <w:tc>
          <w:tcPr>
            <w:tcW w:w="3061" w:type="dxa"/>
            <w:vMerge/>
            <w:vAlign w:val="center"/>
            <w:hideMark/>
          </w:tcPr>
          <w:p w14:paraId="0AFF984B" w14:textId="77777777" w:rsidR="00795BCD" w:rsidRPr="00F30D3B" w:rsidRDefault="00795BCD" w:rsidP="003D3273">
            <w:pPr>
              <w:spacing w:after="0" w:line="240" w:lineRule="auto"/>
              <w:rPr>
                <w:rFonts w:ascii="Times New Roman" w:hAnsi="Times New Roman" w:cs="Times New Roman"/>
                <w:sz w:val="24"/>
                <w:szCs w:val="24"/>
              </w:rPr>
            </w:pPr>
          </w:p>
        </w:tc>
        <w:tc>
          <w:tcPr>
            <w:tcW w:w="629" w:type="dxa"/>
            <w:hideMark/>
          </w:tcPr>
          <w:p w14:paraId="0A8222E2" w14:textId="75CD3589"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w:t>
            </w:r>
          </w:p>
        </w:tc>
        <w:tc>
          <w:tcPr>
            <w:tcW w:w="720" w:type="dxa"/>
          </w:tcPr>
          <w:p w14:paraId="3D80DCF7" w14:textId="7A47E32A"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6.7</w:t>
            </w:r>
          </w:p>
        </w:tc>
        <w:tc>
          <w:tcPr>
            <w:tcW w:w="810" w:type="dxa"/>
          </w:tcPr>
          <w:p w14:paraId="13A9D7A9" w14:textId="3D17BF8C"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21.7</w:t>
            </w:r>
          </w:p>
        </w:tc>
        <w:tc>
          <w:tcPr>
            <w:tcW w:w="900" w:type="dxa"/>
          </w:tcPr>
          <w:p w14:paraId="75C31F65" w14:textId="7C60C1E5"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18.3</w:t>
            </w:r>
          </w:p>
        </w:tc>
        <w:tc>
          <w:tcPr>
            <w:tcW w:w="720" w:type="dxa"/>
          </w:tcPr>
          <w:p w14:paraId="59985DF3" w14:textId="15B5D6A7"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23.3</w:t>
            </w:r>
          </w:p>
        </w:tc>
        <w:tc>
          <w:tcPr>
            <w:tcW w:w="810" w:type="dxa"/>
          </w:tcPr>
          <w:p w14:paraId="455921A6" w14:textId="07428850"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30</w:t>
            </w:r>
          </w:p>
        </w:tc>
        <w:tc>
          <w:tcPr>
            <w:tcW w:w="900" w:type="dxa"/>
          </w:tcPr>
          <w:p w14:paraId="076CA624" w14:textId="68E96044" w:rsidR="00795BCD" w:rsidRPr="00F30D3B" w:rsidRDefault="00795BCD" w:rsidP="003D3273">
            <w:pPr>
              <w:autoSpaceDE w:val="0"/>
              <w:autoSpaceDN w:val="0"/>
              <w:adjustRightInd w:val="0"/>
              <w:spacing w:after="0"/>
              <w:jc w:val="both"/>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6E2E5578" w14:textId="77777777" w:rsidR="00795BCD" w:rsidRPr="00F30D3B" w:rsidRDefault="00795BCD" w:rsidP="003D3273">
            <w:pPr>
              <w:spacing w:after="0" w:line="240" w:lineRule="auto"/>
              <w:rPr>
                <w:rFonts w:ascii="Times New Roman" w:hAnsi="Times New Roman" w:cs="Times New Roman"/>
                <w:sz w:val="24"/>
                <w:szCs w:val="24"/>
              </w:rPr>
            </w:pPr>
          </w:p>
        </w:tc>
      </w:tr>
      <w:tr w:rsidR="006D498D" w:rsidRPr="00F30D3B" w14:paraId="7050BBD3" w14:textId="77777777" w:rsidTr="00CF2447">
        <w:trPr>
          <w:trHeight w:val="225"/>
        </w:trPr>
        <w:tc>
          <w:tcPr>
            <w:tcW w:w="3061" w:type="dxa"/>
            <w:vMerge w:val="restart"/>
            <w:hideMark/>
          </w:tcPr>
          <w:p w14:paraId="2D359972" w14:textId="48671F9B" w:rsidR="006D498D" w:rsidRPr="00F673F4" w:rsidRDefault="006D498D" w:rsidP="003D3273">
            <w:pPr>
              <w:autoSpaceDE w:val="0"/>
              <w:autoSpaceDN w:val="0"/>
              <w:adjustRightInd w:val="0"/>
              <w:spacing w:after="0" w:line="240" w:lineRule="auto"/>
              <w:ind w:right="144"/>
              <w:jc w:val="both"/>
              <w:rPr>
                <w:rFonts w:ascii="Times New Roman" w:hAnsi="Times New Roman" w:cs="Times New Roman"/>
                <w:sz w:val="24"/>
                <w:szCs w:val="24"/>
              </w:rPr>
            </w:pPr>
            <w:r w:rsidRPr="00F30D3B">
              <w:rPr>
                <w:rFonts w:ascii="Times New Roman" w:hAnsi="Times New Roman" w:cs="Times New Roman"/>
                <w:color w:val="000000"/>
                <w:sz w:val="24"/>
                <w:szCs w:val="24"/>
              </w:rPr>
              <w:t>Islamic banking is growing and the tendency that it w</w:t>
            </w:r>
            <w:r>
              <w:rPr>
                <w:rFonts w:ascii="Times New Roman" w:hAnsi="Times New Roman" w:cs="Times New Roman"/>
                <w:color w:val="000000"/>
                <w:sz w:val="24"/>
                <w:szCs w:val="24"/>
              </w:rPr>
              <w:t xml:space="preserve">ill keep growing </w:t>
            </w:r>
          </w:p>
        </w:tc>
        <w:tc>
          <w:tcPr>
            <w:tcW w:w="629" w:type="dxa"/>
            <w:tcBorders>
              <w:top w:val="single" w:sz="4" w:space="0" w:color="auto"/>
              <w:left w:val="single" w:sz="4" w:space="0" w:color="auto"/>
              <w:bottom w:val="single" w:sz="4" w:space="0" w:color="auto"/>
              <w:right w:val="single" w:sz="4" w:space="0" w:color="auto"/>
            </w:tcBorders>
            <w:hideMark/>
          </w:tcPr>
          <w:p w14:paraId="7C4C7DE2" w14:textId="13C31CC7" w:rsidR="006D498D" w:rsidRPr="004B2221" w:rsidRDefault="006D498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1D864549" w14:textId="3C7B5CB6"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tcPr>
          <w:p w14:paraId="431CB080" w14:textId="1E6B871B"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EABF412" w14:textId="6B263E1C"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65BF1AA6" w14:textId="1C39F08F"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14</w:t>
            </w:r>
          </w:p>
        </w:tc>
        <w:tc>
          <w:tcPr>
            <w:tcW w:w="810" w:type="dxa"/>
            <w:tcBorders>
              <w:top w:val="single" w:sz="4" w:space="0" w:color="auto"/>
              <w:left w:val="single" w:sz="4" w:space="0" w:color="auto"/>
              <w:bottom w:val="single" w:sz="4" w:space="0" w:color="auto"/>
              <w:right w:val="single" w:sz="4" w:space="0" w:color="auto"/>
            </w:tcBorders>
          </w:tcPr>
          <w:p w14:paraId="6F6E3069" w14:textId="08EB1F31"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14:paraId="714431BD" w14:textId="2542EBA7" w:rsidR="006D498D" w:rsidRPr="00F30D3B" w:rsidRDefault="006D498D" w:rsidP="003D3273">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60</w:t>
            </w:r>
          </w:p>
        </w:tc>
        <w:tc>
          <w:tcPr>
            <w:tcW w:w="918" w:type="dxa"/>
            <w:gridSpan w:val="2"/>
            <w:vMerge w:val="restart"/>
            <w:vAlign w:val="center"/>
            <w:hideMark/>
          </w:tcPr>
          <w:p w14:paraId="60351AC4" w14:textId="08BA3F46" w:rsidR="006D498D" w:rsidRPr="00F30D3B" w:rsidRDefault="006D498D" w:rsidP="003D3273">
            <w:pPr>
              <w:spacing w:after="0"/>
              <w:rPr>
                <w:rFonts w:ascii="Times New Roman" w:hAnsi="Times New Roman" w:cs="Times New Roman"/>
                <w:sz w:val="24"/>
                <w:szCs w:val="24"/>
              </w:rPr>
            </w:pPr>
            <w:r>
              <w:rPr>
                <w:rFonts w:ascii="Times New Roman" w:hAnsi="Times New Roman" w:cs="Times New Roman"/>
                <w:sz w:val="24"/>
                <w:szCs w:val="24"/>
              </w:rPr>
              <w:t>4.20</w:t>
            </w:r>
          </w:p>
        </w:tc>
      </w:tr>
      <w:tr w:rsidR="006D498D" w:rsidRPr="00F30D3B" w14:paraId="701BCFA8" w14:textId="77777777" w:rsidTr="006D498D">
        <w:trPr>
          <w:trHeight w:val="467"/>
        </w:trPr>
        <w:tc>
          <w:tcPr>
            <w:tcW w:w="3061" w:type="dxa"/>
            <w:vMerge/>
            <w:vAlign w:val="center"/>
            <w:hideMark/>
          </w:tcPr>
          <w:p w14:paraId="644279B2" w14:textId="77777777" w:rsidR="006D498D" w:rsidRPr="00F30D3B" w:rsidRDefault="006D498D" w:rsidP="003D3273">
            <w:pPr>
              <w:spacing w:after="0" w:line="240" w:lineRule="auto"/>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65439F2B" w14:textId="12A84CDF" w:rsidR="006D498D" w:rsidRPr="004B2221" w:rsidRDefault="006D498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E3E17F9" w14:textId="6DDEDBB8"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6.7</w:t>
            </w:r>
          </w:p>
        </w:tc>
        <w:tc>
          <w:tcPr>
            <w:tcW w:w="810" w:type="dxa"/>
            <w:tcBorders>
              <w:top w:val="single" w:sz="4" w:space="0" w:color="auto"/>
              <w:left w:val="single" w:sz="4" w:space="0" w:color="auto"/>
              <w:right w:val="single" w:sz="4" w:space="0" w:color="auto"/>
            </w:tcBorders>
          </w:tcPr>
          <w:p w14:paraId="5F2AA61D" w14:textId="2AA6AD64"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right w:val="single" w:sz="4" w:space="0" w:color="auto"/>
            </w:tcBorders>
          </w:tcPr>
          <w:p w14:paraId="02338DB7" w14:textId="30409C30"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720" w:type="dxa"/>
            <w:tcBorders>
              <w:top w:val="single" w:sz="4" w:space="0" w:color="auto"/>
              <w:left w:val="single" w:sz="4" w:space="0" w:color="auto"/>
              <w:right w:val="single" w:sz="4" w:space="0" w:color="auto"/>
            </w:tcBorders>
          </w:tcPr>
          <w:p w14:paraId="0ED05D88" w14:textId="61D17407"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23.3</w:t>
            </w:r>
          </w:p>
        </w:tc>
        <w:tc>
          <w:tcPr>
            <w:tcW w:w="810" w:type="dxa"/>
            <w:tcBorders>
              <w:top w:val="single" w:sz="4" w:space="0" w:color="auto"/>
              <w:left w:val="single" w:sz="4" w:space="0" w:color="auto"/>
              <w:right w:val="single" w:sz="4" w:space="0" w:color="auto"/>
            </w:tcBorders>
          </w:tcPr>
          <w:p w14:paraId="6AA0D8C9" w14:textId="7E6F2039" w:rsidR="006D498D" w:rsidRPr="00F30D3B" w:rsidRDefault="006D498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55</w:t>
            </w:r>
          </w:p>
        </w:tc>
        <w:tc>
          <w:tcPr>
            <w:tcW w:w="900" w:type="dxa"/>
            <w:tcBorders>
              <w:top w:val="single" w:sz="4" w:space="0" w:color="auto"/>
              <w:left w:val="single" w:sz="4" w:space="0" w:color="auto"/>
              <w:right w:val="single" w:sz="4" w:space="0" w:color="auto"/>
            </w:tcBorders>
          </w:tcPr>
          <w:p w14:paraId="37A99892" w14:textId="53A9E677" w:rsidR="006D498D" w:rsidRPr="00F30D3B" w:rsidRDefault="006D498D" w:rsidP="003D3273">
            <w:pPr>
              <w:autoSpaceDE w:val="0"/>
              <w:autoSpaceDN w:val="0"/>
              <w:adjustRightInd w:val="0"/>
              <w:spacing w:after="0"/>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004EF50E" w14:textId="77777777" w:rsidR="006D498D" w:rsidRPr="00F30D3B" w:rsidRDefault="006D498D" w:rsidP="003D3273">
            <w:pPr>
              <w:spacing w:after="0" w:line="240" w:lineRule="auto"/>
              <w:rPr>
                <w:rFonts w:ascii="Times New Roman" w:hAnsi="Times New Roman" w:cs="Times New Roman"/>
                <w:sz w:val="24"/>
                <w:szCs w:val="24"/>
              </w:rPr>
            </w:pPr>
          </w:p>
        </w:tc>
      </w:tr>
      <w:tr w:rsidR="009E54BD" w:rsidRPr="00F30D3B" w14:paraId="1404242F" w14:textId="77777777" w:rsidTr="00CF2447">
        <w:trPr>
          <w:trHeight w:val="225"/>
        </w:trPr>
        <w:tc>
          <w:tcPr>
            <w:tcW w:w="3061" w:type="dxa"/>
            <w:vMerge w:val="restart"/>
          </w:tcPr>
          <w:p w14:paraId="75FA5B5D" w14:textId="77777777" w:rsidR="009E54BD" w:rsidRPr="00F30D3B" w:rsidRDefault="009E54BD" w:rsidP="003D3273">
            <w:pPr>
              <w:autoSpaceDE w:val="0"/>
              <w:autoSpaceDN w:val="0"/>
              <w:adjustRightInd w:val="0"/>
              <w:spacing w:after="0" w:line="240" w:lineRule="auto"/>
              <w:ind w:right="144"/>
              <w:jc w:val="both"/>
              <w:rPr>
                <w:rFonts w:ascii="Times New Roman" w:hAnsi="Times New Roman" w:cs="Times New Roman"/>
                <w:sz w:val="24"/>
                <w:szCs w:val="24"/>
              </w:rPr>
            </w:pPr>
            <w:r w:rsidRPr="00F30D3B">
              <w:rPr>
                <w:rFonts w:ascii="Times New Roman" w:hAnsi="Times New Roman" w:cs="Times New Roman"/>
                <w:sz w:val="24"/>
                <w:szCs w:val="24"/>
              </w:rPr>
              <w:t>Islamic banking contributes to economic growth</w:t>
            </w:r>
          </w:p>
        </w:tc>
        <w:tc>
          <w:tcPr>
            <w:tcW w:w="629" w:type="dxa"/>
            <w:tcBorders>
              <w:top w:val="single" w:sz="4" w:space="0" w:color="auto"/>
              <w:left w:val="single" w:sz="4" w:space="0" w:color="auto"/>
              <w:bottom w:val="single" w:sz="4" w:space="0" w:color="auto"/>
              <w:right w:val="single" w:sz="4" w:space="0" w:color="auto"/>
            </w:tcBorders>
            <w:hideMark/>
          </w:tcPr>
          <w:p w14:paraId="208FE643" w14:textId="3709DE69"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4B816C56" w14:textId="5058B242"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tcPr>
          <w:p w14:paraId="3F25EA78" w14:textId="32DDBF57"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tcPr>
          <w:p w14:paraId="2CA0E585" w14:textId="6E61829B"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3391F6AF" w14:textId="7C497250"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tcPr>
          <w:p w14:paraId="01B1697A" w14:textId="02F56B41"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36</w:t>
            </w:r>
          </w:p>
        </w:tc>
        <w:tc>
          <w:tcPr>
            <w:tcW w:w="900" w:type="dxa"/>
            <w:tcBorders>
              <w:top w:val="single" w:sz="4" w:space="0" w:color="auto"/>
              <w:left w:val="single" w:sz="4" w:space="0" w:color="auto"/>
              <w:bottom w:val="single" w:sz="4" w:space="0" w:color="auto"/>
              <w:right w:val="single" w:sz="4" w:space="0" w:color="auto"/>
            </w:tcBorders>
          </w:tcPr>
          <w:p w14:paraId="0E280EE4" w14:textId="1D8B0118"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918" w:type="dxa"/>
            <w:gridSpan w:val="2"/>
            <w:vMerge w:val="restart"/>
            <w:vAlign w:val="center"/>
            <w:hideMark/>
          </w:tcPr>
          <w:p w14:paraId="31D002B2" w14:textId="13474606" w:rsidR="009E54BD" w:rsidRPr="00F30D3B" w:rsidRDefault="009E54BD" w:rsidP="003D3273">
            <w:pPr>
              <w:spacing w:after="0"/>
              <w:rPr>
                <w:rFonts w:ascii="Times New Roman" w:hAnsi="Times New Roman" w:cs="Times New Roman"/>
                <w:sz w:val="24"/>
                <w:szCs w:val="24"/>
              </w:rPr>
            </w:pPr>
            <w:r>
              <w:rPr>
                <w:rFonts w:ascii="Times New Roman" w:hAnsi="Times New Roman" w:cs="Times New Roman"/>
                <w:sz w:val="24"/>
                <w:szCs w:val="24"/>
              </w:rPr>
              <w:t>4.10</w:t>
            </w:r>
          </w:p>
        </w:tc>
      </w:tr>
      <w:tr w:rsidR="009E54BD" w:rsidRPr="00F30D3B" w14:paraId="5B14AFA0" w14:textId="77777777" w:rsidTr="00CF2447">
        <w:trPr>
          <w:trHeight w:val="225"/>
        </w:trPr>
        <w:tc>
          <w:tcPr>
            <w:tcW w:w="3061" w:type="dxa"/>
            <w:vMerge/>
          </w:tcPr>
          <w:p w14:paraId="7DECD76B" w14:textId="77777777" w:rsidR="009E54BD" w:rsidRPr="00F30D3B" w:rsidRDefault="009E54BD" w:rsidP="003D3273">
            <w:pPr>
              <w:spacing w:after="0" w:line="240" w:lineRule="auto"/>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0211147E" w14:textId="6EAC97DD"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44BD98C" w14:textId="4CEA86D0"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8.3</w:t>
            </w:r>
          </w:p>
        </w:tc>
        <w:tc>
          <w:tcPr>
            <w:tcW w:w="810" w:type="dxa"/>
            <w:tcBorders>
              <w:top w:val="single" w:sz="4" w:space="0" w:color="auto"/>
              <w:left w:val="single" w:sz="4" w:space="0" w:color="auto"/>
              <w:bottom w:val="single" w:sz="4" w:space="0" w:color="auto"/>
              <w:right w:val="single" w:sz="4" w:space="0" w:color="auto"/>
            </w:tcBorders>
          </w:tcPr>
          <w:p w14:paraId="4CE5BD68" w14:textId="0622C582"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tcPr>
          <w:p w14:paraId="24A01EB1" w14:textId="337E78AB"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2DC632F6" w14:textId="01DAE97E"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16.7</w:t>
            </w:r>
          </w:p>
        </w:tc>
        <w:tc>
          <w:tcPr>
            <w:tcW w:w="810" w:type="dxa"/>
            <w:tcBorders>
              <w:top w:val="single" w:sz="4" w:space="0" w:color="auto"/>
              <w:left w:val="single" w:sz="4" w:space="0" w:color="auto"/>
              <w:bottom w:val="single" w:sz="4" w:space="0" w:color="auto"/>
              <w:right w:val="single" w:sz="4" w:space="0" w:color="auto"/>
            </w:tcBorders>
          </w:tcPr>
          <w:p w14:paraId="279DC5DC" w14:textId="107F3053"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900" w:type="dxa"/>
            <w:tcBorders>
              <w:top w:val="single" w:sz="4" w:space="0" w:color="auto"/>
              <w:left w:val="single" w:sz="4" w:space="0" w:color="auto"/>
              <w:bottom w:val="single" w:sz="4" w:space="0" w:color="auto"/>
              <w:right w:val="single" w:sz="4" w:space="0" w:color="auto"/>
            </w:tcBorders>
          </w:tcPr>
          <w:p w14:paraId="6ABC4F21" w14:textId="578087C6"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55348665" w14:textId="77777777" w:rsidR="009E54BD" w:rsidRPr="00F30D3B" w:rsidRDefault="009E54BD" w:rsidP="003D3273">
            <w:pPr>
              <w:spacing w:after="0" w:line="240" w:lineRule="auto"/>
              <w:rPr>
                <w:rFonts w:ascii="Times New Roman" w:hAnsi="Times New Roman" w:cs="Times New Roman"/>
                <w:sz w:val="24"/>
                <w:szCs w:val="24"/>
              </w:rPr>
            </w:pPr>
          </w:p>
        </w:tc>
      </w:tr>
      <w:tr w:rsidR="009E54BD" w:rsidRPr="00F30D3B" w14:paraId="385FF909" w14:textId="77777777" w:rsidTr="00CF2447">
        <w:trPr>
          <w:trHeight w:val="225"/>
        </w:trPr>
        <w:tc>
          <w:tcPr>
            <w:tcW w:w="3061" w:type="dxa"/>
            <w:vMerge w:val="restart"/>
          </w:tcPr>
          <w:p w14:paraId="43A26C49" w14:textId="77777777" w:rsidR="009E54BD" w:rsidRPr="00F30D3B" w:rsidRDefault="009E54BD" w:rsidP="003D3273">
            <w:pPr>
              <w:autoSpaceDE w:val="0"/>
              <w:autoSpaceDN w:val="0"/>
              <w:adjustRightInd w:val="0"/>
              <w:spacing w:after="0" w:line="240" w:lineRule="auto"/>
              <w:ind w:right="144"/>
              <w:jc w:val="both"/>
              <w:rPr>
                <w:rFonts w:ascii="Times New Roman" w:hAnsi="Times New Roman" w:cs="Times New Roman"/>
                <w:sz w:val="24"/>
                <w:szCs w:val="24"/>
              </w:rPr>
            </w:pPr>
            <w:r w:rsidRPr="00F30D3B">
              <w:rPr>
                <w:rFonts w:ascii="Times New Roman" w:hAnsi="Times New Roman"/>
                <w:color w:val="000000"/>
                <w:sz w:val="24"/>
                <w:szCs w:val="24"/>
              </w:rPr>
              <w:t>Islamic banking has an important role to attract investors</w:t>
            </w:r>
          </w:p>
        </w:tc>
        <w:tc>
          <w:tcPr>
            <w:tcW w:w="629" w:type="dxa"/>
            <w:tcBorders>
              <w:top w:val="single" w:sz="4" w:space="0" w:color="auto"/>
              <w:left w:val="single" w:sz="4" w:space="0" w:color="auto"/>
              <w:bottom w:val="single" w:sz="4" w:space="0" w:color="auto"/>
              <w:right w:val="single" w:sz="4" w:space="0" w:color="auto"/>
            </w:tcBorders>
            <w:hideMark/>
          </w:tcPr>
          <w:p w14:paraId="4920FA38" w14:textId="23031DFE"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112C1E0C" w14:textId="76E21FD1"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648974D2" w14:textId="787FBC40"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14</w:t>
            </w:r>
          </w:p>
        </w:tc>
        <w:tc>
          <w:tcPr>
            <w:tcW w:w="900" w:type="dxa"/>
            <w:tcBorders>
              <w:top w:val="single" w:sz="4" w:space="0" w:color="auto"/>
              <w:left w:val="single" w:sz="4" w:space="0" w:color="auto"/>
              <w:bottom w:val="single" w:sz="4" w:space="0" w:color="auto"/>
              <w:right w:val="single" w:sz="4" w:space="0" w:color="auto"/>
            </w:tcBorders>
          </w:tcPr>
          <w:p w14:paraId="08537A8D" w14:textId="7ADC4A92"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05913A09" w14:textId="73EB1167"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11</w:t>
            </w:r>
          </w:p>
        </w:tc>
        <w:tc>
          <w:tcPr>
            <w:tcW w:w="810" w:type="dxa"/>
            <w:tcBorders>
              <w:top w:val="single" w:sz="4" w:space="0" w:color="auto"/>
              <w:left w:val="single" w:sz="4" w:space="0" w:color="auto"/>
              <w:bottom w:val="single" w:sz="4" w:space="0" w:color="auto"/>
              <w:right w:val="single" w:sz="4" w:space="0" w:color="auto"/>
            </w:tcBorders>
          </w:tcPr>
          <w:p w14:paraId="2F6C1156" w14:textId="6994E294"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35</w:t>
            </w:r>
          </w:p>
        </w:tc>
        <w:tc>
          <w:tcPr>
            <w:tcW w:w="900" w:type="dxa"/>
            <w:tcBorders>
              <w:top w:val="single" w:sz="4" w:space="0" w:color="auto"/>
              <w:left w:val="single" w:sz="4" w:space="0" w:color="auto"/>
              <w:bottom w:val="single" w:sz="4" w:space="0" w:color="auto"/>
              <w:right w:val="single" w:sz="4" w:space="0" w:color="auto"/>
            </w:tcBorders>
          </w:tcPr>
          <w:p w14:paraId="5FE1CE35" w14:textId="1AA991D5"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918" w:type="dxa"/>
            <w:gridSpan w:val="2"/>
            <w:vMerge w:val="restart"/>
            <w:vAlign w:val="center"/>
            <w:hideMark/>
          </w:tcPr>
          <w:p w14:paraId="74B0A968" w14:textId="78092E6F" w:rsidR="009E54BD" w:rsidRPr="00F30D3B" w:rsidRDefault="009E54BD" w:rsidP="003D3273">
            <w:pPr>
              <w:spacing w:after="0"/>
              <w:rPr>
                <w:rFonts w:ascii="Times New Roman" w:hAnsi="Times New Roman" w:cs="Times New Roman"/>
                <w:sz w:val="24"/>
                <w:szCs w:val="24"/>
              </w:rPr>
            </w:pPr>
            <w:r>
              <w:rPr>
                <w:rFonts w:ascii="Times New Roman" w:hAnsi="Times New Roman" w:cs="Times New Roman"/>
                <w:sz w:val="24"/>
                <w:szCs w:val="24"/>
              </w:rPr>
              <w:t>4.10</w:t>
            </w:r>
          </w:p>
        </w:tc>
      </w:tr>
      <w:tr w:rsidR="009E54BD" w:rsidRPr="00F30D3B" w14:paraId="6497F2D0" w14:textId="77777777" w:rsidTr="00CF2447">
        <w:trPr>
          <w:trHeight w:val="467"/>
        </w:trPr>
        <w:tc>
          <w:tcPr>
            <w:tcW w:w="3061" w:type="dxa"/>
            <w:vMerge/>
          </w:tcPr>
          <w:p w14:paraId="54E1AAA8" w14:textId="77777777" w:rsidR="009E54BD" w:rsidRPr="00F30D3B" w:rsidRDefault="009E54BD" w:rsidP="003D3273">
            <w:pPr>
              <w:spacing w:after="0" w:line="240" w:lineRule="auto"/>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705CC772" w14:textId="764C6900"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5C4724" w14:textId="7C20B25D"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19220B1E" w14:textId="58B3E5DD"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23.3</w:t>
            </w:r>
          </w:p>
        </w:tc>
        <w:tc>
          <w:tcPr>
            <w:tcW w:w="900" w:type="dxa"/>
            <w:tcBorders>
              <w:top w:val="single" w:sz="4" w:space="0" w:color="auto"/>
              <w:left w:val="single" w:sz="4" w:space="0" w:color="auto"/>
              <w:bottom w:val="single" w:sz="4" w:space="0" w:color="auto"/>
              <w:right w:val="single" w:sz="4" w:space="0" w:color="auto"/>
            </w:tcBorders>
          </w:tcPr>
          <w:p w14:paraId="4A114BF9" w14:textId="226AEE2E"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149C73A4" w14:textId="676F4AF0"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18.3</w:t>
            </w:r>
          </w:p>
        </w:tc>
        <w:tc>
          <w:tcPr>
            <w:tcW w:w="810" w:type="dxa"/>
            <w:tcBorders>
              <w:top w:val="single" w:sz="4" w:space="0" w:color="auto"/>
              <w:left w:val="single" w:sz="4" w:space="0" w:color="auto"/>
              <w:bottom w:val="single" w:sz="4" w:space="0" w:color="auto"/>
              <w:right w:val="single" w:sz="4" w:space="0" w:color="auto"/>
            </w:tcBorders>
          </w:tcPr>
          <w:p w14:paraId="510D086F" w14:textId="5481BACC"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58.3</w:t>
            </w:r>
          </w:p>
        </w:tc>
        <w:tc>
          <w:tcPr>
            <w:tcW w:w="900" w:type="dxa"/>
            <w:tcBorders>
              <w:top w:val="single" w:sz="4" w:space="0" w:color="auto"/>
              <w:left w:val="single" w:sz="4" w:space="0" w:color="auto"/>
              <w:bottom w:val="single" w:sz="4" w:space="0" w:color="auto"/>
              <w:right w:val="single" w:sz="4" w:space="0" w:color="auto"/>
            </w:tcBorders>
          </w:tcPr>
          <w:p w14:paraId="7C096A74" w14:textId="509BF53E"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1045E612" w14:textId="77777777" w:rsidR="009E54BD" w:rsidRPr="00F30D3B" w:rsidRDefault="009E54BD" w:rsidP="003D3273">
            <w:pPr>
              <w:spacing w:after="0" w:line="240" w:lineRule="auto"/>
              <w:rPr>
                <w:rFonts w:ascii="Times New Roman" w:hAnsi="Times New Roman" w:cs="Times New Roman"/>
                <w:sz w:val="24"/>
                <w:szCs w:val="24"/>
              </w:rPr>
            </w:pPr>
          </w:p>
        </w:tc>
      </w:tr>
      <w:tr w:rsidR="003D3273" w:rsidRPr="00F30D3B" w14:paraId="2A0CEC95" w14:textId="77777777" w:rsidTr="00CF2447">
        <w:trPr>
          <w:trHeight w:val="225"/>
        </w:trPr>
        <w:tc>
          <w:tcPr>
            <w:tcW w:w="3061" w:type="dxa"/>
            <w:vMerge w:val="restart"/>
          </w:tcPr>
          <w:p w14:paraId="344B1132" w14:textId="53DC4E63" w:rsidR="003D3273" w:rsidRPr="00F30D3B" w:rsidRDefault="003D3273" w:rsidP="003D327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sz w:val="24"/>
                <w:szCs w:val="24"/>
              </w:rPr>
              <w:t>I</w:t>
            </w:r>
            <w:r w:rsidRPr="00F30D3B">
              <w:rPr>
                <w:rFonts w:ascii="Times New Roman" w:hAnsi="Times New Roman"/>
                <w:sz w:val="24"/>
                <w:szCs w:val="24"/>
              </w:rPr>
              <w:t>slamic banking fosters</w:t>
            </w:r>
            <w:r>
              <w:rPr>
                <w:rFonts w:ascii="Times New Roman" w:hAnsi="Times New Roman"/>
                <w:sz w:val="24"/>
                <w:szCs w:val="24"/>
              </w:rPr>
              <w:t xml:space="preserve"> promotes egalitarians</w:t>
            </w:r>
            <w:r w:rsidRPr="00F30D3B">
              <w:rPr>
                <w:rFonts w:ascii="Times New Roman" w:hAnsi="Times New Roman"/>
                <w:sz w:val="24"/>
                <w:szCs w:val="24"/>
              </w:rPr>
              <w:t xml:space="preserve">ociety </w:t>
            </w:r>
          </w:p>
        </w:tc>
        <w:tc>
          <w:tcPr>
            <w:tcW w:w="629" w:type="dxa"/>
            <w:tcBorders>
              <w:top w:val="single" w:sz="4" w:space="0" w:color="auto"/>
              <w:left w:val="single" w:sz="4" w:space="0" w:color="auto"/>
              <w:bottom w:val="single" w:sz="4" w:space="0" w:color="auto"/>
              <w:right w:val="single" w:sz="4" w:space="0" w:color="auto"/>
            </w:tcBorders>
            <w:hideMark/>
          </w:tcPr>
          <w:p w14:paraId="3EDF79C4" w14:textId="6D1438DE" w:rsidR="003D3273" w:rsidRPr="004B2221" w:rsidRDefault="003D3273"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1E4F1C70" w14:textId="3BD6991B" w:rsidR="003D3273" w:rsidRPr="004B2221" w:rsidRDefault="003D3273"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5C02AC0F" w14:textId="32BC6F69" w:rsidR="003D3273" w:rsidRPr="004B2221" w:rsidRDefault="003D3273"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6D8F9E34" w14:textId="020AD761" w:rsidR="003D3273" w:rsidRPr="00F30D3B" w:rsidRDefault="003D3273"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22</w:t>
            </w:r>
          </w:p>
        </w:tc>
        <w:tc>
          <w:tcPr>
            <w:tcW w:w="720" w:type="dxa"/>
            <w:tcBorders>
              <w:top w:val="single" w:sz="4" w:space="0" w:color="auto"/>
              <w:left w:val="single" w:sz="4" w:space="0" w:color="auto"/>
              <w:bottom w:val="single" w:sz="4" w:space="0" w:color="auto"/>
              <w:right w:val="single" w:sz="4" w:space="0" w:color="auto"/>
            </w:tcBorders>
          </w:tcPr>
          <w:p w14:paraId="39B51A2A" w14:textId="74F55B9B" w:rsidR="003D3273" w:rsidRPr="00F30D3B" w:rsidRDefault="003D3273"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14</w:t>
            </w:r>
          </w:p>
        </w:tc>
        <w:tc>
          <w:tcPr>
            <w:tcW w:w="810" w:type="dxa"/>
            <w:tcBorders>
              <w:top w:val="single" w:sz="4" w:space="0" w:color="auto"/>
              <w:left w:val="single" w:sz="4" w:space="0" w:color="auto"/>
              <w:bottom w:val="single" w:sz="4" w:space="0" w:color="auto"/>
              <w:right w:val="single" w:sz="4" w:space="0" w:color="auto"/>
            </w:tcBorders>
          </w:tcPr>
          <w:p w14:paraId="73B99F09" w14:textId="03C8526F" w:rsidR="003D3273" w:rsidRPr="00F30D3B" w:rsidRDefault="003D3273"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19</w:t>
            </w:r>
          </w:p>
        </w:tc>
        <w:tc>
          <w:tcPr>
            <w:tcW w:w="900" w:type="dxa"/>
            <w:tcBorders>
              <w:top w:val="single" w:sz="4" w:space="0" w:color="auto"/>
              <w:left w:val="single" w:sz="4" w:space="0" w:color="auto"/>
              <w:bottom w:val="single" w:sz="4" w:space="0" w:color="auto"/>
              <w:right w:val="single" w:sz="4" w:space="0" w:color="auto"/>
            </w:tcBorders>
          </w:tcPr>
          <w:p w14:paraId="33171E0C" w14:textId="38059B48" w:rsidR="003D3273" w:rsidRPr="00F30D3B" w:rsidRDefault="003D3273" w:rsidP="003D327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918" w:type="dxa"/>
            <w:gridSpan w:val="2"/>
            <w:vMerge w:val="restart"/>
            <w:vAlign w:val="center"/>
            <w:hideMark/>
          </w:tcPr>
          <w:p w14:paraId="18E87CEA" w14:textId="53622A9A" w:rsidR="003D3273" w:rsidRPr="00F30D3B" w:rsidRDefault="003D3273" w:rsidP="003D3273">
            <w:pPr>
              <w:spacing w:after="0"/>
              <w:rPr>
                <w:rFonts w:ascii="Times New Roman" w:hAnsi="Times New Roman" w:cs="Times New Roman"/>
                <w:sz w:val="24"/>
                <w:szCs w:val="24"/>
              </w:rPr>
            </w:pPr>
            <w:r w:rsidRPr="00F30D3B">
              <w:rPr>
                <w:rFonts w:ascii="Times New Roman" w:hAnsi="Times New Roman" w:cs="Times New Roman"/>
                <w:sz w:val="24"/>
                <w:szCs w:val="24"/>
              </w:rPr>
              <w:t>3.</w:t>
            </w:r>
            <w:r>
              <w:rPr>
                <w:rFonts w:ascii="Times New Roman" w:hAnsi="Times New Roman" w:cs="Times New Roman"/>
                <w:sz w:val="24"/>
                <w:szCs w:val="24"/>
              </w:rPr>
              <w:t>80</w:t>
            </w:r>
          </w:p>
        </w:tc>
      </w:tr>
      <w:tr w:rsidR="003D3273" w:rsidRPr="00F30D3B" w14:paraId="1FA1E300" w14:textId="77777777" w:rsidTr="003D3273">
        <w:trPr>
          <w:trHeight w:val="332"/>
        </w:trPr>
        <w:tc>
          <w:tcPr>
            <w:tcW w:w="3061" w:type="dxa"/>
            <w:vMerge/>
          </w:tcPr>
          <w:p w14:paraId="4CDCE639" w14:textId="77777777" w:rsidR="003D3273" w:rsidRPr="00F30D3B" w:rsidRDefault="003D3273" w:rsidP="003D3273">
            <w:pPr>
              <w:autoSpaceDE w:val="0"/>
              <w:autoSpaceDN w:val="0"/>
              <w:adjustRightInd w:val="0"/>
              <w:spacing w:after="0" w:line="240" w:lineRule="auto"/>
              <w:ind w:right="144"/>
              <w:jc w:val="both"/>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5178E73B" w14:textId="5A498CE2" w:rsidR="003D3273" w:rsidRPr="004B2221" w:rsidRDefault="003D3273"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264BAA10" w14:textId="52AEB19D" w:rsidR="003D3273" w:rsidRPr="004B2221" w:rsidRDefault="003D3273"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3FC7E34E" w14:textId="12E0A303" w:rsidR="003D3273" w:rsidRPr="004B2221" w:rsidRDefault="003D3273"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8.3</w:t>
            </w:r>
          </w:p>
        </w:tc>
        <w:tc>
          <w:tcPr>
            <w:tcW w:w="900" w:type="dxa"/>
            <w:tcBorders>
              <w:top w:val="single" w:sz="4" w:space="0" w:color="auto"/>
              <w:left w:val="single" w:sz="4" w:space="0" w:color="auto"/>
              <w:bottom w:val="single" w:sz="4" w:space="0" w:color="auto"/>
              <w:right w:val="single" w:sz="4" w:space="0" w:color="auto"/>
            </w:tcBorders>
          </w:tcPr>
          <w:p w14:paraId="726809B7" w14:textId="4EDA6ECC" w:rsidR="003D3273" w:rsidRPr="00F30D3B" w:rsidRDefault="003D3273"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36.7</w:t>
            </w:r>
          </w:p>
        </w:tc>
        <w:tc>
          <w:tcPr>
            <w:tcW w:w="720" w:type="dxa"/>
            <w:tcBorders>
              <w:top w:val="single" w:sz="4" w:space="0" w:color="auto"/>
              <w:left w:val="single" w:sz="4" w:space="0" w:color="auto"/>
              <w:bottom w:val="single" w:sz="4" w:space="0" w:color="auto"/>
              <w:right w:val="single" w:sz="4" w:space="0" w:color="auto"/>
            </w:tcBorders>
          </w:tcPr>
          <w:p w14:paraId="1C499E47" w14:textId="2CD9779B" w:rsidR="003D3273" w:rsidRPr="00F30D3B" w:rsidRDefault="003D3273"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23.3</w:t>
            </w:r>
          </w:p>
        </w:tc>
        <w:tc>
          <w:tcPr>
            <w:tcW w:w="810" w:type="dxa"/>
            <w:tcBorders>
              <w:top w:val="single" w:sz="4" w:space="0" w:color="auto"/>
              <w:left w:val="single" w:sz="4" w:space="0" w:color="auto"/>
              <w:bottom w:val="single" w:sz="4" w:space="0" w:color="auto"/>
              <w:right w:val="single" w:sz="4" w:space="0" w:color="auto"/>
            </w:tcBorders>
          </w:tcPr>
          <w:p w14:paraId="4F49D9BE" w14:textId="2DCE3393" w:rsidR="003D3273" w:rsidRPr="00F30D3B" w:rsidRDefault="003D3273"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31.7</w:t>
            </w:r>
          </w:p>
        </w:tc>
        <w:tc>
          <w:tcPr>
            <w:tcW w:w="900" w:type="dxa"/>
            <w:tcBorders>
              <w:top w:val="single" w:sz="4" w:space="0" w:color="auto"/>
              <w:left w:val="single" w:sz="4" w:space="0" w:color="auto"/>
              <w:bottom w:val="single" w:sz="4" w:space="0" w:color="auto"/>
              <w:right w:val="single" w:sz="4" w:space="0" w:color="auto"/>
            </w:tcBorders>
          </w:tcPr>
          <w:p w14:paraId="5F332098" w14:textId="264EF59E" w:rsidR="003D3273" w:rsidRPr="00F30D3B" w:rsidRDefault="003D3273" w:rsidP="003D327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918" w:type="dxa"/>
            <w:gridSpan w:val="2"/>
            <w:vMerge/>
            <w:vAlign w:val="center"/>
            <w:hideMark/>
          </w:tcPr>
          <w:p w14:paraId="47764780" w14:textId="77777777" w:rsidR="003D3273" w:rsidRPr="00F30D3B" w:rsidRDefault="003D3273" w:rsidP="003D3273">
            <w:pPr>
              <w:spacing w:after="0" w:line="240" w:lineRule="auto"/>
              <w:rPr>
                <w:rFonts w:ascii="Times New Roman" w:hAnsi="Times New Roman" w:cs="Times New Roman"/>
                <w:sz w:val="24"/>
                <w:szCs w:val="24"/>
              </w:rPr>
            </w:pPr>
          </w:p>
        </w:tc>
      </w:tr>
      <w:tr w:rsidR="009E54BD" w:rsidRPr="00F30D3B" w14:paraId="1F3238CE" w14:textId="77777777" w:rsidTr="00CF2447">
        <w:trPr>
          <w:trHeight w:val="225"/>
        </w:trPr>
        <w:tc>
          <w:tcPr>
            <w:tcW w:w="3061" w:type="dxa"/>
            <w:vMerge w:val="restart"/>
          </w:tcPr>
          <w:p w14:paraId="208E4740" w14:textId="56ECFC07" w:rsidR="009E54BD" w:rsidRPr="00F673F4" w:rsidRDefault="009E54BD" w:rsidP="003D3273">
            <w:pPr>
              <w:autoSpaceDE w:val="0"/>
              <w:autoSpaceDN w:val="0"/>
              <w:adjustRightInd w:val="0"/>
              <w:spacing w:after="0" w:line="240" w:lineRule="auto"/>
              <w:ind w:right="144"/>
              <w:rPr>
                <w:rFonts w:ascii="Times New Roman" w:hAnsi="Times New Roman" w:cs="Times New Roman"/>
                <w:color w:val="000000"/>
                <w:sz w:val="24"/>
                <w:szCs w:val="24"/>
              </w:rPr>
            </w:pPr>
            <w:r w:rsidRPr="00F30D3B">
              <w:rPr>
                <w:rFonts w:ascii="Times New Roman" w:hAnsi="Times New Roman"/>
                <w:sz w:val="24"/>
                <w:szCs w:val="24"/>
              </w:rPr>
              <w:t xml:space="preserve">Islamic </w:t>
            </w:r>
            <w:r w:rsidR="003D3273">
              <w:rPr>
                <w:rFonts w:ascii="Times New Roman" w:hAnsi="Times New Roman"/>
                <w:sz w:val="24"/>
                <w:szCs w:val="24"/>
              </w:rPr>
              <w:t xml:space="preserve">banking contributes to </w:t>
            </w:r>
            <w:r w:rsidRPr="00F30D3B">
              <w:rPr>
                <w:rFonts w:ascii="Times New Roman" w:hAnsi="Times New Roman"/>
                <w:sz w:val="24"/>
                <w:szCs w:val="24"/>
              </w:rPr>
              <w:t>expand employment opportunities in the country</w:t>
            </w:r>
          </w:p>
        </w:tc>
        <w:tc>
          <w:tcPr>
            <w:tcW w:w="629" w:type="dxa"/>
            <w:tcBorders>
              <w:top w:val="single" w:sz="4" w:space="0" w:color="auto"/>
              <w:left w:val="single" w:sz="4" w:space="0" w:color="auto"/>
              <w:bottom w:val="single" w:sz="4" w:space="0" w:color="auto"/>
              <w:right w:val="single" w:sz="4" w:space="0" w:color="auto"/>
            </w:tcBorders>
            <w:hideMark/>
          </w:tcPr>
          <w:p w14:paraId="0D502A56" w14:textId="4468F383"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5774CEAD" w14:textId="497DAAAA"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3729ADD9" w14:textId="7821252A"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54FF1FFE" w14:textId="340147F6"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tcPr>
          <w:p w14:paraId="5A7B3C06" w14:textId="18B7CB19"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24</w:t>
            </w:r>
          </w:p>
        </w:tc>
        <w:tc>
          <w:tcPr>
            <w:tcW w:w="810" w:type="dxa"/>
            <w:tcBorders>
              <w:top w:val="single" w:sz="4" w:space="0" w:color="auto"/>
              <w:left w:val="single" w:sz="4" w:space="0" w:color="auto"/>
              <w:bottom w:val="single" w:sz="4" w:space="0" w:color="auto"/>
              <w:right w:val="single" w:sz="4" w:space="0" w:color="auto"/>
            </w:tcBorders>
          </w:tcPr>
          <w:p w14:paraId="44BA8979" w14:textId="7126563F"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22</w:t>
            </w:r>
          </w:p>
        </w:tc>
        <w:tc>
          <w:tcPr>
            <w:tcW w:w="900" w:type="dxa"/>
            <w:tcBorders>
              <w:top w:val="single" w:sz="4" w:space="0" w:color="auto"/>
              <w:left w:val="single" w:sz="4" w:space="0" w:color="auto"/>
              <w:bottom w:val="single" w:sz="4" w:space="0" w:color="auto"/>
              <w:right w:val="single" w:sz="4" w:space="0" w:color="auto"/>
            </w:tcBorders>
          </w:tcPr>
          <w:p w14:paraId="4338B1E3" w14:textId="12281EA0"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918" w:type="dxa"/>
            <w:gridSpan w:val="2"/>
            <w:vMerge w:val="restart"/>
            <w:vAlign w:val="center"/>
            <w:hideMark/>
          </w:tcPr>
          <w:p w14:paraId="710D1D84" w14:textId="3A0A641B" w:rsidR="009E54BD" w:rsidRPr="00F30D3B" w:rsidRDefault="009E54BD" w:rsidP="003D3273">
            <w:pPr>
              <w:spacing w:after="0"/>
              <w:rPr>
                <w:rFonts w:ascii="Times New Roman" w:hAnsi="Times New Roman" w:cs="Times New Roman"/>
                <w:sz w:val="24"/>
                <w:szCs w:val="24"/>
              </w:rPr>
            </w:pPr>
            <w:r>
              <w:rPr>
                <w:rFonts w:ascii="Times New Roman" w:hAnsi="Times New Roman" w:cs="Times New Roman"/>
                <w:sz w:val="24"/>
                <w:szCs w:val="24"/>
              </w:rPr>
              <w:t>4.10</w:t>
            </w:r>
          </w:p>
        </w:tc>
      </w:tr>
      <w:tr w:rsidR="009E54BD" w:rsidRPr="00F30D3B" w14:paraId="19C4D15A" w14:textId="77777777" w:rsidTr="00CF2447">
        <w:trPr>
          <w:trHeight w:val="530"/>
        </w:trPr>
        <w:tc>
          <w:tcPr>
            <w:tcW w:w="3061" w:type="dxa"/>
            <w:vMerge/>
          </w:tcPr>
          <w:p w14:paraId="64BA0762" w14:textId="77777777" w:rsidR="009E54BD" w:rsidRPr="00F30D3B" w:rsidRDefault="009E54BD" w:rsidP="003D3273">
            <w:pPr>
              <w:autoSpaceDE w:val="0"/>
              <w:autoSpaceDN w:val="0"/>
              <w:adjustRightInd w:val="0"/>
              <w:spacing w:after="0" w:line="240" w:lineRule="auto"/>
              <w:ind w:right="144"/>
              <w:jc w:val="both"/>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4FBA1E8E" w14:textId="2B73E4FD"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2331344" w14:textId="4CDBE992"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6C76DDD5" w14:textId="2A561E0E"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2729352F" w14:textId="5BACA980"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23.3</w:t>
            </w:r>
          </w:p>
        </w:tc>
        <w:tc>
          <w:tcPr>
            <w:tcW w:w="720" w:type="dxa"/>
            <w:tcBorders>
              <w:top w:val="single" w:sz="4" w:space="0" w:color="auto"/>
              <w:left w:val="single" w:sz="4" w:space="0" w:color="auto"/>
              <w:bottom w:val="single" w:sz="4" w:space="0" w:color="auto"/>
              <w:right w:val="single" w:sz="4" w:space="0" w:color="auto"/>
            </w:tcBorders>
          </w:tcPr>
          <w:p w14:paraId="72EA08D7" w14:textId="43CEF6EC"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40</w:t>
            </w:r>
          </w:p>
        </w:tc>
        <w:tc>
          <w:tcPr>
            <w:tcW w:w="810" w:type="dxa"/>
            <w:tcBorders>
              <w:top w:val="single" w:sz="4" w:space="0" w:color="auto"/>
              <w:left w:val="single" w:sz="4" w:space="0" w:color="auto"/>
              <w:bottom w:val="single" w:sz="4" w:space="0" w:color="auto"/>
              <w:right w:val="single" w:sz="4" w:space="0" w:color="auto"/>
            </w:tcBorders>
          </w:tcPr>
          <w:p w14:paraId="176205DC" w14:textId="34A67454"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36.7</w:t>
            </w:r>
          </w:p>
        </w:tc>
        <w:tc>
          <w:tcPr>
            <w:tcW w:w="900" w:type="dxa"/>
            <w:tcBorders>
              <w:top w:val="single" w:sz="4" w:space="0" w:color="auto"/>
              <w:left w:val="single" w:sz="4" w:space="0" w:color="auto"/>
              <w:bottom w:val="single" w:sz="4" w:space="0" w:color="auto"/>
              <w:right w:val="single" w:sz="4" w:space="0" w:color="auto"/>
            </w:tcBorders>
          </w:tcPr>
          <w:p w14:paraId="2687962D" w14:textId="7F22462D"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3A98FA3D" w14:textId="77777777" w:rsidR="009E54BD" w:rsidRPr="00F30D3B" w:rsidRDefault="009E54BD" w:rsidP="003D3273">
            <w:pPr>
              <w:spacing w:after="0" w:line="240" w:lineRule="auto"/>
              <w:rPr>
                <w:rFonts w:ascii="Times New Roman" w:hAnsi="Times New Roman" w:cs="Times New Roman"/>
                <w:sz w:val="24"/>
                <w:szCs w:val="24"/>
              </w:rPr>
            </w:pPr>
          </w:p>
        </w:tc>
      </w:tr>
      <w:tr w:rsidR="009E54BD" w:rsidRPr="00F30D3B" w14:paraId="016BBCD2" w14:textId="77777777" w:rsidTr="00CF2447">
        <w:trPr>
          <w:trHeight w:val="225"/>
        </w:trPr>
        <w:tc>
          <w:tcPr>
            <w:tcW w:w="3061" w:type="dxa"/>
            <w:vMerge w:val="restart"/>
          </w:tcPr>
          <w:p w14:paraId="2EA01F58" w14:textId="6865509F" w:rsidR="009E54BD" w:rsidRPr="00495396" w:rsidRDefault="009E54BD" w:rsidP="003D3273">
            <w:pPr>
              <w:spacing w:after="0" w:line="240" w:lineRule="auto"/>
              <w:rPr>
                <w:rFonts w:ascii="Times New Roman" w:hAnsi="Times New Roman" w:cs="Times New Roman"/>
                <w:sz w:val="24"/>
                <w:szCs w:val="24"/>
              </w:rPr>
            </w:pPr>
            <w:r w:rsidRPr="00F30D3B">
              <w:rPr>
                <w:rFonts w:ascii="Times New Roman" w:hAnsi="Times New Roman" w:cs="Times New Roman"/>
                <w:sz w:val="24"/>
                <w:szCs w:val="24"/>
              </w:rPr>
              <w:t>Islamic banking f</w:t>
            </w:r>
            <w:r w:rsidR="003D3273">
              <w:rPr>
                <w:rFonts w:ascii="Times New Roman" w:hAnsi="Times New Roman" w:cs="Times New Roman"/>
                <w:sz w:val="24"/>
                <w:szCs w:val="24"/>
              </w:rPr>
              <w:t xml:space="preserve">acilitates financial inclusion </w:t>
            </w:r>
            <w:r w:rsidRPr="00F30D3B">
              <w:rPr>
                <w:rFonts w:ascii="Times New Roman" w:hAnsi="Times New Roman" w:cs="Times New Roman"/>
                <w:sz w:val="24"/>
                <w:szCs w:val="24"/>
              </w:rPr>
              <w:t xml:space="preserve"> </w:t>
            </w:r>
          </w:p>
        </w:tc>
        <w:tc>
          <w:tcPr>
            <w:tcW w:w="629" w:type="dxa"/>
            <w:tcBorders>
              <w:top w:val="single" w:sz="4" w:space="0" w:color="auto"/>
              <w:left w:val="single" w:sz="4" w:space="0" w:color="auto"/>
              <w:bottom w:val="single" w:sz="4" w:space="0" w:color="auto"/>
              <w:right w:val="single" w:sz="4" w:space="0" w:color="auto"/>
            </w:tcBorders>
            <w:hideMark/>
          </w:tcPr>
          <w:p w14:paraId="4FDF4EE8" w14:textId="1F80F414"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44E2EF40" w14:textId="44417F71"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51014357" w14:textId="12454DFF"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8813952" w14:textId="02912A10"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tcPr>
          <w:p w14:paraId="5080DB06" w14:textId="31E46777"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15</w:t>
            </w:r>
          </w:p>
        </w:tc>
        <w:tc>
          <w:tcPr>
            <w:tcW w:w="810" w:type="dxa"/>
            <w:tcBorders>
              <w:top w:val="single" w:sz="4" w:space="0" w:color="auto"/>
              <w:left w:val="single" w:sz="4" w:space="0" w:color="auto"/>
              <w:bottom w:val="single" w:sz="4" w:space="0" w:color="auto"/>
              <w:right w:val="single" w:sz="4" w:space="0" w:color="auto"/>
            </w:tcBorders>
          </w:tcPr>
          <w:p w14:paraId="7A5F6605" w14:textId="2769C367"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31</w:t>
            </w:r>
          </w:p>
        </w:tc>
        <w:tc>
          <w:tcPr>
            <w:tcW w:w="900" w:type="dxa"/>
            <w:tcBorders>
              <w:top w:val="single" w:sz="4" w:space="0" w:color="auto"/>
              <w:left w:val="single" w:sz="4" w:space="0" w:color="auto"/>
              <w:bottom w:val="single" w:sz="4" w:space="0" w:color="auto"/>
              <w:right w:val="single" w:sz="4" w:space="0" w:color="auto"/>
            </w:tcBorders>
          </w:tcPr>
          <w:p w14:paraId="38D9BCC9" w14:textId="2AE3D945"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918" w:type="dxa"/>
            <w:gridSpan w:val="2"/>
            <w:vMerge w:val="restart"/>
            <w:vAlign w:val="center"/>
            <w:hideMark/>
          </w:tcPr>
          <w:p w14:paraId="142C4550" w14:textId="1B40D889" w:rsidR="009E54BD" w:rsidRPr="00F30D3B" w:rsidRDefault="009E54BD" w:rsidP="003D3273">
            <w:pPr>
              <w:spacing w:after="0"/>
              <w:rPr>
                <w:rFonts w:ascii="Times New Roman" w:hAnsi="Times New Roman" w:cs="Times New Roman"/>
                <w:sz w:val="24"/>
                <w:szCs w:val="24"/>
              </w:rPr>
            </w:pPr>
            <w:r>
              <w:rPr>
                <w:rFonts w:ascii="Times New Roman" w:hAnsi="Times New Roman" w:cs="Times New Roman"/>
                <w:sz w:val="24"/>
                <w:szCs w:val="24"/>
              </w:rPr>
              <w:t>4.</w:t>
            </w:r>
            <w:r w:rsidR="00AF6811">
              <w:rPr>
                <w:rFonts w:ascii="Times New Roman" w:hAnsi="Times New Roman" w:cs="Times New Roman"/>
                <w:sz w:val="24"/>
                <w:szCs w:val="24"/>
              </w:rPr>
              <w:t>30</w:t>
            </w:r>
          </w:p>
        </w:tc>
      </w:tr>
      <w:tr w:rsidR="009E54BD" w:rsidRPr="00F30D3B" w14:paraId="7BEAE6C2" w14:textId="77777777" w:rsidTr="003D3273">
        <w:trPr>
          <w:trHeight w:val="260"/>
        </w:trPr>
        <w:tc>
          <w:tcPr>
            <w:tcW w:w="3061" w:type="dxa"/>
            <w:vMerge/>
            <w:vAlign w:val="center"/>
          </w:tcPr>
          <w:p w14:paraId="1D3784F4" w14:textId="77777777" w:rsidR="009E54BD" w:rsidRPr="00F30D3B" w:rsidRDefault="009E54BD" w:rsidP="003D3273">
            <w:pPr>
              <w:autoSpaceDE w:val="0"/>
              <w:autoSpaceDN w:val="0"/>
              <w:adjustRightInd w:val="0"/>
              <w:spacing w:after="0" w:line="240" w:lineRule="auto"/>
              <w:ind w:right="144"/>
              <w:jc w:val="both"/>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75F4551D" w14:textId="2ED0A737"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9722206" w14:textId="74C90FBA"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6A901260" w14:textId="5AA34368" w:rsidR="009E54BD" w:rsidRPr="004B2221" w:rsidRDefault="009E54B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41DD0AE" w14:textId="5D152DDF"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23.3</w:t>
            </w:r>
          </w:p>
        </w:tc>
        <w:tc>
          <w:tcPr>
            <w:tcW w:w="720" w:type="dxa"/>
            <w:tcBorders>
              <w:top w:val="single" w:sz="4" w:space="0" w:color="auto"/>
              <w:left w:val="single" w:sz="4" w:space="0" w:color="auto"/>
              <w:bottom w:val="single" w:sz="4" w:space="0" w:color="auto"/>
              <w:right w:val="single" w:sz="4" w:space="0" w:color="auto"/>
            </w:tcBorders>
          </w:tcPr>
          <w:p w14:paraId="76DB7AF3" w14:textId="260CCD6D"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tcPr>
          <w:p w14:paraId="5D08B104" w14:textId="0E48D72F"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51.7</w:t>
            </w:r>
          </w:p>
        </w:tc>
        <w:tc>
          <w:tcPr>
            <w:tcW w:w="900" w:type="dxa"/>
            <w:tcBorders>
              <w:top w:val="single" w:sz="4" w:space="0" w:color="auto"/>
              <w:left w:val="single" w:sz="4" w:space="0" w:color="auto"/>
              <w:bottom w:val="single" w:sz="4" w:space="0" w:color="auto"/>
              <w:right w:val="single" w:sz="4" w:space="0" w:color="auto"/>
            </w:tcBorders>
          </w:tcPr>
          <w:p w14:paraId="317BC04B" w14:textId="480E9524" w:rsidR="009E54BD" w:rsidRPr="00F30D3B" w:rsidRDefault="009E54B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738CCEEA" w14:textId="77777777" w:rsidR="009E54BD" w:rsidRPr="00F30D3B" w:rsidRDefault="009E54BD" w:rsidP="003D3273">
            <w:pPr>
              <w:spacing w:after="0" w:line="240" w:lineRule="auto"/>
              <w:rPr>
                <w:rFonts w:ascii="Times New Roman" w:hAnsi="Times New Roman" w:cs="Times New Roman"/>
                <w:sz w:val="24"/>
                <w:szCs w:val="24"/>
              </w:rPr>
            </w:pPr>
          </w:p>
        </w:tc>
      </w:tr>
      <w:tr w:rsidR="00795BCD" w:rsidRPr="00F30D3B" w14:paraId="2798AB39" w14:textId="77777777" w:rsidTr="00CF2447">
        <w:trPr>
          <w:trHeight w:val="215"/>
        </w:trPr>
        <w:tc>
          <w:tcPr>
            <w:tcW w:w="3061" w:type="dxa"/>
            <w:vMerge w:val="restart"/>
          </w:tcPr>
          <w:p w14:paraId="7DA39523" w14:textId="77777777" w:rsidR="00795BCD" w:rsidRPr="00F30D3B" w:rsidRDefault="00795BCD" w:rsidP="003D3273">
            <w:pPr>
              <w:autoSpaceDE w:val="0"/>
              <w:autoSpaceDN w:val="0"/>
              <w:adjustRightInd w:val="0"/>
              <w:spacing w:after="0" w:line="240" w:lineRule="auto"/>
              <w:ind w:right="144"/>
              <w:jc w:val="both"/>
              <w:rPr>
                <w:rFonts w:ascii="Times New Roman" w:hAnsi="Times New Roman" w:cs="Times New Roman"/>
                <w:sz w:val="24"/>
                <w:szCs w:val="24"/>
              </w:rPr>
            </w:pPr>
            <w:r w:rsidRPr="00F30D3B">
              <w:rPr>
                <w:rFonts w:ascii="Times New Roman" w:hAnsi="Times New Roman"/>
                <w:sz w:val="24"/>
                <w:szCs w:val="24"/>
              </w:rPr>
              <w:t>Islamic banking represents additional deposit to banks</w:t>
            </w:r>
          </w:p>
        </w:tc>
        <w:tc>
          <w:tcPr>
            <w:tcW w:w="629" w:type="dxa"/>
            <w:tcBorders>
              <w:top w:val="single" w:sz="4" w:space="0" w:color="auto"/>
              <w:left w:val="single" w:sz="4" w:space="0" w:color="auto"/>
              <w:bottom w:val="single" w:sz="4" w:space="0" w:color="auto"/>
              <w:right w:val="single" w:sz="4" w:space="0" w:color="auto"/>
            </w:tcBorders>
            <w:hideMark/>
          </w:tcPr>
          <w:p w14:paraId="079D58E1" w14:textId="7B984208"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3A675846" w14:textId="396AFB71"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tcPr>
          <w:p w14:paraId="29B25989" w14:textId="333E7730"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A21AA05" w14:textId="09EB7161"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tcPr>
          <w:p w14:paraId="38846612" w14:textId="6AF5BAE0"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tcPr>
          <w:p w14:paraId="4A4C9BBA" w14:textId="0ABBB13B"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32</w:t>
            </w:r>
          </w:p>
        </w:tc>
        <w:tc>
          <w:tcPr>
            <w:tcW w:w="900" w:type="dxa"/>
            <w:tcBorders>
              <w:top w:val="single" w:sz="4" w:space="0" w:color="auto"/>
              <w:left w:val="single" w:sz="4" w:space="0" w:color="auto"/>
              <w:bottom w:val="single" w:sz="4" w:space="0" w:color="auto"/>
              <w:right w:val="single" w:sz="4" w:space="0" w:color="auto"/>
            </w:tcBorders>
          </w:tcPr>
          <w:p w14:paraId="77FF0A94" w14:textId="32339B33"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918" w:type="dxa"/>
            <w:gridSpan w:val="2"/>
            <w:vMerge w:val="restart"/>
            <w:vAlign w:val="center"/>
            <w:hideMark/>
          </w:tcPr>
          <w:p w14:paraId="0E45D212" w14:textId="3AE52622" w:rsidR="00795BCD" w:rsidRPr="00F30D3B" w:rsidRDefault="00795BCD" w:rsidP="003D3273">
            <w:pPr>
              <w:spacing w:after="0"/>
              <w:rPr>
                <w:rFonts w:ascii="Times New Roman" w:hAnsi="Times New Roman" w:cs="Times New Roman"/>
                <w:sz w:val="24"/>
                <w:szCs w:val="24"/>
              </w:rPr>
            </w:pPr>
            <w:r>
              <w:rPr>
                <w:rFonts w:ascii="Times New Roman" w:hAnsi="Times New Roman" w:cs="Times New Roman"/>
                <w:sz w:val="24"/>
                <w:szCs w:val="24"/>
              </w:rPr>
              <w:t>4.10</w:t>
            </w:r>
          </w:p>
        </w:tc>
      </w:tr>
      <w:tr w:rsidR="00795BCD" w:rsidRPr="00F30D3B" w14:paraId="1AE10816" w14:textId="77777777" w:rsidTr="00CF2447">
        <w:trPr>
          <w:trHeight w:val="225"/>
        </w:trPr>
        <w:tc>
          <w:tcPr>
            <w:tcW w:w="3061" w:type="dxa"/>
            <w:vMerge/>
          </w:tcPr>
          <w:p w14:paraId="26ED6367" w14:textId="77777777" w:rsidR="00795BCD" w:rsidRPr="00F30D3B" w:rsidRDefault="00795BCD" w:rsidP="003D3273">
            <w:pPr>
              <w:spacing w:after="0" w:line="240" w:lineRule="auto"/>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7C0B3B02" w14:textId="20AB1512"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5E3BEB3" w14:textId="5AD72805"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6.7</w:t>
            </w:r>
          </w:p>
        </w:tc>
        <w:tc>
          <w:tcPr>
            <w:tcW w:w="810" w:type="dxa"/>
            <w:tcBorders>
              <w:top w:val="single" w:sz="4" w:space="0" w:color="auto"/>
              <w:left w:val="single" w:sz="4" w:space="0" w:color="auto"/>
              <w:bottom w:val="single" w:sz="4" w:space="0" w:color="auto"/>
              <w:right w:val="single" w:sz="4" w:space="0" w:color="auto"/>
            </w:tcBorders>
          </w:tcPr>
          <w:p w14:paraId="1D17C65A" w14:textId="77D5951B"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34211EB2" w14:textId="65E81E38"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23.3</w:t>
            </w:r>
          </w:p>
        </w:tc>
        <w:tc>
          <w:tcPr>
            <w:tcW w:w="720" w:type="dxa"/>
            <w:tcBorders>
              <w:top w:val="single" w:sz="4" w:space="0" w:color="auto"/>
              <w:left w:val="single" w:sz="4" w:space="0" w:color="auto"/>
              <w:bottom w:val="single" w:sz="4" w:space="0" w:color="auto"/>
              <w:right w:val="single" w:sz="4" w:space="0" w:color="auto"/>
            </w:tcBorders>
          </w:tcPr>
          <w:p w14:paraId="75A36EBF" w14:textId="61DCD1C3"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16.7</w:t>
            </w:r>
          </w:p>
        </w:tc>
        <w:tc>
          <w:tcPr>
            <w:tcW w:w="810" w:type="dxa"/>
            <w:tcBorders>
              <w:top w:val="single" w:sz="4" w:space="0" w:color="auto"/>
              <w:left w:val="single" w:sz="4" w:space="0" w:color="auto"/>
              <w:bottom w:val="single" w:sz="4" w:space="0" w:color="auto"/>
              <w:right w:val="single" w:sz="4" w:space="0" w:color="auto"/>
            </w:tcBorders>
          </w:tcPr>
          <w:p w14:paraId="19DC9EA8" w14:textId="07A83B45"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53.3</w:t>
            </w:r>
          </w:p>
        </w:tc>
        <w:tc>
          <w:tcPr>
            <w:tcW w:w="900" w:type="dxa"/>
            <w:tcBorders>
              <w:top w:val="single" w:sz="4" w:space="0" w:color="auto"/>
              <w:left w:val="single" w:sz="4" w:space="0" w:color="auto"/>
              <w:bottom w:val="single" w:sz="4" w:space="0" w:color="auto"/>
              <w:right w:val="single" w:sz="4" w:space="0" w:color="auto"/>
            </w:tcBorders>
          </w:tcPr>
          <w:p w14:paraId="3FBF63E1" w14:textId="193A1FD4"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2C678834" w14:textId="77777777" w:rsidR="00795BCD" w:rsidRPr="00F30D3B" w:rsidRDefault="00795BCD" w:rsidP="003D3273">
            <w:pPr>
              <w:spacing w:after="0" w:line="240" w:lineRule="auto"/>
              <w:rPr>
                <w:rFonts w:ascii="Times New Roman" w:hAnsi="Times New Roman" w:cs="Times New Roman"/>
                <w:sz w:val="24"/>
                <w:szCs w:val="24"/>
              </w:rPr>
            </w:pPr>
          </w:p>
        </w:tc>
      </w:tr>
      <w:tr w:rsidR="00795BCD" w:rsidRPr="00F30D3B" w14:paraId="156870DF" w14:textId="77777777" w:rsidTr="00CF2447">
        <w:trPr>
          <w:trHeight w:val="225"/>
        </w:trPr>
        <w:tc>
          <w:tcPr>
            <w:tcW w:w="3061" w:type="dxa"/>
            <w:vMerge w:val="restart"/>
            <w:hideMark/>
          </w:tcPr>
          <w:p w14:paraId="45FFFBA0" w14:textId="77777777" w:rsidR="00795BCD" w:rsidRPr="00F30D3B" w:rsidRDefault="00795BCD" w:rsidP="003D3273">
            <w:pPr>
              <w:autoSpaceDE w:val="0"/>
              <w:autoSpaceDN w:val="0"/>
              <w:adjustRightInd w:val="0"/>
              <w:spacing w:after="0" w:line="240" w:lineRule="auto"/>
              <w:ind w:right="144"/>
              <w:jc w:val="both"/>
              <w:rPr>
                <w:rFonts w:ascii="Times New Roman" w:hAnsi="Times New Roman" w:cs="Times New Roman"/>
                <w:sz w:val="24"/>
                <w:szCs w:val="24"/>
              </w:rPr>
            </w:pPr>
            <w:r w:rsidRPr="00F30D3B">
              <w:rPr>
                <w:rFonts w:ascii="Times New Roman" w:hAnsi="Times New Roman" w:cs="Times New Roman"/>
                <w:sz w:val="24"/>
                <w:szCs w:val="24"/>
              </w:rPr>
              <w:t xml:space="preserve">Islamic banking will have contribution to support and expand local businesses </w:t>
            </w:r>
          </w:p>
        </w:tc>
        <w:tc>
          <w:tcPr>
            <w:tcW w:w="629" w:type="dxa"/>
            <w:tcBorders>
              <w:top w:val="single" w:sz="4" w:space="0" w:color="auto"/>
              <w:left w:val="single" w:sz="4" w:space="0" w:color="auto"/>
              <w:bottom w:val="single" w:sz="4" w:space="0" w:color="auto"/>
              <w:right w:val="single" w:sz="4" w:space="0" w:color="auto"/>
            </w:tcBorders>
            <w:hideMark/>
          </w:tcPr>
          <w:p w14:paraId="0864F57B" w14:textId="37963932" w:rsidR="00795BCD" w:rsidRPr="004B2221"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tcPr>
          <w:p w14:paraId="242A26AF" w14:textId="0680BF78"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001AC77E" w14:textId="29B5CBD4"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1E63DDEE" w14:textId="0313E786"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7845ACEE" w14:textId="46DA0E19"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13</w:t>
            </w:r>
          </w:p>
        </w:tc>
        <w:tc>
          <w:tcPr>
            <w:tcW w:w="810" w:type="dxa"/>
            <w:tcBorders>
              <w:top w:val="single" w:sz="4" w:space="0" w:color="auto"/>
              <w:left w:val="single" w:sz="4" w:space="0" w:color="auto"/>
              <w:bottom w:val="single" w:sz="4" w:space="0" w:color="auto"/>
              <w:right w:val="single" w:sz="4" w:space="0" w:color="auto"/>
            </w:tcBorders>
          </w:tcPr>
          <w:p w14:paraId="24081AE7" w14:textId="7407FFC9"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47</w:t>
            </w:r>
          </w:p>
        </w:tc>
        <w:tc>
          <w:tcPr>
            <w:tcW w:w="900" w:type="dxa"/>
            <w:tcBorders>
              <w:top w:val="single" w:sz="4" w:space="0" w:color="auto"/>
              <w:left w:val="single" w:sz="4" w:space="0" w:color="auto"/>
              <w:bottom w:val="single" w:sz="4" w:space="0" w:color="auto"/>
              <w:right w:val="single" w:sz="4" w:space="0" w:color="auto"/>
            </w:tcBorders>
          </w:tcPr>
          <w:p w14:paraId="65FCCDE2" w14:textId="22541CEC"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60</w:t>
            </w:r>
          </w:p>
        </w:tc>
        <w:tc>
          <w:tcPr>
            <w:tcW w:w="918" w:type="dxa"/>
            <w:gridSpan w:val="2"/>
            <w:vMerge w:val="restart"/>
            <w:vAlign w:val="center"/>
            <w:hideMark/>
          </w:tcPr>
          <w:p w14:paraId="2E733942" w14:textId="144A8FC7" w:rsidR="00795BCD" w:rsidRPr="00F30D3B" w:rsidRDefault="00795BCD" w:rsidP="003D3273">
            <w:pPr>
              <w:spacing w:after="0"/>
              <w:rPr>
                <w:rFonts w:ascii="Times New Roman" w:hAnsi="Times New Roman" w:cs="Times New Roman"/>
                <w:sz w:val="24"/>
                <w:szCs w:val="24"/>
              </w:rPr>
            </w:pPr>
            <w:r>
              <w:rPr>
                <w:rFonts w:ascii="Times New Roman" w:hAnsi="Times New Roman" w:cs="Times New Roman"/>
                <w:sz w:val="24"/>
                <w:szCs w:val="24"/>
              </w:rPr>
              <w:t>4.80</w:t>
            </w:r>
          </w:p>
        </w:tc>
      </w:tr>
      <w:tr w:rsidR="00795BCD" w:rsidRPr="00F30D3B" w14:paraId="29BDFE4F" w14:textId="77777777" w:rsidTr="00CF2447">
        <w:trPr>
          <w:trHeight w:val="225"/>
        </w:trPr>
        <w:tc>
          <w:tcPr>
            <w:tcW w:w="3061" w:type="dxa"/>
            <w:vMerge/>
            <w:hideMark/>
          </w:tcPr>
          <w:p w14:paraId="62BED0F5" w14:textId="77777777" w:rsidR="00795BCD" w:rsidRPr="00F30D3B" w:rsidRDefault="00795BCD" w:rsidP="003D3273">
            <w:pPr>
              <w:autoSpaceDE w:val="0"/>
              <w:autoSpaceDN w:val="0"/>
              <w:adjustRightInd w:val="0"/>
              <w:spacing w:after="0"/>
              <w:ind w:right="144"/>
              <w:jc w:val="both"/>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hideMark/>
          </w:tcPr>
          <w:p w14:paraId="4D633ED0" w14:textId="11E62E57" w:rsidR="00795BCD" w:rsidRPr="004B2221"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36D9C68" w14:textId="15DFB607"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4F1642BB" w14:textId="1A36EFFD" w:rsidR="00795BCD" w:rsidRPr="009643D8" w:rsidRDefault="00795BCD" w:rsidP="003D3273">
            <w:pPr>
              <w:autoSpaceDE w:val="0"/>
              <w:autoSpaceDN w:val="0"/>
              <w:adjustRightInd w:val="0"/>
              <w:spacing w:after="0"/>
              <w:ind w:right="144"/>
              <w:jc w:val="both"/>
              <w:rPr>
                <w:rFonts w:ascii="Times New Roman" w:hAnsi="Times New Roman" w:cs="Times New Roman"/>
                <w:color w:val="000000"/>
                <w:sz w:val="24"/>
                <w:szCs w:val="24"/>
              </w:rPr>
            </w:pPr>
            <w:r w:rsidRPr="00F30D3B">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240AF101" w14:textId="78BCA575"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2CC6A82" w14:textId="26645449"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21.7</w:t>
            </w:r>
          </w:p>
        </w:tc>
        <w:tc>
          <w:tcPr>
            <w:tcW w:w="810" w:type="dxa"/>
            <w:tcBorders>
              <w:top w:val="single" w:sz="4" w:space="0" w:color="auto"/>
              <w:left w:val="single" w:sz="4" w:space="0" w:color="auto"/>
              <w:bottom w:val="single" w:sz="4" w:space="0" w:color="auto"/>
              <w:right w:val="single" w:sz="4" w:space="0" w:color="auto"/>
            </w:tcBorders>
          </w:tcPr>
          <w:p w14:paraId="071EF172" w14:textId="58EA661E"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78.3</w:t>
            </w:r>
          </w:p>
        </w:tc>
        <w:tc>
          <w:tcPr>
            <w:tcW w:w="900" w:type="dxa"/>
            <w:tcBorders>
              <w:top w:val="single" w:sz="4" w:space="0" w:color="auto"/>
              <w:left w:val="single" w:sz="4" w:space="0" w:color="auto"/>
              <w:bottom w:val="single" w:sz="4" w:space="0" w:color="auto"/>
              <w:right w:val="single" w:sz="4" w:space="0" w:color="auto"/>
            </w:tcBorders>
          </w:tcPr>
          <w:p w14:paraId="49214B53" w14:textId="7B0C3042" w:rsidR="00795BCD" w:rsidRPr="00F30D3B" w:rsidRDefault="00795BCD" w:rsidP="003D3273">
            <w:pPr>
              <w:autoSpaceDE w:val="0"/>
              <w:autoSpaceDN w:val="0"/>
              <w:adjustRightInd w:val="0"/>
              <w:spacing w:after="0"/>
              <w:jc w:val="center"/>
              <w:rPr>
                <w:rFonts w:ascii="Times New Roman" w:hAnsi="Times New Roman" w:cs="Times New Roman"/>
                <w:sz w:val="24"/>
                <w:szCs w:val="24"/>
              </w:rPr>
            </w:pPr>
            <w:r w:rsidRPr="00F30D3B">
              <w:rPr>
                <w:rFonts w:ascii="Times New Roman" w:hAnsi="Times New Roman" w:cs="Times New Roman"/>
                <w:sz w:val="24"/>
                <w:szCs w:val="24"/>
              </w:rPr>
              <w:t>100</w:t>
            </w:r>
          </w:p>
        </w:tc>
        <w:tc>
          <w:tcPr>
            <w:tcW w:w="918" w:type="dxa"/>
            <w:gridSpan w:val="2"/>
            <w:vMerge/>
            <w:vAlign w:val="center"/>
            <w:hideMark/>
          </w:tcPr>
          <w:p w14:paraId="1D538FBD" w14:textId="77777777" w:rsidR="00795BCD" w:rsidRPr="00F30D3B" w:rsidRDefault="00795BCD" w:rsidP="003D3273">
            <w:pPr>
              <w:spacing w:after="0" w:line="240" w:lineRule="auto"/>
              <w:rPr>
                <w:rFonts w:ascii="Times New Roman" w:hAnsi="Times New Roman" w:cs="Times New Roman"/>
                <w:sz w:val="24"/>
                <w:szCs w:val="24"/>
              </w:rPr>
            </w:pPr>
          </w:p>
        </w:tc>
      </w:tr>
    </w:tbl>
    <w:p w14:paraId="3B5254E6" w14:textId="5CCC02AB" w:rsidR="007050A0" w:rsidRPr="003D3273" w:rsidRDefault="004A194C" w:rsidP="00AC2D70">
      <w:pPr>
        <w:spacing w:line="360" w:lineRule="auto"/>
        <w:jc w:val="both"/>
        <w:rPr>
          <w:rFonts w:ascii="Times New Roman" w:hAnsi="Times New Roman" w:cs="Times New Roman"/>
          <w:sz w:val="24"/>
        </w:rPr>
      </w:pPr>
      <w:r>
        <w:rPr>
          <w:rFonts w:ascii="Times New Roman" w:hAnsi="Times New Roman" w:cs="Times New Roman"/>
          <w:color w:val="000000"/>
          <w:sz w:val="24"/>
          <w:szCs w:val="24"/>
        </w:rPr>
        <w:t xml:space="preserve">  </w:t>
      </w:r>
      <w:r w:rsidRPr="00B52EE2">
        <w:rPr>
          <w:rFonts w:ascii="Times New Roman" w:hAnsi="Times New Roman" w:cs="Times New Roman"/>
          <w:sz w:val="24"/>
        </w:rPr>
        <w:t>Source</w:t>
      </w:r>
      <w:r w:rsidRPr="00B52EE2">
        <w:rPr>
          <w:rFonts w:ascii="Times New Roman" w:hAnsi="Times New Roman" w:cs="Times New Roman"/>
          <w:iCs/>
          <w:sz w:val="24"/>
        </w:rPr>
        <w:t>:</w:t>
      </w:r>
      <w:r w:rsidRPr="00B52EE2">
        <w:rPr>
          <w:rFonts w:ascii="Times New Roman" w:hAnsi="Times New Roman" w:cs="Times New Roman"/>
          <w:sz w:val="24"/>
        </w:rPr>
        <w:t xml:space="preserve"> Own survey result</w:t>
      </w:r>
      <w:r>
        <w:rPr>
          <w:rFonts w:ascii="Times New Roman" w:hAnsi="Times New Roman" w:cs="Times New Roman"/>
          <w:sz w:val="24"/>
        </w:rPr>
        <w:t>, (2021)</w:t>
      </w:r>
      <w:r>
        <w:rPr>
          <w:rFonts w:ascii="Times New Roman" w:hAnsi="Times New Roman" w:cs="Times New Roman"/>
          <w:color w:val="000000"/>
          <w:sz w:val="24"/>
          <w:szCs w:val="24"/>
        </w:rPr>
        <w:t xml:space="preserve">   </w:t>
      </w:r>
    </w:p>
    <w:p w14:paraId="7D436C50" w14:textId="354D7427" w:rsidR="007050A0" w:rsidRPr="00697C3A" w:rsidRDefault="003D3273" w:rsidP="003D3273">
      <w:pPr>
        <w:spacing w:after="0" w:line="360" w:lineRule="auto"/>
        <w:jc w:val="both"/>
        <w:rPr>
          <w:rFonts w:ascii="Times New Roman" w:hAnsi="Times New Roman" w:cs="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Regarding to Islamic financial system liberalization; t</w:t>
      </w:r>
      <w:r w:rsidR="009F62BB" w:rsidRPr="00F30D3B">
        <w:rPr>
          <w:rFonts w:ascii="Times New Roman" w:hAnsi="Times New Roman" w:cs="Times New Roman"/>
          <w:color w:val="000000"/>
          <w:sz w:val="24"/>
          <w:szCs w:val="24"/>
        </w:rPr>
        <w:t xml:space="preserve">he analysis indicate that majority of respondents 14 (23.3%) and 18  (30%) agree and strongly agree respectively. Whereas 4 (6.7%) respondents strongly disagree and 13 (21.7%) respondents disagree. In general, majority of respondents confirm their agreement on the issue. Mean score value 3.5 verifies that  there is a prospect that there will be more of Islamic </w:t>
      </w:r>
      <w:r w:rsidR="00697C3A">
        <w:rPr>
          <w:rFonts w:ascii="Times New Roman" w:hAnsi="Times New Roman" w:cs="Times New Roman"/>
          <w:color w:val="000000"/>
          <w:sz w:val="24"/>
          <w:szCs w:val="24"/>
        </w:rPr>
        <w:t>financial system liberalization</w:t>
      </w:r>
    </w:p>
    <w:p w14:paraId="1E9F2722" w14:textId="61773587" w:rsidR="009F62BB" w:rsidRPr="00F30D3B" w:rsidRDefault="003D3273" w:rsidP="009F62BB">
      <w:pPr>
        <w:spacing w:line="360" w:lineRule="auto"/>
        <w:jc w:val="both"/>
        <w:rPr>
          <w:rFonts w:ascii="Times New Roman" w:hAnsi="Times New Roman"/>
          <w:color w:val="000000"/>
          <w:sz w:val="24"/>
          <w:szCs w:val="24"/>
        </w:rPr>
      </w:pPr>
      <w:r>
        <w:rPr>
          <w:rFonts w:ascii="Times New Roman" w:hAnsi="Times New Roman"/>
          <w:sz w:val="24"/>
          <w:szCs w:val="24"/>
        </w:rPr>
        <w:t xml:space="preserve">       </w:t>
      </w:r>
      <w:r w:rsidR="009F62BB" w:rsidRPr="00F30D3B">
        <w:rPr>
          <w:rFonts w:ascii="Times New Roman" w:hAnsi="Times New Roman"/>
          <w:sz w:val="24"/>
          <w:szCs w:val="24"/>
        </w:rPr>
        <w:t xml:space="preserve">With respect to the item of </w:t>
      </w:r>
      <w:r w:rsidR="009F62BB" w:rsidRPr="00F30D3B">
        <w:rPr>
          <w:rFonts w:ascii="Times New Roman" w:hAnsi="Times New Roman"/>
          <w:color w:val="000000"/>
          <w:sz w:val="24"/>
          <w:szCs w:val="24"/>
        </w:rPr>
        <w:t xml:space="preserve"> growing users of the service </w:t>
      </w:r>
      <w:r w:rsidR="009F62BB" w:rsidRPr="00F30D3B">
        <w:rPr>
          <w:rFonts w:ascii="Times New Roman" w:hAnsi="Times New Roman"/>
          <w:sz w:val="24"/>
          <w:szCs w:val="24"/>
        </w:rPr>
        <w:t xml:space="preserve">results as shown in the table below hold that 47 (78.3%) agree that </w:t>
      </w:r>
      <w:r w:rsidR="009F62BB" w:rsidRPr="00F30D3B">
        <w:rPr>
          <w:rFonts w:ascii="Times New Roman" w:hAnsi="Times New Roman"/>
          <w:color w:val="000000"/>
          <w:sz w:val="24"/>
          <w:szCs w:val="24"/>
        </w:rPr>
        <w:t>there will be growing users of the service (Islamic banking is growing and the tendency that it will keep growing further in the future)</w:t>
      </w:r>
      <w:r w:rsidR="009F62BB" w:rsidRPr="00F30D3B">
        <w:rPr>
          <w:rFonts w:ascii="Times New Roman" w:hAnsi="Times New Roman"/>
          <w:sz w:val="24"/>
          <w:szCs w:val="24"/>
        </w:rPr>
        <w:t xml:space="preserve">. Only 4 (6.7) respondents disagree on the fact. In short, the majority of respondents assert that </w:t>
      </w:r>
      <w:r w:rsidR="009F62BB" w:rsidRPr="00F30D3B">
        <w:rPr>
          <w:rFonts w:ascii="Times New Roman" w:hAnsi="Times New Roman"/>
          <w:color w:val="000000"/>
          <w:sz w:val="24"/>
          <w:szCs w:val="24"/>
        </w:rPr>
        <w:t xml:space="preserve">there will be growing users of the service (Islamic banking is growing and the tendency that it will keep growing further in the </w:t>
      </w:r>
      <w:r w:rsidR="009F62BB" w:rsidRPr="00F30D3B">
        <w:rPr>
          <w:rFonts w:ascii="Times New Roman" w:hAnsi="Times New Roman"/>
          <w:color w:val="000000"/>
          <w:sz w:val="24"/>
          <w:szCs w:val="24"/>
        </w:rPr>
        <w:lastRenderedPageBreak/>
        <w:t>future)</w:t>
      </w:r>
      <w:r w:rsidR="009F62BB" w:rsidRPr="00F30D3B">
        <w:rPr>
          <w:rFonts w:ascii="Times New Roman" w:hAnsi="Times New Roman"/>
          <w:sz w:val="24"/>
          <w:szCs w:val="24"/>
        </w:rPr>
        <w:t xml:space="preserve">. In addition, the mean value 4.2 also verifies that </w:t>
      </w:r>
      <w:r w:rsidR="009F62BB" w:rsidRPr="00F30D3B">
        <w:rPr>
          <w:rFonts w:ascii="Times New Roman" w:hAnsi="Times New Roman"/>
          <w:color w:val="000000"/>
          <w:sz w:val="24"/>
          <w:szCs w:val="24"/>
        </w:rPr>
        <w:t>there will be growing users of the service (Islamic banking is growing and the tendency that it will keep growing further in the future).</w:t>
      </w:r>
    </w:p>
    <w:p w14:paraId="4C95AFB2" w14:textId="35672D0F" w:rsidR="009F62BB" w:rsidRPr="002824A5" w:rsidRDefault="003D1AF7" w:rsidP="002824A5">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824A5">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Concerning the issue of contribution of </w:t>
      </w:r>
      <w:r w:rsidR="009F62BB" w:rsidRPr="00F30D3B">
        <w:rPr>
          <w:rFonts w:ascii="Times New Roman" w:hAnsi="Times New Roman"/>
          <w:sz w:val="24"/>
          <w:szCs w:val="24"/>
        </w:rPr>
        <w:t>Islamic banking to economic growth;</w:t>
      </w:r>
      <w:r w:rsidR="009F62BB" w:rsidRPr="00F30D3B">
        <w:rPr>
          <w:rFonts w:ascii="Times New Roman" w:hAnsi="Times New Roman"/>
          <w:color w:val="000000"/>
          <w:sz w:val="24"/>
          <w:szCs w:val="24"/>
        </w:rPr>
        <w:t xml:space="preserve"> 10 (16.7%) agree and 36 (60%) strongly agree that Islamic banking contributes to economic growth. Only a small proportion of respondents 14 (23.3%) disagree on this. Moreover, this is also verified by the mean score value 4.1, that Islamic banking contributes to economic growth.</w:t>
      </w:r>
      <w:r w:rsidR="002824A5">
        <w:rPr>
          <w:rFonts w:ascii="Times New Roman" w:hAnsi="Times New Roman"/>
          <w:color w:val="000000"/>
          <w:sz w:val="24"/>
          <w:szCs w:val="24"/>
        </w:rPr>
        <w:t xml:space="preserve"> </w:t>
      </w:r>
      <w:r w:rsidR="009F62BB" w:rsidRPr="00F30D3B">
        <w:rPr>
          <w:rFonts w:ascii="Times New Roman" w:hAnsi="Times New Roman"/>
          <w:sz w:val="24"/>
          <w:szCs w:val="24"/>
        </w:rPr>
        <w:t>Concerning with the item in relation to attracting investors/investment to the county; t</w:t>
      </w:r>
      <w:r w:rsidR="009F62BB" w:rsidRPr="00F30D3B">
        <w:rPr>
          <w:rFonts w:ascii="Times New Roman" w:hAnsi="Times New Roman" w:cs="Times New Roman"/>
          <w:color w:val="000000"/>
          <w:sz w:val="24"/>
          <w:szCs w:val="24"/>
        </w:rPr>
        <w:t xml:space="preserve">he analysis in the table </w:t>
      </w:r>
      <w:r w:rsidR="00720587" w:rsidRPr="00F30D3B">
        <w:rPr>
          <w:rFonts w:ascii="Times New Roman" w:hAnsi="Times New Roman" w:cs="Times New Roman"/>
          <w:color w:val="000000"/>
          <w:sz w:val="24"/>
          <w:szCs w:val="24"/>
        </w:rPr>
        <w:t>above</w:t>
      </w:r>
      <w:r w:rsidR="009F62BB" w:rsidRPr="00F30D3B">
        <w:rPr>
          <w:rFonts w:ascii="Times New Roman" w:hAnsi="Times New Roman" w:cs="Times New Roman"/>
          <w:color w:val="000000"/>
          <w:sz w:val="24"/>
          <w:szCs w:val="24"/>
        </w:rPr>
        <w:t xml:space="preserve"> indicates that majority of respondents 46 (76.6%) confirms their agreement on the issue only 14(23.3%) respondents disagree. While mean value 4.1 above average verifies that Islamic </w:t>
      </w:r>
      <w:r w:rsidR="009F62BB" w:rsidRPr="00F30D3B">
        <w:rPr>
          <w:rFonts w:ascii="Times New Roman" w:hAnsi="Times New Roman" w:cs="Times New Roman"/>
          <w:sz w:val="24"/>
          <w:szCs w:val="24"/>
        </w:rPr>
        <w:t>banking has an important role to attract investors/investment to the county.</w:t>
      </w:r>
    </w:p>
    <w:p w14:paraId="49A2893F" w14:textId="2AC425A8" w:rsidR="00E501E8" w:rsidRPr="002824A5" w:rsidRDefault="002824A5" w:rsidP="002824A5">
      <w:pPr>
        <w:tabs>
          <w:tab w:val="center" w:pos="4680"/>
          <w:tab w:val="right" w:pos="9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F30D3B">
        <w:rPr>
          <w:rFonts w:ascii="Times New Roman" w:hAnsi="Times New Roman" w:cs="Times New Roman"/>
          <w:sz w:val="24"/>
          <w:szCs w:val="24"/>
        </w:rPr>
        <w:t>The other issue raised was Islamic bankings’ contribution to equitable distribution of income in the country. Results as shown in the table below hold that 33 (55%) agree that Islamic banking fosters/promotes egalitarian society (contributing to equitable distribution of income) in the country. Only 5 (8.3) respondents disagree on the fact. While the mean value 3.8 verifies that Islamic banking fosters/promotes egalitarian society (contributing to equitable distribution of income)</w:t>
      </w:r>
      <w:r w:rsidR="00697C3A">
        <w:rPr>
          <w:rFonts w:ascii="Times New Roman" w:hAnsi="Times New Roman" w:cs="Times New Roman"/>
          <w:sz w:val="24"/>
          <w:szCs w:val="24"/>
        </w:rPr>
        <w:t xml:space="preserve"> in the country.</w:t>
      </w:r>
      <w:r>
        <w:rPr>
          <w:rFonts w:ascii="Times New Roman" w:hAnsi="Times New Roman" w:cs="Times New Roman"/>
          <w:sz w:val="24"/>
          <w:szCs w:val="24"/>
        </w:rPr>
        <w:t xml:space="preserve"> </w:t>
      </w:r>
      <w:r w:rsidR="009F62BB" w:rsidRPr="00F30D3B">
        <w:rPr>
          <w:rFonts w:ascii="Times New Roman" w:hAnsi="Times New Roman"/>
          <w:color w:val="000000"/>
          <w:sz w:val="24"/>
          <w:szCs w:val="24"/>
        </w:rPr>
        <w:t xml:space="preserve">As the table </w:t>
      </w:r>
      <w:r w:rsidR="00720587" w:rsidRPr="00F30D3B">
        <w:rPr>
          <w:rFonts w:ascii="Times New Roman" w:hAnsi="Times New Roman"/>
          <w:color w:val="000000"/>
          <w:sz w:val="24"/>
          <w:szCs w:val="24"/>
        </w:rPr>
        <w:t>above</w:t>
      </w:r>
      <w:r w:rsidR="009F62BB" w:rsidRPr="00F30D3B">
        <w:rPr>
          <w:rFonts w:ascii="Times New Roman" w:hAnsi="Times New Roman"/>
          <w:color w:val="000000"/>
          <w:sz w:val="24"/>
          <w:szCs w:val="24"/>
        </w:rPr>
        <w:t xml:space="preserve"> shows majority of respondents 46 (76.7%) agree on that I</w:t>
      </w:r>
      <w:r w:rsidR="009F62BB" w:rsidRPr="00F30D3B">
        <w:rPr>
          <w:rFonts w:ascii="Times New Roman" w:hAnsi="Times New Roman"/>
          <w:sz w:val="24"/>
          <w:szCs w:val="24"/>
        </w:rPr>
        <w:t>slamic banking contributes to expand employment opportunities in the country</w:t>
      </w:r>
      <w:r w:rsidR="009F62BB" w:rsidRPr="00F30D3B">
        <w:rPr>
          <w:rFonts w:ascii="Times New Roman" w:hAnsi="Times New Roman"/>
          <w:color w:val="000000"/>
          <w:sz w:val="24"/>
          <w:szCs w:val="24"/>
        </w:rPr>
        <w:t xml:space="preserve">. Also, the mean value 4.1 above average verifies that </w:t>
      </w:r>
      <w:r w:rsidR="009F62BB" w:rsidRPr="00F30D3B">
        <w:rPr>
          <w:rFonts w:ascii="Times New Roman" w:hAnsi="Times New Roman"/>
          <w:sz w:val="24"/>
          <w:szCs w:val="24"/>
        </w:rPr>
        <w:t>Islamic banking contributes to expand employme</w:t>
      </w:r>
      <w:r w:rsidR="00697C3A">
        <w:rPr>
          <w:rFonts w:ascii="Times New Roman" w:hAnsi="Times New Roman"/>
          <w:sz w:val="24"/>
          <w:szCs w:val="24"/>
        </w:rPr>
        <w:t>nt opportunities in the country</w:t>
      </w:r>
      <w:r>
        <w:rPr>
          <w:rFonts w:ascii="Times New Roman" w:hAnsi="Times New Roman"/>
          <w:sz w:val="24"/>
          <w:szCs w:val="24"/>
        </w:rPr>
        <w:t xml:space="preserve">.  </w:t>
      </w:r>
      <w:r w:rsidR="009F62BB" w:rsidRPr="00F30D3B">
        <w:rPr>
          <w:rFonts w:ascii="Times New Roman" w:hAnsi="Times New Roman"/>
          <w:sz w:val="24"/>
          <w:szCs w:val="24"/>
        </w:rPr>
        <w:t>Concerning with the item related to Islamic banking facilitates financial inclusion (attract the potential customers who were discouraged by the conventional banking interest application ) the analysis indicates that majority of respondents 31 (77.5%) confirms their agreement. The mean value 4.3 which is above average verifies that Islamic banking facilitates financial inclusion (attract the potential customers who were discouraged by the conventional banking interest application ).</w:t>
      </w:r>
    </w:p>
    <w:p w14:paraId="11D45D1E" w14:textId="22A62DAB" w:rsidR="00CF7EB6" w:rsidRDefault="002824A5" w:rsidP="009F62B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9F62BB" w:rsidRPr="00F30D3B">
        <w:rPr>
          <w:rFonts w:ascii="Times New Roman" w:hAnsi="Times New Roman"/>
          <w:sz w:val="24"/>
          <w:szCs w:val="24"/>
        </w:rPr>
        <w:t>With respect to additional deposit to the banks; among 60 employee respondents, 42 (70%) of them agree on that Islamic banking represents additional deposit to the banks. Only 4 (6.7) respondents disagree on the fact. While the mean score value 4.1 verifies that Islamic banking represents a</w:t>
      </w:r>
      <w:r w:rsidR="00697C3A">
        <w:rPr>
          <w:rFonts w:ascii="Times New Roman" w:hAnsi="Times New Roman"/>
          <w:sz w:val="24"/>
          <w:szCs w:val="24"/>
        </w:rPr>
        <w:t>dditional deposit to the banks.</w:t>
      </w:r>
      <w:r>
        <w:rPr>
          <w:rFonts w:ascii="Times New Roman" w:hAnsi="Times New Roman"/>
          <w:sz w:val="24"/>
          <w:szCs w:val="24"/>
        </w:rPr>
        <w:t xml:space="preserve">  </w:t>
      </w:r>
      <w:r w:rsidR="009F62BB" w:rsidRPr="00F30D3B">
        <w:rPr>
          <w:rFonts w:ascii="Times New Roman" w:hAnsi="Times New Roman"/>
          <w:sz w:val="24"/>
          <w:szCs w:val="24"/>
        </w:rPr>
        <w:t>In relation to the idea of Islamic bankings’ contribution to support and expand local businesses (by providing Saving and loan Service</w:t>
      </w:r>
      <w:r w:rsidR="009F62BB" w:rsidRPr="00F30D3B">
        <w:rPr>
          <w:rFonts w:ascii="Times New Roman" w:hAnsi="Times New Roman"/>
          <w:color w:val="000000"/>
          <w:sz w:val="24"/>
          <w:szCs w:val="24"/>
        </w:rPr>
        <w:t xml:space="preserve">); the data collected from employees shows that all the 60 (100%) respondents verify their agreement on the issue. The </w:t>
      </w:r>
      <w:r w:rsidR="009F62BB" w:rsidRPr="00F30D3B">
        <w:rPr>
          <w:rFonts w:ascii="Times New Roman" w:hAnsi="Times New Roman"/>
          <w:color w:val="000000"/>
          <w:sz w:val="24"/>
          <w:szCs w:val="24"/>
        </w:rPr>
        <w:lastRenderedPageBreak/>
        <w:t xml:space="preserve">mean scors value 4.8 is above the average inclined to agreeing that </w:t>
      </w:r>
      <w:r w:rsidR="009F62BB" w:rsidRPr="00F30D3B">
        <w:rPr>
          <w:rFonts w:ascii="Times New Roman" w:hAnsi="Times New Roman"/>
          <w:sz w:val="24"/>
          <w:szCs w:val="24"/>
        </w:rPr>
        <w:t>Islamic banking will have contribution to support and expand local businesses (by providing Saving and loan Service</w:t>
      </w:r>
      <w:r w:rsidR="00CF7EB6">
        <w:rPr>
          <w:rFonts w:ascii="Times New Roman" w:hAnsi="Times New Roman"/>
          <w:sz w:val="24"/>
          <w:szCs w:val="24"/>
        </w:rPr>
        <w:t>.</w:t>
      </w:r>
    </w:p>
    <w:p w14:paraId="6C9424AF" w14:textId="27E88A3F" w:rsidR="00362D68" w:rsidRPr="006C4E22" w:rsidRDefault="00362D68" w:rsidP="006C4E22">
      <w:pPr>
        <w:spacing w:line="360" w:lineRule="auto"/>
        <w:jc w:val="both"/>
        <w:rPr>
          <w:rFonts w:ascii="Times New Roman" w:hAnsi="Times New Roman" w:cs="Times New Roman"/>
          <w:color w:val="000000"/>
          <w:sz w:val="24"/>
          <w:szCs w:val="24"/>
        </w:rPr>
      </w:pPr>
      <w:r>
        <w:rPr>
          <w:rFonts w:ascii="Times New Roman" w:hAnsi="Times New Roman" w:cs="Times New Roman"/>
          <w:sz w:val="24"/>
        </w:rPr>
        <w:t xml:space="preserve">         In general t</w:t>
      </w:r>
      <w:r w:rsidRPr="00D55BD8">
        <w:rPr>
          <w:rFonts w:ascii="Times New Roman" w:hAnsi="Times New Roman" w:cs="Times New Roman"/>
          <w:sz w:val="24"/>
        </w:rPr>
        <w:t xml:space="preserve">here are several potential opportunities for Interest free finance in Ethiopia. Among these opportunities, the first one is the availability of huge potential customers who have been excluded from accessing conventional finance products and services mainly due to religious reasons. The success of every business is mainly depending on the availability of potential customers who can access the products and services provided. As the basic principles of Islamic finance are originated from Sharia rules, it is expected to be Muslims are the primary customers for Interest free finance products and services. According to the World Population Review (2019) estimation, the population of Ethiopian reached 113 million and 34% (38.5 million) out of the total population are </w:t>
      </w:r>
      <w:r w:rsidRPr="008A14EC">
        <w:rPr>
          <w:rFonts w:ascii="Times New Roman" w:hAnsi="Times New Roman" w:cs="Times New Roman"/>
          <w:sz w:val="24"/>
        </w:rPr>
        <w:t>Muslims (</w:t>
      </w:r>
      <w:r w:rsidRPr="008A14EC">
        <w:rPr>
          <w:rFonts w:ascii="Times New Roman" w:hAnsi="Times New Roman" w:cs="Times New Roman"/>
        </w:rPr>
        <w:t xml:space="preserve">Suadiq M,200 pp126). </w:t>
      </w:r>
      <w:r w:rsidRPr="008A14EC">
        <w:rPr>
          <w:rFonts w:ascii="Times New Roman" w:hAnsi="Times New Roman" w:cs="Times New Roman"/>
          <w:sz w:val="24"/>
        </w:rPr>
        <w:t xml:space="preserve"> The availability of a substantial Muslim population is the primary</w:t>
      </w:r>
      <w:r w:rsidRPr="00D55BD8">
        <w:rPr>
          <w:rFonts w:ascii="Times New Roman" w:hAnsi="Times New Roman" w:cs="Times New Roman"/>
          <w:sz w:val="24"/>
        </w:rPr>
        <w:t xml:space="preserve"> potential opportunity for the expansion of Interest free finance in Ethiopia. The ever increasing number of banks providing IFB service in window and subsidiary model, and customers who have accounts in these window services is another indicator of huge amount of potential customer. In 2018 only Oromia International bank and Cooperative bank of Oromia had 248,614 and 660,000 customers of IFB respectively (Aman, 2019).</w:t>
      </w:r>
    </w:p>
    <w:p w14:paraId="2B27D961" w14:textId="553B384A" w:rsidR="009F62BB" w:rsidRPr="00364DB7" w:rsidRDefault="009F62BB" w:rsidP="00AC2D70">
      <w:pPr>
        <w:pStyle w:val="Heading2"/>
        <w:spacing w:line="360" w:lineRule="auto"/>
        <w:rPr>
          <w:rFonts w:ascii="Times New Roman" w:hAnsi="Times New Roman"/>
          <w:b/>
          <w:color w:val="000000"/>
          <w:sz w:val="28"/>
          <w:szCs w:val="24"/>
        </w:rPr>
      </w:pPr>
      <w:bookmarkStart w:id="237" w:name="_Toc287951091"/>
      <w:bookmarkStart w:id="238" w:name="_Toc287951123"/>
      <w:bookmarkStart w:id="239" w:name="_Toc4255045"/>
      <w:bookmarkStart w:id="240" w:name="_Toc76319002"/>
      <w:r w:rsidRPr="00364DB7">
        <w:rPr>
          <w:rFonts w:ascii="Times New Roman" w:hAnsi="Times New Roman"/>
          <w:b/>
          <w:color w:val="000000"/>
          <w:sz w:val="28"/>
          <w:szCs w:val="24"/>
        </w:rPr>
        <w:t>4.</w:t>
      </w:r>
      <w:r w:rsidR="00E64951">
        <w:rPr>
          <w:rFonts w:ascii="Times New Roman" w:hAnsi="Times New Roman"/>
          <w:b/>
          <w:color w:val="000000"/>
          <w:sz w:val="28"/>
          <w:szCs w:val="24"/>
        </w:rPr>
        <w:t>4</w:t>
      </w:r>
      <w:r w:rsidRPr="00364DB7">
        <w:rPr>
          <w:rFonts w:ascii="Times New Roman" w:hAnsi="Times New Roman"/>
          <w:b/>
          <w:color w:val="000000"/>
          <w:sz w:val="28"/>
          <w:szCs w:val="24"/>
        </w:rPr>
        <w:t>. Interview analysis</w:t>
      </w:r>
      <w:bookmarkEnd w:id="237"/>
      <w:bookmarkEnd w:id="238"/>
      <w:bookmarkEnd w:id="239"/>
      <w:bookmarkEnd w:id="240"/>
    </w:p>
    <w:p w14:paraId="32CB2A4B" w14:textId="69F3BCED" w:rsidR="009F62BB" w:rsidRPr="00F30D3B" w:rsidRDefault="00AC2D70" w:rsidP="009F62BB">
      <w:pPr>
        <w:spacing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F62BB" w:rsidRPr="00364DB7">
        <w:rPr>
          <w:rFonts w:ascii="Times New Roman" w:hAnsi="Times New Roman" w:cs="Times New Roman"/>
          <w:color w:val="000000"/>
          <w:sz w:val="24"/>
          <w:szCs w:val="24"/>
        </w:rPr>
        <w:t>In order to demonstrate the types of Islamic banking services that the bank offers to clients, interview was conducted with the branch manager of Eastern</w:t>
      </w:r>
      <w:r w:rsidR="00745975" w:rsidRPr="00364DB7">
        <w:rPr>
          <w:rFonts w:ascii="Times New Roman" w:hAnsi="Times New Roman" w:cs="Times New Roman"/>
          <w:color w:val="000000"/>
          <w:sz w:val="24"/>
          <w:szCs w:val="24"/>
        </w:rPr>
        <w:t xml:space="preserve">. </w:t>
      </w:r>
      <w:r w:rsidR="009F62BB" w:rsidRPr="00364DB7">
        <w:rPr>
          <w:rFonts w:ascii="Times New Roman" w:hAnsi="Times New Roman" w:cs="Times New Roman"/>
          <w:color w:val="000000"/>
          <w:sz w:val="24"/>
          <w:szCs w:val="24"/>
        </w:rPr>
        <w:t xml:space="preserve"> More precisely, the question that</w:t>
      </w:r>
      <w:r w:rsidR="009F62BB" w:rsidRPr="00F30D3B">
        <w:rPr>
          <w:rFonts w:ascii="Times New Roman" w:hAnsi="Times New Roman" w:cs="Times New Roman"/>
          <w:color w:val="000000"/>
          <w:sz w:val="24"/>
          <w:szCs w:val="24"/>
        </w:rPr>
        <w:t xml:space="preserve"> was posed in the interview and company document review are: </w:t>
      </w:r>
      <w:r w:rsidR="009F62BB" w:rsidRPr="00F30D3B">
        <w:rPr>
          <w:rFonts w:ascii="Times New Roman" w:hAnsi="Times New Roman" w:cs="Times New Roman"/>
          <w:sz w:val="24"/>
          <w:szCs w:val="24"/>
        </w:rPr>
        <w:t xml:space="preserve">What are the modes of Islamic operation of CBE, i.e., the types of Islamic banking products and services that is provided? </w:t>
      </w:r>
    </w:p>
    <w:p w14:paraId="61974EAE" w14:textId="1F70E8B6" w:rsidR="009F62BB" w:rsidRPr="00F30D3B" w:rsidRDefault="007565B8" w:rsidP="00362D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62BB" w:rsidRPr="00F30D3B">
        <w:rPr>
          <w:rFonts w:ascii="Times New Roman" w:hAnsi="Times New Roman" w:cs="Times New Roman"/>
          <w:sz w:val="24"/>
          <w:szCs w:val="24"/>
        </w:rPr>
        <w:t xml:space="preserve">Accordingly, in line with the question, it is found out that the bank offers a variety of Islamic banking products to its clients, which include : </w:t>
      </w:r>
      <w:r w:rsidR="009F62BB" w:rsidRPr="00F30D3B">
        <w:rPr>
          <w:rFonts w:ascii="Times New Roman" w:eastAsia="Times New Roman" w:hAnsi="Times New Roman" w:cs="Times New Roman"/>
          <w:sz w:val="24"/>
          <w:szCs w:val="24"/>
        </w:rPr>
        <w:t>Wadiah Amanah (</w:t>
      </w:r>
      <w:r w:rsidR="009F62BB" w:rsidRPr="00F30D3B">
        <w:rPr>
          <w:rFonts w:ascii="Times New Roman" w:hAnsi="Times New Roman" w:cs="Times New Roman"/>
          <w:sz w:val="24"/>
          <w:szCs w:val="24"/>
        </w:rPr>
        <w:t xml:space="preserve">Safe keeping saving), Qured, Amanah (current account), Mudaraba, Safe keeping and Quered, and Safe keeping and Mudaraba. Further information about these types of products is found in the bank’s website document (online document), </w:t>
      </w:r>
      <w:hyperlink r:id="rId14" w:history="1">
        <w:r w:rsidR="009F62BB" w:rsidRPr="00F30D3B">
          <w:rPr>
            <w:rStyle w:val="Hyperlink"/>
            <w:rFonts w:ascii="Times New Roman" w:hAnsi="Times New Roman" w:cs="Times New Roman"/>
            <w:sz w:val="24"/>
            <w:szCs w:val="24"/>
          </w:rPr>
          <w:t>www.combanketh.et/IFB</w:t>
        </w:r>
      </w:hyperlink>
      <w:r w:rsidR="009F62BB" w:rsidRPr="00F30D3B">
        <w:rPr>
          <w:rFonts w:ascii="Times New Roman" w:hAnsi="Times New Roman" w:cs="Times New Roman"/>
          <w:sz w:val="24"/>
          <w:szCs w:val="24"/>
        </w:rPr>
        <w:t>. Some details regarding the types of the Islamic banking products (especially, Wadiah</w:t>
      </w:r>
      <w:r w:rsidR="009F62BB" w:rsidRPr="00F30D3B">
        <w:rPr>
          <w:rFonts w:ascii="Times New Roman" w:eastAsia="Times New Roman" w:hAnsi="Times New Roman" w:cs="Times New Roman"/>
          <w:sz w:val="24"/>
          <w:szCs w:val="24"/>
        </w:rPr>
        <w:t xml:space="preserve"> Amanah; </w:t>
      </w:r>
      <w:r w:rsidR="009F62BB" w:rsidRPr="00F30D3B">
        <w:rPr>
          <w:rFonts w:ascii="Times New Roman" w:hAnsi="Times New Roman" w:cs="Times New Roman"/>
          <w:sz w:val="24"/>
          <w:szCs w:val="24"/>
        </w:rPr>
        <w:t xml:space="preserve">Qured (Qard); </w:t>
      </w:r>
      <w:r w:rsidR="009F62BB" w:rsidRPr="00F30D3B">
        <w:rPr>
          <w:rFonts w:ascii="Times New Roman" w:eastAsia="Times New Roman" w:hAnsi="Times New Roman" w:cs="Times New Roman"/>
          <w:sz w:val="24"/>
          <w:szCs w:val="24"/>
        </w:rPr>
        <w:t>Amanah; and Mudharabah (profit sharing saving account)</w:t>
      </w:r>
      <w:r w:rsidR="009F62BB" w:rsidRPr="00F30D3B">
        <w:rPr>
          <w:rFonts w:ascii="Times New Roman" w:hAnsi="Times New Roman" w:cs="Times New Roman"/>
          <w:sz w:val="24"/>
          <w:szCs w:val="24"/>
        </w:rPr>
        <w:t xml:space="preserve"> that are found in this onlin</w:t>
      </w:r>
      <w:r w:rsidR="004A194C">
        <w:rPr>
          <w:rFonts w:ascii="Times New Roman" w:hAnsi="Times New Roman" w:cs="Times New Roman"/>
          <w:sz w:val="24"/>
          <w:szCs w:val="24"/>
        </w:rPr>
        <w:t xml:space="preserve">e document is described below. </w:t>
      </w:r>
    </w:p>
    <w:p w14:paraId="48C578BC" w14:textId="0EF6DF9D" w:rsidR="009F62BB" w:rsidRPr="004A194C" w:rsidRDefault="00362D68" w:rsidP="004A194C">
      <w:pPr>
        <w:spacing w:line="36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9F62BB" w:rsidRPr="00F30D3B">
        <w:rPr>
          <w:rFonts w:ascii="Times New Roman" w:eastAsia="Times New Roman" w:hAnsi="Times New Roman" w:cs="Times New Roman"/>
          <w:b/>
          <w:sz w:val="24"/>
          <w:szCs w:val="24"/>
        </w:rPr>
        <w:t>Wadiah Amanah(saving with guarantee):-</w:t>
      </w:r>
      <w:r w:rsidR="009F62BB" w:rsidRPr="00F30D3B">
        <w:rPr>
          <w:rFonts w:ascii="Times New Roman" w:eastAsia="Times New Roman" w:hAnsi="Times New Roman" w:cs="Times New Roman"/>
          <w:sz w:val="24"/>
          <w:szCs w:val="24"/>
        </w:rPr>
        <w:t xml:space="preserve"> This type of account is opened for unspecified length of time by customers who own the funds in the Bank for safekeeping.  Depositors give their </w:t>
      </w:r>
      <w:r w:rsidR="009F62BB" w:rsidRPr="00F30D3B">
        <w:rPr>
          <w:rFonts w:ascii="Times New Roman" w:eastAsia="Times New Roman" w:hAnsi="Times New Roman" w:cs="Times New Roman"/>
          <w:sz w:val="24"/>
          <w:szCs w:val="24"/>
        </w:rPr>
        <w:lastRenderedPageBreak/>
        <w:t>consent to the Bank to deal with the whole or any part of their monies in the manner that it deems fit, so long as it is not against sharia. The Bank will guarantee repayment of the whole sum or any outstanding part in the depositor account without any interest when demanded.</w:t>
      </w:r>
    </w:p>
    <w:p w14:paraId="5AB5A5C7" w14:textId="2FED435B" w:rsidR="009F62BB" w:rsidRPr="00F30D3B" w:rsidRDefault="00362D68" w:rsidP="009F62BB">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9F62BB" w:rsidRPr="00F30D3B">
        <w:rPr>
          <w:rFonts w:ascii="Times New Roman" w:hAnsi="Times New Roman" w:cs="Times New Roman"/>
          <w:b/>
          <w:sz w:val="24"/>
          <w:szCs w:val="24"/>
        </w:rPr>
        <w:t>Qured (Qard) –</w:t>
      </w:r>
      <w:r w:rsidR="009F62BB" w:rsidRPr="00F30D3B">
        <w:rPr>
          <w:rFonts w:ascii="Times New Roman" w:hAnsi="Times New Roman" w:cs="Times New Roman"/>
          <w:sz w:val="24"/>
          <w:szCs w:val="24"/>
        </w:rPr>
        <w:t xml:space="preserve"> it is a shariah complaint product. It is opened to all Ethiopian citizens and permanent residents. For this deposit product, the bank issues cheques specifically designed for this purpose. </w:t>
      </w:r>
    </w:p>
    <w:p w14:paraId="4A859EF7" w14:textId="3C3DD22D" w:rsidR="009F62BB" w:rsidRPr="004A194C" w:rsidRDefault="00362D68" w:rsidP="004A194C">
      <w:pPr>
        <w:spacing w:line="36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9F62BB" w:rsidRPr="00F30D3B">
        <w:rPr>
          <w:rFonts w:ascii="Times New Roman" w:eastAsia="Times New Roman" w:hAnsi="Times New Roman" w:cs="Times New Roman"/>
          <w:b/>
          <w:sz w:val="24"/>
          <w:szCs w:val="24"/>
        </w:rPr>
        <w:t xml:space="preserve">Amanah - </w:t>
      </w:r>
      <w:r w:rsidR="009F62BB" w:rsidRPr="00F30D3B">
        <w:rPr>
          <w:rFonts w:ascii="Times New Roman" w:eastAsia="Times New Roman" w:hAnsi="Times New Roman" w:cs="Times New Roman"/>
          <w:sz w:val="24"/>
          <w:szCs w:val="24"/>
        </w:rPr>
        <w:t>This is interest-free current account opened for unspecified length of time and managed through checks until the depositor demands payment and is paid promptly/right away.</w:t>
      </w:r>
    </w:p>
    <w:p w14:paraId="401095D1" w14:textId="2AB4D334" w:rsidR="00B216DE" w:rsidRDefault="00362D68" w:rsidP="007565B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F62BB" w:rsidRPr="00F30D3B">
        <w:rPr>
          <w:rFonts w:ascii="Times New Roman" w:eastAsia="Times New Roman" w:hAnsi="Times New Roman" w:cs="Times New Roman"/>
          <w:b/>
          <w:sz w:val="24"/>
          <w:szCs w:val="24"/>
        </w:rPr>
        <w:t xml:space="preserve">Mudharabah (profit sharing saving account) - </w:t>
      </w:r>
      <w:r w:rsidR="009F62BB" w:rsidRPr="00F30D3B">
        <w:rPr>
          <w:rFonts w:ascii="Times New Roman" w:eastAsia="Times New Roman" w:hAnsi="Times New Roman" w:cs="Times New Roman"/>
          <w:sz w:val="24"/>
          <w:szCs w:val="24"/>
        </w:rPr>
        <w:t>This is a type of investment partnership where a customer deposits money for unspecified length of time and the Bank shares both the profit and loss with her/him. The customer may withdraw his/her deposit at any time, but the Bank may impose some restrictions on the amount to be taken out as this arrangement is both profit and loss sharing partnership.</w:t>
      </w:r>
      <w:bookmarkStart w:id="241" w:name="_Toc287951092"/>
      <w:bookmarkStart w:id="242" w:name="_Toc287951124"/>
      <w:bookmarkStart w:id="243" w:name="_Toc4255046"/>
    </w:p>
    <w:p w14:paraId="4C031F02" w14:textId="6C12FF59" w:rsidR="00F53981" w:rsidRDefault="00324DB5" w:rsidP="00362D68">
      <w:pPr>
        <w:shd w:val="clear" w:color="auto" w:fill="FFFFFF"/>
        <w:spacing w:after="0" w:line="36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w:t>
      </w:r>
      <w:r w:rsidR="00F53981" w:rsidRPr="00324DB5">
        <w:rPr>
          <w:rFonts w:ascii="Times New Roman" w:eastAsia="Times New Roman" w:hAnsi="Times New Roman" w:cs="Times New Roman"/>
          <w:color w:val="202124"/>
          <w:sz w:val="24"/>
          <w:szCs w:val="24"/>
        </w:rPr>
        <w:t>Moreover, lack of awareness, regulatory and supervisory </w:t>
      </w:r>
      <w:r w:rsidR="00F53981" w:rsidRPr="00D55BD8">
        <w:rPr>
          <w:rFonts w:ascii="Times New Roman" w:eastAsia="Times New Roman" w:hAnsi="Times New Roman" w:cs="Times New Roman"/>
          <w:bCs/>
          <w:color w:val="202124"/>
          <w:sz w:val="24"/>
          <w:szCs w:val="24"/>
        </w:rPr>
        <w:t>challenges</w:t>
      </w:r>
      <w:r w:rsidR="00F53981" w:rsidRPr="00324DB5">
        <w:rPr>
          <w:rFonts w:ascii="Times New Roman" w:eastAsia="Times New Roman" w:hAnsi="Times New Roman" w:cs="Times New Roman"/>
          <w:color w:val="202124"/>
          <w:sz w:val="24"/>
          <w:szCs w:val="24"/>
        </w:rPr>
        <w:t>, institutional </w:t>
      </w:r>
      <w:r w:rsidR="00F53981" w:rsidRPr="00D55BD8">
        <w:rPr>
          <w:rFonts w:ascii="Times New Roman" w:eastAsia="Times New Roman" w:hAnsi="Times New Roman" w:cs="Times New Roman"/>
          <w:bCs/>
          <w:color w:val="202124"/>
          <w:sz w:val="24"/>
          <w:szCs w:val="24"/>
        </w:rPr>
        <w:t>challenges</w:t>
      </w:r>
      <w:r w:rsidR="00F53981" w:rsidRPr="00324DB5">
        <w:rPr>
          <w:rFonts w:ascii="Times New Roman" w:eastAsia="Times New Roman" w:hAnsi="Times New Roman" w:cs="Times New Roman"/>
          <w:color w:val="202124"/>
          <w:sz w:val="24"/>
          <w:szCs w:val="24"/>
        </w:rPr>
        <w:t>, lack of support and link institutions, gap in research and development in </w:t>
      </w:r>
      <w:r w:rsidR="00F53981" w:rsidRPr="00D55BD8">
        <w:rPr>
          <w:rFonts w:ascii="Times New Roman" w:eastAsia="Times New Roman" w:hAnsi="Times New Roman" w:cs="Times New Roman"/>
          <w:bCs/>
          <w:color w:val="202124"/>
          <w:sz w:val="24"/>
          <w:szCs w:val="24"/>
        </w:rPr>
        <w:t>Islamic</w:t>
      </w:r>
      <w:r w:rsidR="00F53981" w:rsidRPr="00324DB5">
        <w:rPr>
          <w:rFonts w:ascii="Times New Roman" w:eastAsia="Times New Roman" w:hAnsi="Times New Roman" w:cs="Times New Roman"/>
          <w:color w:val="202124"/>
          <w:sz w:val="24"/>
          <w:szCs w:val="24"/>
        </w:rPr>
        <w:t> studies as, lack of qualified human resource as well as wrongful association with specific religion and the global terrorism movements in recent</w:t>
      </w:r>
      <w:r w:rsidR="00D55BD8">
        <w:rPr>
          <w:rFonts w:ascii="Times New Roman" w:eastAsia="Times New Roman" w:hAnsi="Times New Roman" w:cs="Times New Roman"/>
          <w:color w:val="202124"/>
          <w:sz w:val="24"/>
          <w:szCs w:val="24"/>
        </w:rPr>
        <w:t>.</w:t>
      </w:r>
    </w:p>
    <w:p w14:paraId="1F0C6815" w14:textId="77777777" w:rsidR="006C4E22" w:rsidRDefault="006C4E22" w:rsidP="00362D68">
      <w:pPr>
        <w:shd w:val="clear" w:color="auto" w:fill="FFFFFF"/>
        <w:spacing w:after="0" w:line="360" w:lineRule="auto"/>
        <w:rPr>
          <w:rFonts w:ascii="Times New Roman" w:eastAsia="Times New Roman" w:hAnsi="Times New Roman" w:cs="Times New Roman"/>
          <w:color w:val="202124"/>
          <w:sz w:val="24"/>
          <w:szCs w:val="24"/>
        </w:rPr>
      </w:pPr>
    </w:p>
    <w:p w14:paraId="2F2F3EAA" w14:textId="77777777" w:rsidR="006C4E22" w:rsidRDefault="006C4E22" w:rsidP="00362D68">
      <w:pPr>
        <w:shd w:val="clear" w:color="auto" w:fill="FFFFFF"/>
        <w:spacing w:after="0" w:line="360" w:lineRule="auto"/>
        <w:rPr>
          <w:rFonts w:ascii="Times New Roman" w:eastAsia="Times New Roman" w:hAnsi="Times New Roman" w:cs="Times New Roman"/>
          <w:color w:val="202124"/>
          <w:sz w:val="24"/>
          <w:szCs w:val="24"/>
        </w:rPr>
      </w:pPr>
    </w:p>
    <w:p w14:paraId="4283BFD2" w14:textId="77777777" w:rsidR="006C4E22" w:rsidRDefault="006C4E22" w:rsidP="00362D68">
      <w:pPr>
        <w:shd w:val="clear" w:color="auto" w:fill="FFFFFF"/>
        <w:spacing w:after="0" w:line="360" w:lineRule="auto"/>
        <w:rPr>
          <w:rFonts w:ascii="Times New Roman" w:eastAsia="Times New Roman" w:hAnsi="Times New Roman" w:cs="Times New Roman"/>
          <w:color w:val="202124"/>
          <w:sz w:val="24"/>
          <w:szCs w:val="24"/>
        </w:rPr>
      </w:pPr>
    </w:p>
    <w:p w14:paraId="5362C0BE" w14:textId="77777777" w:rsidR="006C4E22" w:rsidRDefault="006C4E22" w:rsidP="00362D68">
      <w:pPr>
        <w:shd w:val="clear" w:color="auto" w:fill="FFFFFF"/>
        <w:spacing w:after="0" w:line="360" w:lineRule="auto"/>
        <w:rPr>
          <w:rFonts w:ascii="Times New Roman" w:eastAsia="Times New Roman" w:hAnsi="Times New Roman" w:cs="Times New Roman"/>
          <w:color w:val="202124"/>
          <w:sz w:val="24"/>
          <w:szCs w:val="24"/>
        </w:rPr>
      </w:pPr>
    </w:p>
    <w:p w14:paraId="0E89109E" w14:textId="77777777" w:rsidR="006C4E22" w:rsidRDefault="006C4E22" w:rsidP="00362D68">
      <w:pPr>
        <w:shd w:val="clear" w:color="auto" w:fill="FFFFFF"/>
        <w:spacing w:after="0" w:line="360" w:lineRule="auto"/>
        <w:rPr>
          <w:rFonts w:ascii="Times New Roman" w:eastAsia="Times New Roman" w:hAnsi="Times New Roman" w:cs="Times New Roman"/>
          <w:color w:val="202124"/>
          <w:sz w:val="24"/>
          <w:szCs w:val="24"/>
        </w:rPr>
      </w:pPr>
    </w:p>
    <w:p w14:paraId="3B4F3DD6" w14:textId="77777777" w:rsidR="006C4E22" w:rsidRDefault="006C4E22" w:rsidP="00362D68">
      <w:pPr>
        <w:shd w:val="clear" w:color="auto" w:fill="FFFFFF"/>
        <w:spacing w:after="0" w:line="360" w:lineRule="auto"/>
        <w:rPr>
          <w:rFonts w:ascii="Times New Roman" w:eastAsia="Times New Roman" w:hAnsi="Times New Roman" w:cs="Times New Roman"/>
          <w:color w:val="202124"/>
          <w:sz w:val="24"/>
          <w:szCs w:val="24"/>
        </w:rPr>
      </w:pPr>
    </w:p>
    <w:p w14:paraId="6A041CAC" w14:textId="77777777" w:rsidR="006C4E22" w:rsidRDefault="006C4E22" w:rsidP="00362D68">
      <w:pPr>
        <w:shd w:val="clear" w:color="auto" w:fill="FFFFFF"/>
        <w:spacing w:after="0" w:line="360" w:lineRule="auto"/>
        <w:rPr>
          <w:rFonts w:ascii="Times New Roman" w:eastAsia="Times New Roman" w:hAnsi="Times New Roman" w:cs="Times New Roman"/>
          <w:color w:val="202124"/>
          <w:sz w:val="24"/>
          <w:szCs w:val="24"/>
        </w:rPr>
      </w:pPr>
    </w:p>
    <w:p w14:paraId="3ACCDBD6" w14:textId="77777777" w:rsidR="006C4E22" w:rsidRDefault="006C4E22" w:rsidP="00362D68">
      <w:pPr>
        <w:shd w:val="clear" w:color="auto" w:fill="FFFFFF"/>
        <w:spacing w:after="0" w:line="360" w:lineRule="auto"/>
        <w:rPr>
          <w:rFonts w:ascii="Times New Roman" w:eastAsia="Times New Roman" w:hAnsi="Times New Roman" w:cs="Times New Roman"/>
          <w:color w:val="202124"/>
          <w:sz w:val="24"/>
          <w:szCs w:val="24"/>
        </w:rPr>
      </w:pPr>
    </w:p>
    <w:p w14:paraId="601A630D" w14:textId="77777777" w:rsidR="006C4E22" w:rsidRDefault="006C4E22" w:rsidP="00362D68">
      <w:pPr>
        <w:shd w:val="clear" w:color="auto" w:fill="FFFFFF"/>
        <w:spacing w:after="0" w:line="360" w:lineRule="auto"/>
        <w:rPr>
          <w:rFonts w:ascii="Times New Roman" w:eastAsia="Times New Roman" w:hAnsi="Times New Roman" w:cs="Times New Roman"/>
          <w:color w:val="202124"/>
          <w:sz w:val="24"/>
          <w:szCs w:val="24"/>
        </w:rPr>
      </w:pPr>
    </w:p>
    <w:p w14:paraId="6F56E068" w14:textId="77777777" w:rsidR="006C4E22" w:rsidRPr="00362D68" w:rsidRDefault="006C4E22" w:rsidP="00362D68">
      <w:pPr>
        <w:shd w:val="clear" w:color="auto" w:fill="FFFFFF"/>
        <w:spacing w:after="0" w:line="360" w:lineRule="auto"/>
        <w:rPr>
          <w:rFonts w:ascii="Times New Roman" w:eastAsia="Times New Roman" w:hAnsi="Times New Roman" w:cs="Times New Roman"/>
          <w:color w:val="202124"/>
          <w:sz w:val="21"/>
          <w:szCs w:val="21"/>
        </w:rPr>
      </w:pPr>
    </w:p>
    <w:p w14:paraId="77E7875E" w14:textId="77777777" w:rsidR="009F62BB" w:rsidRPr="00F30D3B" w:rsidRDefault="009F62BB" w:rsidP="003D1AF7">
      <w:pPr>
        <w:pStyle w:val="Heading1"/>
        <w:spacing w:before="0" w:after="240" w:line="360" w:lineRule="auto"/>
        <w:jc w:val="center"/>
        <w:rPr>
          <w:rFonts w:ascii="Times New Roman" w:hAnsi="Times New Roman"/>
          <w:color w:val="auto"/>
          <w:sz w:val="32"/>
          <w:szCs w:val="32"/>
        </w:rPr>
      </w:pPr>
      <w:bookmarkStart w:id="244" w:name="_Toc76319003"/>
      <w:r w:rsidRPr="00F30D3B">
        <w:rPr>
          <w:rFonts w:ascii="Times New Roman" w:hAnsi="Times New Roman"/>
          <w:color w:val="auto"/>
          <w:sz w:val="32"/>
          <w:szCs w:val="32"/>
        </w:rPr>
        <w:lastRenderedPageBreak/>
        <w:t>CHAPTER FIVE</w:t>
      </w:r>
      <w:bookmarkEnd w:id="244"/>
      <w:r w:rsidRPr="00F30D3B">
        <w:rPr>
          <w:rFonts w:ascii="Times New Roman" w:hAnsi="Times New Roman"/>
          <w:color w:val="auto"/>
          <w:sz w:val="32"/>
          <w:szCs w:val="32"/>
        </w:rPr>
        <w:t xml:space="preserve"> </w:t>
      </w:r>
    </w:p>
    <w:p w14:paraId="084124CD" w14:textId="33700C28" w:rsidR="009F62BB" w:rsidRDefault="009F62BB" w:rsidP="00AE6BEB">
      <w:pPr>
        <w:pStyle w:val="Heading1"/>
        <w:spacing w:before="0" w:line="360" w:lineRule="auto"/>
        <w:jc w:val="center"/>
        <w:rPr>
          <w:rFonts w:ascii="Times New Roman" w:hAnsi="Times New Roman"/>
          <w:color w:val="auto"/>
          <w:sz w:val="32"/>
          <w:szCs w:val="32"/>
        </w:rPr>
      </w:pPr>
      <w:r w:rsidRPr="00F30D3B">
        <w:rPr>
          <w:rFonts w:ascii="Times New Roman" w:hAnsi="Times New Roman"/>
          <w:color w:val="auto"/>
          <w:sz w:val="32"/>
          <w:szCs w:val="32"/>
        </w:rPr>
        <w:t xml:space="preserve"> </w:t>
      </w:r>
      <w:bookmarkStart w:id="245" w:name="_Toc76319004"/>
      <w:r w:rsidRPr="00F30D3B">
        <w:rPr>
          <w:rFonts w:ascii="Times New Roman" w:hAnsi="Times New Roman"/>
          <w:color w:val="auto"/>
          <w:sz w:val="32"/>
          <w:szCs w:val="32"/>
        </w:rPr>
        <w:t>SUMMARY, CONCLUSIONS AND RECOMMENDATIONS</w:t>
      </w:r>
      <w:bookmarkEnd w:id="241"/>
      <w:bookmarkEnd w:id="242"/>
      <w:bookmarkEnd w:id="243"/>
      <w:bookmarkEnd w:id="245"/>
    </w:p>
    <w:p w14:paraId="114563DD" w14:textId="1F8B2641" w:rsidR="007364A8" w:rsidRPr="002838EB" w:rsidRDefault="002D1EBA" w:rsidP="007364A8">
      <w:pPr>
        <w:spacing w:before="240" w:line="360" w:lineRule="auto"/>
        <w:rPr>
          <w:rFonts w:ascii="Times New Roman" w:hAnsi="Times New Roman"/>
          <w:i/>
          <w:color w:val="000000"/>
          <w:sz w:val="24"/>
          <w:szCs w:val="24"/>
        </w:rPr>
      </w:pPr>
      <w:r w:rsidRPr="002838EB">
        <w:rPr>
          <w:rFonts w:ascii="Times New Roman" w:hAnsi="Times New Roman"/>
          <w:i/>
          <w:noProof/>
          <w:color w:val="000000"/>
          <w:sz w:val="24"/>
          <w:szCs w:val="24"/>
        </w:rPr>
        <mc:AlternateContent>
          <mc:Choice Requires="wps">
            <w:drawing>
              <wp:anchor distT="0" distB="0" distL="114300" distR="114300" simplePos="0" relativeHeight="251679744" behindDoc="0" locked="0" layoutInCell="1" allowOverlap="1" wp14:anchorId="32C5ED16" wp14:editId="51FBD4EF">
                <wp:simplePos x="0" y="0"/>
                <wp:positionH relativeFrom="margin">
                  <wp:posOffset>-116958</wp:posOffset>
                </wp:positionH>
                <wp:positionV relativeFrom="paragraph">
                  <wp:posOffset>1283704</wp:posOffset>
                </wp:positionV>
                <wp:extent cx="6166884" cy="0"/>
                <wp:effectExtent l="0" t="0" r="24765" b="19050"/>
                <wp:wrapNone/>
                <wp:docPr id="29" name="Straight Connector 29"/>
                <wp:cNvGraphicFramePr/>
                <a:graphic xmlns:a="http://schemas.openxmlformats.org/drawingml/2006/main">
                  <a:graphicData uri="http://schemas.microsoft.com/office/word/2010/wordprocessingShape">
                    <wps:wsp>
                      <wps:cNvCnPr/>
                      <wps:spPr>
                        <a:xfrm flipV="1">
                          <a:off x="0" y="0"/>
                          <a:ext cx="61668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51190" id="Straight Connector 29"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pt,101.1pt" to="476.4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" strokecolor="black [3040]">
                <w10:wrap anchorx="margin"/>
              </v:line>
            </w:pict>
          </mc:Fallback>
        </mc:AlternateContent>
      </w:r>
      <w:r w:rsidRPr="002838EB">
        <w:rPr>
          <w:rFonts w:ascii="Times New Roman" w:hAnsi="Times New Roman"/>
          <w:i/>
          <w:noProof/>
          <w:color w:val="000000"/>
          <w:sz w:val="24"/>
          <w:szCs w:val="24"/>
        </w:rPr>
        <mc:AlternateContent>
          <mc:Choice Requires="wps">
            <w:drawing>
              <wp:anchor distT="0" distB="0" distL="114300" distR="114300" simplePos="0" relativeHeight="251677696" behindDoc="0" locked="0" layoutInCell="1" allowOverlap="1" wp14:anchorId="016AC158" wp14:editId="50B8936E">
                <wp:simplePos x="0" y="0"/>
                <wp:positionH relativeFrom="margin">
                  <wp:posOffset>-74428</wp:posOffset>
                </wp:positionH>
                <wp:positionV relativeFrom="paragraph">
                  <wp:posOffset>37480</wp:posOffset>
                </wp:positionV>
                <wp:extent cx="6156251" cy="0"/>
                <wp:effectExtent l="0" t="0" r="35560" b="19050"/>
                <wp:wrapNone/>
                <wp:docPr id="28" name="Straight Connector 28"/>
                <wp:cNvGraphicFramePr/>
                <a:graphic xmlns:a="http://schemas.openxmlformats.org/drawingml/2006/main">
                  <a:graphicData uri="http://schemas.microsoft.com/office/word/2010/wordprocessingShape">
                    <wps:wsp>
                      <wps:cNvCnPr/>
                      <wps:spPr>
                        <a:xfrm flipV="1">
                          <a:off x="0" y="0"/>
                          <a:ext cx="6156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93E50" id="Straight Connector 28"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2.95pt" to="478.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" strokecolor="black [3040]">
                <w10:wrap anchorx="margin"/>
              </v:line>
            </w:pict>
          </mc:Fallback>
        </mc:AlternateContent>
      </w:r>
      <w:r w:rsidR="009F62BB" w:rsidRPr="002838EB">
        <w:rPr>
          <w:rFonts w:ascii="Times New Roman" w:hAnsi="Times New Roman"/>
          <w:i/>
          <w:color w:val="000000"/>
          <w:sz w:val="24"/>
          <w:szCs w:val="24"/>
        </w:rPr>
        <w:t>The primary purpose of this study has been to assess Challenges and Prospects of</w:t>
      </w:r>
      <w:r w:rsidR="007364A8">
        <w:rPr>
          <w:rFonts w:ascii="Times New Roman" w:hAnsi="Times New Roman"/>
          <w:i/>
          <w:color w:val="000000"/>
          <w:sz w:val="24"/>
          <w:szCs w:val="24"/>
        </w:rPr>
        <w:t xml:space="preserve"> Interst Free/</w:t>
      </w:r>
      <w:r w:rsidR="009F62BB" w:rsidRPr="002838EB">
        <w:rPr>
          <w:rFonts w:ascii="Times New Roman" w:hAnsi="Times New Roman"/>
          <w:i/>
          <w:color w:val="000000"/>
          <w:sz w:val="24"/>
          <w:szCs w:val="24"/>
        </w:rPr>
        <w:t xml:space="preserve"> Islamic Banking in Commercial Bank of Ethiopia (Eastern District). Based on the findings of the study, this chapter presents the summary, conclusions </w:t>
      </w:r>
      <w:r w:rsidR="00745975" w:rsidRPr="002838EB">
        <w:rPr>
          <w:rFonts w:ascii="Times New Roman" w:hAnsi="Times New Roman"/>
          <w:i/>
          <w:color w:val="000000"/>
          <w:sz w:val="24"/>
          <w:szCs w:val="24"/>
        </w:rPr>
        <w:t xml:space="preserve">policy implication </w:t>
      </w:r>
      <w:r w:rsidR="009F62BB" w:rsidRPr="002838EB">
        <w:rPr>
          <w:rFonts w:ascii="Times New Roman" w:hAnsi="Times New Roman"/>
          <w:i/>
          <w:color w:val="000000"/>
          <w:sz w:val="24"/>
          <w:szCs w:val="24"/>
        </w:rPr>
        <w:t xml:space="preserve">and </w:t>
      </w:r>
      <w:r w:rsidR="00745975" w:rsidRPr="002838EB">
        <w:rPr>
          <w:rFonts w:ascii="Times New Roman" w:hAnsi="Times New Roman"/>
          <w:i/>
          <w:color w:val="000000"/>
          <w:sz w:val="24"/>
          <w:szCs w:val="24"/>
        </w:rPr>
        <w:t>Future research direction</w:t>
      </w:r>
      <w:r w:rsidR="009F62BB" w:rsidRPr="002838EB">
        <w:rPr>
          <w:rFonts w:ascii="Times New Roman" w:hAnsi="Times New Roman"/>
          <w:i/>
          <w:color w:val="000000"/>
          <w:sz w:val="24"/>
          <w:szCs w:val="24"/>
        </w:rPr>
        <w:t xml:space="preserve">. </w:t>
      </w:r>
    </w:p>
    <w:p w14:paraId="2431EEF3" w14:textId="333BFDFA" w:rsidR="006C4E22" w:rsidRDefault="006C4E22" w:rsidP="006C4E22">
      <w:pPr>
        <w:pStyle w:val="Heading2"/>
        <w:spacing w:before="0" w:line="360" w:lineRule="auto"/>
        <w:rPr>
          <w:rFonts w:ascii="Times New Roman" w:hAnsi="Times New Roman"/>
          <w:b/>
          <w:color w:val="auto"/>
          <w:sz w:val="28"/>
          <w:szCs w:val="24"/>
        </w:rPr>
      </w:pPr>
      <w:bookmarkStart w:id="246" w:name="_Toc287951093"/>
      <w:bookmarkStart w:id="247" w:name="_Toc287951125"/>
      <w:bookmarkStart w:id="248" w:name="_Toc4255047"/>
    </w:p>
    <w:p w14:paraId="0E5EC25B" w14:textId="439DA54A" w:rsidR="009F62BB" w:rsidRPr="00E64951" w:rsidRDefault="009F62BB" w:rsidP="002D1EBA">
      <w:pPr>
        <w:pStyle w:val="Heading2"/>
        <w:spacing w:before="0" w:after="240" w:line="360" w:lineRule="auto"/>
        <w:rPr>
          <w:rFonts w:ascii="Times New Roman" w:hAnsi="Times New Roman"/>
          <w:b/>
          <w:color w:val="auto"/>
          <w:sz w:val="28"/>
          <w:szCs w:val="24"/>
        </w:rPr>
      </w:pPr>
      <w:bookmarkStart w:id="249" w:name="_Toc76319005"/>
      <w:r w:rsidRPr="00E64951">
        <w:rPr>
          <w:rFonts w:ascii="Times New Roman" w:hAnsi="Times New Roman"/>
          <w:b/>
          <w:color w:val="auto"/>
          <w:sz w:val="28"/>
          <w:szCs w:val="24"/>
        </w:rPr>
        <w:t>5.1. S</w:t>
      </w:r>
      <w:bookmarkEnd w:id="246"/>
      <w:bookmarkEnd w:id="247"/>
      <w:bookmarkEnd w:id="248"/>
      <w:r w:rsidR="009B4057" w:rsidRPr="00E64951">
        <w:rPr>
          <w:rFonts w:ascii="Times New Roman" w:hAnsi="Times New Roman"/>
          <w:b/>
          <w:color w:val="auto"/>
          <w:sz w:val="28"/>
          <w:szCs w:val="24"/>
        </w:rPr>
        <w:t>ummary</w:t>
      </w:r>
      <w:bookmarkEnd w:id="249"/>
    </w:p>
    <w:p w14:paraId="6452CA63" w14:textId="4938D68B" w:rsidR="009F62BB" w:rsidRPr="00F30D3B" w:rsidRDefault="00AC2D70" w:rsidP="009F62BB">
      <w:pPr>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The main objective of the paper was to assess what challenges faced by commercial bank of Ethiopia in eastern district of Addis Ababa and what prospects that the Islamic banking service holds. As it was noted in the methodology and analysis chapters, questionnaires were the main data collection instrument that has been administered with the employees and clients of commercial banks. As was noted 355 questionnaires that were distributed to Islamic banking customers and 60 questionnaires that were distributed to the employees of the bank used for analysis.  </w:t>
      </w:r>
    </w:p>
    <w:p w14:paraId="3D2FA5A6" w14:textId="49F0F8B3" w:rsidR="009F62BB" w:rsidRPr="00F30D3B" w:rsidRDefault="00AE6BEB" w:rsidP="009F62BB">
      <w:pPr>
        <w:spacing w:line="360" w:lineRule="auto"/>
        <w:contextualSpacing/>
        <w:jc w:val="both"/>
        <w:rPr>
          <w:rFonts w:ascii="Times New Roman" w:hAnsi="Times New Roman"/>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 xml:space="preserve">Findings show that the major types of Islamic banking products that the bank offers include: </w:t>
      </w:r>
      <w:r w:rsidR="009F62BB" w:rsidRPr="00F30D3B">
        <w:rPr>
          <w:rFonts w:ascii="Times New Roman" w:eastAsia="Times New Roman" w:hAnsi="Times New Roman" w:cs="Times New Roman"/>
          <w:sz w:val="24"/>
          <w:szCs w:val="24"/>
        </w:rPr>
        <w:t>WadiahAmanah (</w:t>
      </w:r>
      <w:r w:rsidR="009F62BB" w:rsidRPr="00F30D3B">
        <w:rPr>
          <w:rFonts w:ascii="Times New Roman" w:hAnsi="Times New Roman" w:cs="Times New Roman"/>
          <w:sz w:val="24"/>
          <w:szCs w:val="24"/>
        </w:rPr>
        <w:t>Safe keeping saving)</w:t>
      </w:r>
      <w:r w:rsidR="009F62BB" w:rsidRPr="00F30D3B">
        <w:rPr>
          <w:rFonts w:ascii="Times New Roman" w:hAnsi="Times New Roman"/>
          <w:sz w:val="24"/>
          <w:szCs w:val="24"/>
        </w:rPr>
        <w:t xml:space="preserve">, </w:t>
      </w:r>
      <w:r w:rsidR="009F62BB" w:rsidRPr="00F30D3B">
        <w:rPr>
          <w:rFonts w:ascii="Times New Roman" w:hAnsi="Times New Roman" w:cs="Times New Roman"/>
          <w:sz w:val="24"/>
          <w:szCs w:val="24"/>
        </w:rPr>
        <w:t>Qured</w:t>
      </w:r>
      <w:r w:rsidR="009F62BB" w:rsidRPr="00F30D3B">
        <w:rPr>
          <w:rFonts w:ascii="Times New Roman" w:hAnsi="Times New Roman"/>
          <w:sz w:val="24"/>
          <w:szCs w:val="24"/>
        </w:rPr>
        <w:t xml:space="preserve">, </w:t>
      </w:r>
      <w:r w:rsidR="009F62BB" w:rsidRPr="00F30D3B">
        <w:rPr>
          <w:rFonts w:ascii="Times New Roman" w:hAnsi="Times New Roman" w:cs="Times New Roman"/>
          <w:sz w:val="24"/>
          <w:szCs w:val="24"/>
        </w:rPr>
        <w:t>Amanah (current account)</w:t>
      </w:r>
      <w:r w:rsidR="009F62BB" w:rsidRPr="00F30D3B">
        <w:rPr>
          <w:rFonts w:ascii="Times New Roman" w:hAnsi="Times New Roman"/>
          <w:sz w:val="24"/>
          <w:szCs w:val="24"/>
        </w:rPr>
        <w:t xml:space="preserve">, </w:t>
      </w:r>
      <w:r w:rsidR="009F62BB" w:rsidRPr="00F30D3B">
        <w:rPr>
          <w:rFonts w:ascii="Times New Roman" w:hAnsi="Times New Roman" w:cs="Times New Roman"/>
          <w:sz w:val="24"/>
          <w:szCs w:val="24"/>
        </w:rPr>
        <w:t>Mudaraba</w:t>
      </w:r>
      <w:r w:rsidR="009F62BB" w:rsidRPr="00F30D3B">
        <w:rPr>
          <w:rFonts w:ascii="Times New Roman" w:hAnsi="Times New Roman"/>
          <w:sz w:val="24"/>
          <w:szCs w:val="24"/>
        </w:rPr>
        <w:t>, Safe keeping and Quered, and Safe keeping and Mudaraba.</w:t>
      </w:r>
    </w:p>
    <w:p w14:paraId="554ED1F9" w14:textId="30E0DC7D" w:rsidR="00F21F50" w:rsidRPr="006C4E22" w:rsidRDefault="009F62BB" w:rsidP="006C4E22">
      <w:pPr>
        <w:spacing w:line="360" w:lineRule="auto"/>
        <w:contextualSpacing/>
        <w:jc w:val="both"/>
        <w:rPr>
          <w:rFonts w:ascii="Times New Roman" w:hAnsi="Times New Roman"/>
          <w:color w:val="000000"/>
          <w:sz w:val="24"/>
          <w:szCs w:val="24"/>
        </w:rPr>
      </w:pPr>
      <w:r w:rsidRPr="00F30D3B">
        <w:rPr>
          <w:rFonts w:ascii="Times New Roman" w:hAnsi="Times New Roman"/>
          <w:color w:val="000000"/>
          <w:sz w:val="24"/>
          <w:szCs w:val="24"/>
        </w:rPr>
        <w:t>The study’s major findings in line with the challenges of Islamic banki</w:t>
      </w:r>
      <w:r w:rsidR="00336C55">
        <w:rPr>
          <w:rFonts w:ascii="Times New Roman" w:hAnsi="Times New Roman"/>
          <w:color w:val="000000"/>
          <w:sz w:val="24"/>
          <w:szCs w:val="24"/>
        </w:rPr>
        <w:t>ng service of the bank include:-</w:t>
      </w:r>
    </w:p>
    <w:p w14:paraId="170175C3" w14:textId="2410BAF4" w:rsidR="009F62BB" w:rsidRPr="006C4E22" w:rsidRDefault="00336C55" w:rsidP="006C4E22">
      <w:pPr>
        <w:spacing w:line="360" w:lineRule="auto"/>
        <w:contextualSpacing/>
        <w:jc w:val="both"/>
        <w:rPr>
          <w:rFonts w:ascii="Times New Roman" w:hAnsi="Times New Roman"/>
          <w:color w:val="000000"/>
          <w:sz w:val="24"/>
          <w:szCs w:val="24"/>
        </w:rPr>
      </w:pPr>
      <w:r>
        <w:rPr>
          <w:rFonts w:ascii="Times New Roman" w:hAnsi="Times New Roman" w:cs="Times New Roman"/>
          <w:color w:val="000000"/>
          <w:sz w:val="23"/>
          <w:szCs w:val="23"/>
        </w:rPr>
        <w:t xml:space="preserve"> </w:t>
      </w:r>
      <w:r w:rsidR="00F21F50">
        <w:rPr>
          <w:rFonts w:ascii="Times New Roman" w:hAnsi="Times New Roman" w:cs="Times New Roman"/>
          <w:color w:val="000000"/>
          <w:sz w:val="23"/>
          <w:szCs w:val="23"/>
        </w:rPr>
        <w:t xml:space="preserve">     </w:t>
      </w:r>
      <w:r w:rsidR="00F21F50" w:rsidRPr="00F21F50">
        <w:rPr>
          <w:rFonts w:ascii="Times New Roman" w:hAnsi="Times New Roman" w:cs="Times New Roman"/>
          <w:color w:val="000000"/>
          <w:sz w:val="23"/>
          <w:szCs w:val="23"/>
        </w:rPr>
        <w:t>So in this case gap of performance occurs by lack in terms of awareness on this products by the clients, and ineffective marketing, promoting, doubled tax policy, types of IFB products , nonexistence of IFB products in every braches, IFB operation limitation in window model, absence of trustship and confidentiality.</w:t>
      </w:r>
      <w:r w:rsidR="006C4E22">
        <w:rPr>
          <w:rFonts w:ascii="Times New Roman" w:hAnsi="Times New Roman" w:cs="Times New Roman"/>
          <w:color w:val="000000"/>
          <w:sz w:val="23"/>
          <w:szCs w:val="23"/>
        </w:rPr>
        <w:t xml:space="preserve"> </w:t>
      </w:r>
      <w:r w:rsidR="009F62BB" w:rsidRPr="00F30D3B">
        <w:rPr>
          <w:rFonts w:ascii="Times New Roman" w:hAnsi="Times New Roman"/>
          <w:sz w:val="24"/>
          <w:szCs w:val="24"/>
        </w:rPr>
        <w:t xml:space="preserve">There is lack of public  awareness and acceptance, </w:t>
      </w:r>
      <w:r w:rsidR="009F62BB" w:rsidRPr="00336C55">
        <w:rPr>
          <w:rFonts w:ascii="Times New Roman" w:hAnsi="Times New Roman"/>
          <w:sz w:val="24"/>
          <w:szCs w:val="24"/>
        </w:rPr>
        <w:t>There is inadequate manpower in the Windows that provide Islamic banking and the sector in general</w:t>
      </w:r>
      <w:r>
        <w:rPr>
          <w:rFonts w:ascii="Times New Roman" w:hAnsi="Times New Roman"/>
          <w:sz w:val="24"/>
          <w:szCs w:val="24"/>
        </w:rPr>
        <w:t xml:space="preserve">, </w:t>
      </w:r>
      <w:r w:rsidR="009F62BB" w:rsidRPr="00F30D3B">
        <w:rPr>
          <w:rFonts w:ascii="Times New Roman" w:hAnsi="Times New Roman"/>
          <w:sz w:val="24"/>
          <w:szCs w:val="24"/>
        </w:rPr>
        <w:t>There is a gap in research and development in Islamic banking</w:t>
      </w:r>
      <w:r>
        <w:rPr>
          <w:rFonts w:ascii="Times New Roman" w:hAnsi="Times New Roman"/>
          <w:sz w:val="24"/>
          <w:szCs w:val="24"/>
        </w:rPr>
        <w:t xml:space="preserve">, </w:t>
      </w:r>
      <w:r w:rsidR="009F62BB" w:rsidRPr="00F30D3B">
        <w:rPr>
          <w:rFonts w:ascii="Times New Roman" w:hAnsi="Times New Roman"/>
          <w:sz w:val="24"/>
          <w:szCs w:val="24"/>
        </w:rPr>
        <w:t>There is high competition from conventional banks, resistance from the banking community against Islamic banking,</w:t>
      </w:r>
      <w:r>
        <w:rPr>
          <w:rFonts w:ascii="Times New Roman" w:hAnsi="Times New Roman"/>
          <w:sz w:val="24"/>
          <w:szCs w:val="24"/>
        </w:rPr>
        <w:t xml:space="preserve"> </w:t>
      </w:r>
      <w:r w:rsidR="009F62BB" w:rsidRPr="00F30D3B">
        <w:rPr>
          <w:rFonts w:ascii="Times New Roman" w:hAnsi="Times New Roman"/>
          <w:sz w:val="24"/>
          <w:szCs w:val="24"/>
        </w:rPr>
        <w:t xml:space="preserve">adequacy of  infrastructure for </w:t>
      </w:r>
      <w:r w:rsidR="009F62BB" w:rsidRPr="00F30D3B">
        <w:rPr>
          <w:rFonts w:ascii="Times New Roman" w:hAnsi="Times New Roman"/>
          <w:sz w:val="24"/>
          <w:szCs w:val="24"/>
        </w:rPr>
        <w:lastRenderedPageBreak/>
        <w:t>information dissemination, consumer acceptance of Islamic banking, adequacy of ba</w:t>
      </w:r>
      <w:r>
        <w:rPr>
          <w:rFonts w:ascii="Times New Roman" w:hAnsi="Times New Roman"/>
          <w:sz w:val="24"/>
          <w:szCs w:val="24"/>
        </w:rPr>
        <w:t xml:space="preserve">nking law for Islamic banking and </w:t>
      </w:r>
      <w:r w:rsidR="009F62BB" w:rsidRPr="00F30D3B">
        <w:rPr>
          <w:rFonts w:ascii="Times New Roman" w:hAnsi="Times New Roman"/>
          <w:sz w:val="24"/>
          <w:szCs w:val="24"/>
        </w:rPr>
        <w:t xml:space="preserve">experience in Islamic Shari’ah, </w:t>
      </w:r>
    </w:p>
    <w:p w14:paraId="20C4CF65" w14:textId="270BC75F" w:rsidR="009F62BB" w:rsidRPr="00F30D3B" w:rsidRDefault="006C4E22" w:rsidP="00E23A6D">
      <w:pPr>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Regarding the prospects of the Islamic banking service, the study found out the following to be</w:t>
      </w:r>
      <w:r w:rsidR="00336C55">
        <w:rPr>
          <w:rFonts w:ascii="Times New Roman" w:hAnsi="Times New Roman"/>
          <w:color w:val="000000"/>
          <w:sz w:val="24"/>
          <w:szCs w:val="24"/>
        </w:rPr>
        <w:t xml:space="preserve"> major opportunities/prospects:</w:t>
      </w:r>
    </w:p>
    <w:p w14:paraId="7DA7E5E2" w14:textId="2C6AE4A3" w:rsidR="009F62BB" w:rsidRPr="00AE6BEB" w:rsidRDefault="009F62BB" w:rsidP="00E23A6D">
      <w:pPr>
        <w:spacing w:line="360" w:lineRule="auto"/>
        <w:contextualSpacing/>
        <w:jc w:val="both"/>
        <w:rPr>
          <w:rFonts w:ascii="Times New Roman" w:hAnsi="Times New Roman"/>
          <w:sz w:val="24"/>
          <w:szCs w:val="24"/>
        </w:rPr>
      </w:pPr>
      <w:r w:rsidRPr="00F30D3B">
        <w:rPr>
          <w:rFonts w:ascii="Times New Roman" w:hAnsi="Times New Roman"/>
          <w:sz w:val="24"/>
          <w:szCs w:val="24"/>
        </w:rPr>
        <w:t>Islamic financial system liberalization</w:t>
      </w:r>
      <w:r w:rsidR="00336C55">
        <w:rPr>
          <w:rFonts w:ascii="Times New Roman" w:hAnsi="Times New Roman"/>
          <w:sz w:val="24"/>
          <w:szCs w:val="24"/>
        </w:rPr>
        <w:t xml:space="preserve">, </w:t>
      </w:r>
      <w:r w:rsidRPr="00F30D3B">
        <w:rPr>
          <w:rFonts w:ascii="Times New Roman" w:hAnsi="Times New Roman"/>
          <w:sz w:val="24"/>
          <w:szCs w:val="24"/>
        </w:rPr>
        <w:t>growing users of  the service (Islamic banking is growing and the tendency that it will keep growing further in the future)</w:t>
      </w:r>
      <w:r w:rsidR="00336C55">
        <w:rPr>
          <w:rFonts w:ascii="Times New Roman" w:hAnsi="Times New Roman"/>
          <w:sz w:val="24"/>
          <w:szCs w:val="24"/>
        </w:rPr>
        <w:t>,</w:t>
      </w:r>
      <w:r w:rsidRPr="00F30D3B">
        <w:rPr>
          <w:rFonts w:ascii="Times New Roman" w:hAnsi="Times New Roman"/>
          <w:sz w:val="24"/>
          <w:szCs w:val="24"/>
        </w:rPr>
        <w:t>contribution for  economic growth</w:t>
      </w:r>
      <w:r w:rsidR="00336C55">
        <w:rPr>
          <w:rFonts w:ascii="Times New Roman" w:hAnsi="Times New Roman"/>
          <w:sz w:val="24"/>
          <w:szCs w:val="24"/>
        </w:rPr>
        <w:t xml:space="preserve">, </w:t>
      </w:r>
      <w:r w:rsidRPr="00F30D3B">
        <w:rPr>
          <w:rFonts w:ascii="Times New Roman" w:hAnsi="Times New Roman"/>
          <w:sz w:val="24"/>
          <w:szCs w:val="24"/>
        </w:rPr>
        <w:t>attractiveness of  investors/investment to the county</w:t>
      </w:r>
      <w:r w:rsidR="00336C55">
        <w:rPr>
          <w:rFonts w:ascii="Times New Roman" w:hAnsi="Times New Roman"/>
          <w:sz w:val="24"/>
          <w:szCs w:val="24"/>
        </w:rPr>
        <w:t xml:space="preserve">, </w:t>
      </w:r>
      <w:r w:rsidRPr="00F30D3B">
        <w:rPr>
          <w:rFonts w:ascii="Times New Roman" w:hAnsi="Times New Roman"/>
          <w:sz w:val="24"/>
          <w:szCs w:val="24"/>
        </w:rPr>
        <w:t>contribution to equitable distribution of income  in the country</w:t>
      </w:r>
      <w:r w:rsidR="00336C55">
        <w:rPr>
          <w:rFonts w:ascii="Times New Roman" w:hAnsi="Times New Roman"/>
          <w:sz w:val="24"/>
          <w:szCs w:val="24"/>
        </w:rPr>
        <w:t xml:space="preserve">, </w:t>
      </w:r>
      <w:r w:rsidRPr="00F30D3B">
        <w:rPr>
          <w:rFonts w:ascii="Times New Roman" w:hAnsi="Times New Roman"/>
          <w:sz w:val="24"/>
          <w:szCs w:val="24"/>
        </w:rPr>
        <w:t>expansion of  employme</w:t>
      </w:r>
      <w:r w:rsidR="00336C55">
        <w:rPr>
          <w:rFonts w:ascii="Times New Roman" w:hAnsi="Times New Roman"/>
          <w:sz w:val="24"/>
          <w:szCs w:val="24"/>
        </w:rPr>
        <w:t>nt opportunities in the country. A</w:t>
      </w:r>
      <w:r w:rsidRPr="00F30D3B">
        <w:rPr>
          <w:rFonts w:ascii="Times New Roman" w:hAnsi="Times New Roman"/>
          <w:sz w:val="24"/>
          <w:szCs w:val="24"/>
        </w:rPr>
        <w:t>ttractiveness of potential customers who were discouraged by the conventional banking interest application )</w:t>
      </w:r>
      <w:r w:rsidR="00336C55">
        <w:rPr>
          <w:rFonts w:ascii="Times New Roman" w:hAnsi="Times New Roman"/>
          <w:sz w:val="24"/>
          <w:szCs w:val="24"/>
        </w:rPr>
        <w:t xml:space="preserve">, </w:t>
      </w:r>
      <w:r w:rsidRPr="00F30D3B">
        <w:rPr>
          <w:rFonts w:ascii="Times New Roman" w:hAnsi="Times New Roman"/>
          <w:sz w:val="24"/>
          <w:szCs w:val="24"/>
        </w:rPr>
        <w:t>additional deposit to banks</w:t>
      </w:r>
      <w:r w:rsidR="00336C55">
        <w:rPr>
          <w:rFonts w:ascii="Times New Roman" w:hAnsi="Times New Roman"/>
          <w:sz w:val="24"/>
          <w:szCs w:val="24"/>
        </w:rPr>
        <w:t xml:space="preserve">, </w:t>
      </w:r>
      <w:r w:rsidRPr="00F30D3B">
        <w:rPr>
          <w:rFonts w:ascii="Times New Roman" w:hAnsi="Times New Roman"/>
          <w:sz w:val="24"/>
          <w:szCs w:val="24"/>
        </w:rPr>
        <w:t>contribution to support and expand local businesses (by providing saving and loan service)</w:t>
      </w:r>
    </w:p>
    <w:p w14:paraId="2D2AFEAC" w14:textId="77777777" w:rsidR="009F62BB" w:rsidRPr="009A13CA" w:rsidRDefault="009F62BB" w:rsidP="00E23A6D">
      <w:pPr>
        <w:pStyle w:val="Heading2"/>
        <w:spacing w:before="0" w:line="360" w:lineRule="auto"/>
        <w:jc w:val="both"/>
        <w:rPr>
          <w:rFonts w:ascii="Times New Roman" w:hAnsi="Times New Roman"/>
          <w:b/>
          <w:color w:val="auto"/>
          <w:sz w:val="28"/>
          <w:szCs w:val="24"/>
        </w:rPr>
      </w:pPr>
      <w:bookmarkStart w:id="250" w:name="_Toc287951094"/>
      <w:bookmarkStart w:id="251" w:name="_Toc287951126"/>
      <w:bookmarkStart w:id="252" w:name="_Toc4255048"/>
      <w:bookmarkStart w:id="253" w:name="_Toc76319006"/>
      <w:r w:rsidRPr="009A13CA">
        <w:rPr>
          <w:rFonts w:ascii="Times New Roman" w:hAnsi="Times New Roman"/>
          <w:b/>
          <w:color w:val="auto"/>
          <w:sz w:val="28"/>
          <w:szCs w:val="24"/>
        </w:rPr>
        <w:t>5.2. C</w:t>
      </w:r>
      <w:bookmarkEnd w:id="250"/>
      <w:bookmarkEnd w:id="251"/>
      <w:bookmarkEnd w:id="252"/>
      <w:r w:rsidR="009B4057" w:rsidRPr="009A13CA">
        <w:rPr>
          <w:rFonts w:ascii="Times New Roman" w:hAnsi="Times New Roman"/>
          <w:b/>
          <w:color w:val="auto"/>
          <w:sz w:val="28"/>
          <w:szCs w:val="24"/>
        </w:rPr>
        <w:t>onclusions</w:t>
      </w:r>
      <w:bookmarkEnd w:id="253"/>
    </w:p>
    <w:p w14:paraId="7BEC323E" w14:textId="5C697DCC" w:rsidR="009A13CA" w:rsidRPr="00F30D3B" w:rsidRDefault="009F62BB" w:rsidP="00E23A6D">
      <w:pPr>
        <w:spacing w:after="0" w:line="360" w:lineRule="auto"/>
        <w:contextualSpacing/>
        <w:jc w:val="both"/>
        <w:rPr>
          <w:rFonts w:ascii="Times New Roman" w:hAnsi="Times New Roman"/>
          <w:color w:val="000000"/>
          <w:sz w:val="24"/>
          <w:szCs w:val="24"/>
        </w:rPr>
      </w:pPr>
      <w:r w:rsidRPr="00F30D3B">
        <w:rPr>
          <w:rFonts w:ascii="Times New Roman" w:hAnsi="Times New Roman"/>
          <w:color w:val="000000"/>
          <w:sz w:val="24"/>
          <w:szCs w:val="24"/>
        </w:rPr>
        <w:t xml:space="preserve">Based on the findings of the study the </w:t>
      </w:r>
      <w:r w:rsidR="00E23A6D">
        <w:rPr>
          <w:rFonts w:ascii="Times New Roman" w:hAnsi="Times New Roman"/>
          <w:color w:val="000000"/>
          <w:sz w:val="24"/>
          <w:szCs w:val="24"/>
        </w:rPr>
        <w:t xml:space="preserve">following conclusions are made. </w:t>
      </w:r>
      <w:r w:rsidRPr="00F30D3B">
        <w:rPr>
          <w:rFonts w:ascii="Times New Roman" w:hAnsi="Times New Roman"/>
          <w:color w:val="000000"/>
          <w:sz w:val="24"/>
          <w:szCs w:val="24"/>
        </w:rPr>
        <w:t xml:space="preserve">Speaking of challenges </w:t>
      </w:r>
      <w:r w:rsidR="009A13CA">
        <w:rPr>
          <w:rFonts w:ascii="Times New Roman" w:hAnsi="Times New Roman"/>
          <w:color w:val="000000"/>
          <w:sz w:val="24"/>
          <w:szCs w:val="24"/>
        </w:rPr>
        <w:t xml:space="preserve">and </w:t>
      </w:r>
      <w:r w:rsidR="009A13CA" w:rsidRPr="00F30D3B">
        <w:rPr>
          <w:rFonts w:ascii="Times New Roman" w:hAnsi="Times New Roman"/>
          <w:color w:val="000000"/>
          <w:sz w:val="24"/>
          <w:szCs w:val="24"/>
        </w:rPr>
        <w:t xml:space="preserve"> prospects the study concludes the following as the main prospects of Islamic banking in the country. </w:t>
      </w:r>
    </w:p>
    <w:p w14:paraId="49DCD7E4" w14:textId="77777777" w:rsidR="00CA7DF9" w:rsidRDefault="00CA7DF9" w:rsidP="009A13CA">
      <w:pPr>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T</w:t>
      </w:r>
      <w:r w:rsidR="009F62BB" w:rsidRPr="00F30D3B">
        <w:rPr>
          <w:rFonts w:ascii="Times New Roman" w:hAnsi="Times New Roman" w:cs="Times New Roman"/>
          <w:color w:val="000000"/>
          <w:sz w:val="24"/>
          <w:szCs w:val="24"/>
        </w:rPr>
        <w:t xml:space="preserve">here is lack of public awareness and acceptance about Islamic banking service and with regard to adequacy of man power there are two opposite perspectives on the view of clients </w:t>
      </w:r>
      <w:r w:rsidR="009F62BB" w:rsidRPr="00F30D3B">
        <w:rPr>
          <w:rFonts w:ascii="Times New Roman" w:hAnsi="Times New Roman" w:cs="Times New Roman"/>
          <w:sz w:val="24"/>
          <w:szCs w:val="24"/>
        </w:rPr>
        <w:t xml:space="preserve">there is inadequate man power but </w:t>
      </w:r>
      <w:r w:rsidR="009F62BB" w:rsidRPr="00F30D3B">
        <w:rPr>
          <w:rFonts w:ascii="Times New Roman" w:hAnsi="Times New Roman"/>
          <w:color w:val="000000"/>
          <w:sz w:val="24"/>
          <w:szCs w:val="24"/>
        </w:rPr>
        <w:t xml:space="preserve">employees oppose the issue. Since, clients are ultimately the ones who judge the quality of service, the clients concerns should be </w:t>
      </w:r>
      <w:r>
        <w:rPr>
          <w:rFonts w:ascii="Times New Roman" w:hAnsi="Times New Roman"/>
          <w:color w:val="000000"/>
          <w:sz w:val="24"/>
          <w:szCs w:val="24"/>
        </w:rPr>
        <w:t xml:space="preserve">taken into account. </w:t>
      </w:r>
      <w:r w:rsidR="009F62BB" w:rsidRPr="00F30D3B">
        <w:rPr>
          <w:rFonts w:ascii="Times New Roman" w:hAnsi="Times New Roman"/>
          <w:color w:val="000000"/>
          <w:sz w:val="24"/>
          <w:szCs w:val="24"/>
        </w:rPr>
        <w:t xml:space="preserve">The study also found out that the bank is not working towards creating more awareness about Islamic banking. </w:t>
      </w:r>
    </w:p>
    <w:p w14:paraId="60B12BE6" w14:textId="3853139B" w:rsidR="009F62BB" w:rsidRPr="00CA7DF9" w:rsidRDefault="009F62BB" w:rsidP="00CA7DF9">
      <w:pPr>
        <w:spacing w:after="0" w:line="360" w:lineRule="auto"/>
        <w:contextualSpacing/>
        <w:jc w:val="both"/>
        <w:rPr>
          <w:rFonts w:ascii="Times New Roman" w:hAnsi="Times New Roman"/>
          <w:color w:val="000000"/>
          <w:sz w:val="24"/>
          <w:szCs w:val="24"/>
        </w:rPr>
      </w:pPr>
      <w:r w:rsidRPr="00F30D3B">
        <w:rPr>
          <w:rFonts w:ascii="Times New Roman" w:hAnsi="Times New Roman"/>
          <w:color w:val="000000"/>
          <w:sz w:val="24"/>
          <w:szCs w:val="24"/>
        </w:rPr>
        <w:t xml:space="preserve">The study revealed that the </w:t>
      </w:r>
      <w:r w:rsidRPr="00F30D3B">
        <w:rPr>
          <w:rFonts w:ascii="Times New Roman" w:hAnsi="Times New Roman" w:cs="Times New Roman"/>
          <w:color w:val="000000"/>
          <w:sz w:val="24"/>
          <w:szCs w:val="24"/>
        </w:rPr>
        <w:t>bank</w:t>
      </w:r>
      <w:r w:rsidRPr="00F30D3B">
        <w:rPr>
          <w:rFonts w:ascii="Times New Roman" w:hAnsi="Times New Roman"/>
          <w:color w:val="000000"/>
          <w:sz w:val="24"/>
          <w:szCs w:val="24"/>
        </w:rPr>
        <w:t>’</w:t>
      </w:r>
      <w:r w:rsidRPr="00F30D3B">
        <w:rPr>
          <w:rFonts w:ascii="Times New Roman" w:hAnsi="Times New Roman" w:cs="Times New Roman"/>
          <w:color w:val="000000"/>
          <w:sz w:val="24"/>
          <w:szCs w:val="24"/>
        </w:rPr>
        <w:t>s official</w:t>
      </w:r>
      <w:r w:rsidRPr="00F30D3B">
        <w:rPr>
          <w:rFonts w:ascii="Times New Roman" w:hAnsi="Times New Roman"/>
          <w:color w:val="000000"/>
          <w:sz w:val="24"/>
          <w:szCs w:val="24"/>
        </w:rPr>
        <w:t>s</w:t>
      </w:r>
      <w:r w:rsidRPr="00F30D3B">
        <w:rPr>
          <w:rFonts w:ascii="Times New Roman" w:hAnsi="Times New Roman" w:cs="Times New Roman"/>
          <w:color w:val="000000"/>
          <w:sz w:val="24"/>
          <w:szCs w:val="24"/>
        </w:rPr>
        <w:t xml:space="preserve"> are not work</w:t>
      </w:r>
      <w:r w:rsidRPr="00F30D3B">
        <w:rPr>
          <w:rFonts w:ascii="Times New Roman" w:hAnsi="Times New Roman"/>
          <w:color w:val="000000"/>
          <w:sz w:val="24"/>
          <w:szCs w:val="24"/>
        </w:rPr>
        <w:t xml:space="preserve">ing diligently </w:t>
      </w:r>
      <w:r w:rsidRPr="00F30D3B">
        <w:rPr>
          <w:rFonts w:ascii="Times New Roman" w:hAnsi="Times New Roman" w:cs="Times New Roman"/>
          <w:color w:val="000000"/>
          <w:sz w:val="24"/>
          <w:szCs w:val="24"/>
        </w:rPr>
        <w:t xml:space="preserve">on awareness creation.  </w:t>
      </w:r>
    </w:p>
    <w:p w14:paraId="51230238" w14:textId="2B756B2F" w:rsidR="009F62BB" w:rsidRPr="00F30D3B" w:rsidRDefault="009A13CA" w:rsidP="00E23A6D">
      <w:pPr>
        <w:spacing w:after="0" w:line="360" w:lineRule="auto"/>
        <w:contextualSpacing/>
        <w:jc w:val="both"/>
        <w:rPr>
          <w:rFonts w:ascii="Times New Roman" w:hAnsi="Times New Roman"/>
          <w:color w:val="000000"/>
          <w:sz w:val="24"/>
          <w:szCs w:val="24"/>
        </w:rPr>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 xml:space="preserve">The findings of the study </w:t>
      </w:r>
      <w:r w:rsidR="009F62BB" w:rsidRPr="00F30D3B">
        <w:rPr>
          <w:rFonts w:ascii="Times New Roman" w:hAnsi="Times New Roman"/>
          <w:color w:val="000000"/>
          <w:sz w:val="24"/>
          <w:szCs w:val="24"/>
        </w:rPr>
        <w:t xml:space="preserve">also </w:t>
      </w:r>
      <w:r w:rsidR="009F62BB" w:rsidRPr="00F30D3B">
        <w:rPr>
          <w:rFonts w:ascii="Times New Roman" w:hAnsi="Times New Roman" w:cs="Times New Roman"/>
          <w:color w:val="000000"/>
          <w:sz w:val="24"/>
          <w:szCs w:val="24"/>
        </w:rPr>
        <w:t xml:space="preserve">revealed that </w:t>
      </w:r>
      <w:r w:rsidR="009F62BB" w:rsidRPr="00F30D3B">
        <w:rPr>
          <w:rFonts w:ascii="Times New Roman" w:hAnsi="Times New Roman"/>
          <w:color w:val="000000"/>
          <w:sz w:val="24"/>
          <w:szCs w:val="24"/>
        </w:rPr>
        <w:t>t</w:t>
      </w:r>
      <w:r w:rsidR="009F62BB" w:rsidRPr="00F30D3B">
        <w:rPr>
          <w:rFonts w:ascii="Times New Roman" w:hAnsi="Times New Roman" w:cs="Times New Roman"/>
          <w:color w:val="000000"/>
          <w:sz w:val="24"/>
          <w:szCs w:val="24"/>
        </w:rPr>
        <w:t>here exists inadequate infrastructure for information dissemination</w:t>
      </w:r>
      <w:r w:rsidR="009F62BB" w:rsidRPr="00F30D3B">
        <w:rPr>
          <w:rFonts w:ascii="Times New Roman" w:hAnsi="Times New Roman"/>
          <w:color w:val="000000"/>
          <w:sz w:val="24"/>
          <w:szCs w:val="24"/>
        </w:rPr>
        <w:t xml:space="preserve"> and c</w:t>
      </w:r>
      <w:r w:rsidR="009F62BB" w:rsidRPr="00F30D3B">
        <w:rPr>
          <w:rFonts w:ascii="Times New Roman" w:hAnsi="Times New Roman" w:cs="Times New Roman"/>
          <w:color w:val="000000"/>
          <w:sz w:val="24"/>
          <w:szCs w:val="24"/>
        </w:rPr>
        <w:t xml:space="preserve">onsumer acceptance of Islamic banking is in query. </w:t>
      </w:r>
      <w:r>
        <w:rPr>
          <w:rFonts w:ascii="Times New Roman" w:hAnsi="Times New Roman"/>
          <w:color w:val="000000"/>
          <w:sz w:val="24"/>
          <w:szCs w:val="24"/>
        </w:rPr>
        <w:t xml:space="preserve"> </w:t>
      </w:r>
      <w:r w:rsidR="009F62BB" w:rsidRPr="00F30D3B">
        <w:rPr>
          <w:rFonts w:ascii="Times New Roman" w:hAnsi="Times New Roman" w:cs="Times New Roman"/>
          <w:color w:val="000000"/>
          <w:sz w:val="24"/>
          <w:szCs w:val="24"/>
        </w:rPr>
        <w:t>Also the study exposed there is lack of adequate banking law for Islamic banking due to these experience in Islamic shariah is low also  there is inadequate legal and supervisory framework</w:t>
      </w:r>
    </w:p>
    <w:p w14:paraId="015B96CB" w14:textId="11EFFEB6" w:rsidR="00CA7DF9" w:rsidRPr="00CA7DF9" w:rsidRDefault="009A13CA" w:rsidP="00E23A6D">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F62BB" w:rsidRPr="00F30D3B">
        <w:rPr>
          <w:rFonts w:ascii="Times New Roman" w:hAnsi="Times New Roman" w:cs="Times New Roman"/>
          <w:color w:val="000000"/>
          <w:sz w:val="24"/>
          <w:szCs w:val="24"/>
        </w:rPr>
        <w:t>Islamic banking service has a potential to attract investors because of these there will be growing users of the service (Islamic banking is growing and the tendency that it will keep growing further in the future) which brings co</w:t>
      </w:r>
      <w:r>
        <w:rPr>
          <w:rFonts w:ascii="Times New Roman" w:hAnsi="Times New Roman" w:cs="Times New Roman"/>
          <w:color w:val="000000"/>
          <w:sz w:val="24"/>
          <w:szCs w:val="24"/>
        </w:rPr>
        <w:t xml:space="preserve">ntribution for  economic growth. </w:t>
      </w:r>
      <w:r w:rsidR="009F62BB" w:rsidRPr="00F30D3B">
        <w:rPr>
          <w:rFonts w:ascii="Times New Roman" w:hAnsi="Times New Roman" w:cs="Times New Roman"/>
          <w:color w:val="000000"/>
          <w:sz w:val="24"/>
          <w:szCs w:val="24"/>
        </w:rPr>
        <w:t xml:space="preserve">Islamic banking will have contribution to support and expand local businesses (by providing Saving and loan Service when </w:t>
      </w:r>
      <w:r w:rsidR="009F62BB" w:rsidRPr="00F30D3B">
        <w:rPr>
          <w:rFonts w:ascii="Times New Roman" w:hAnsi="Times New Roman" w:cs="Times New Roman"/>
          <w:color w:val="000000"/>
          <w:sz w:val="24"/>
          <w:szCs w:val="24"/>
        </w:rPr>
        <w:lastRenderedPageBreak/>
        <w:t>the service expand it creates employment opportunities and the service represents additional deposit to the bank</w:t>
      </w:r>
      <w:r w:rsidR="00CA7DF9">
        <w:rPr>
          <w:rFonts w:ascii="Times New Roman" w:hAnsi="Times New Roman" w:cs="Times New Roman"/>
          <w:color w:val="000000"/>
          <w:sz w:val="24"/>
          <w:szCs w:val="24"/>
        </w:rPr>
        <w:t>.</w:t>
      </w:r>
    </w:p>
    <w:p w14:paraId="42A3D061" w14:textId="6028AC31" w:rsidR="00313833" w:rsidRPr="00257400" w:rsidRDefault="00F21F50" w:rsidP="00E23A6D">
      <w:pPr>
        <w:pStyle w:val="Heading1"/>
        <w:spacing w:before="0" w:line="360" w:lineRule="auto"/>
        <w:jc w:val="both"/>
        <w:rPr>
          <w:rFonts w:ascii="Times New Roman" w:hAnsi="Times New Roman"/>
          <w:color w:val="auto"/>
        </w:rPr>
      </w:pPr>
      <w:bookmarkStart w:id="254" w:name="_Toc68464118"/>
      <w:r>
        <w:rPr>
          <w:rFonts w:ascii="Times New Roman" w:hAnsi="Times New Roman"/>
          <w:color w:val="auto"/>
        </w:rPr>
        <w:t xml:space="preserve">      </w:t>
      </w:r>
      <w:bookmarkStart w:id="255" w:name="_Toc76319007"/>
      <w:r w:rsidR="00313833" w:rsidRPr="00257400">
        <w:rPr>
          <w:rFonts w:ascii="Times New Roman" w:hAnsi="Times New Roman"/>
          <w:color w:val="auto"/>
        </w:rPr>
        <w:t>5.3 Theore</w:t>
      </w:r>
      <w:r w:rsidR="00313833" w:rsidRPr="00257400">
        <w:rPr>
          <w:rStyle w:val="A13"/>
          <w:rFonts w:ascii="Times New Roman" w:hAnsi="Times New Roman" w:cs="Times New Roman"/>
          <w:color w:val="auto"/>
          <w:sz w:val="28"/>
          <w:szCs w:val="28"/>
        </w:rPr>
        <w:t>tical Contribution and Policy Implication</w:t>
      </w:r>
      <w:bookmarkEnd w:id="254"/>
      <w:bookmarkEnd w:id="255"/>
    </w:p>
    <w:p w14:paraId="1B6E2693" w14:textId="1F7AEA4A" w:rsidR="009F62BB" w:rsidRDefault="009F62BB" w:rsidP="00E23A6D">
      <w:pPr>
        <w:spacing w:before="240" w:line="360" w:lineRule="auto"/>
        <w:contextualSpacing/>
        <w:jc w:val="both"/>
        <w:rPr>
          <w:rFonts w:ascii="Times New Roman" w:hAnsi="Times New Roman"/>
          <w:color w:val="000000"/>
          <w:sz w:val="24"/>
          <w:szCs w:val="24"/>
        </w:rPr>
      </w:pPr>
      <w:r w:rsidRPr="00F30D3B">
        <w:rPr>
          <w:rFonts w:ascii="Times New Roman" w:hAnsi="Times New Roman"/>
          <w:color w:val="000000"/>
          <w:sz w:val="24"/>
          <w:szCs w:val="24"/>
        </w:rPr>
        <w:t>Based on the aforementioned conclusions, the researcher r</w:t>
      </w:r>
      <w:r w:rsidR="00CD1898">
        <w:rPr>
          <w:rFonts w:ascii="Times New Roman" w:hAnsi="Times New Roman"/>
          <w:color w:val="000000"/>
          <w:sz w:val="24"/>
          <w:szCs w:val="24"/>
        </w:rPr>
        <w:t>ecommends the following points.</w:t>
      </w:r>
    </w:p>
    <w:p w14:paraId="17679CC9" w14:textId="2707B417" w:rsidR="009F62BB" w:rsidRPr="00AE6BEB" w:rsidRDefault="00CD1898" w:rsidP="00E23A6D">
      <w:pPr>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In order to create awareness and acceptance to the public commercial bank needs to create awareness by using the marketing tools. Officers of the bank should play a vital role in educating the public</w:t>
      </w:r>
      <w:r>
        <w:rPr>
          <w:rFonts w:ascii="Times New Roman" w:hAnsi="Times New Roman"/>
          <w:color w:val="000000"/>
          <w:sz w:val="24"/>
          <w:szCs w:val="24"/>
        </w:rPr>
        <w:t xml:space="preserve"> about Islamic banking products.  </w:t>
      </w:r>
      <w:r w:rsidR="009F62BB" w:rsidRPr="00F30D3B">
        <w:rPr>
          <w:rFonts w:ascii="Times New Roman" w:hAnsi="Times New Roman"/>
          <w:color w:val="000000"/>
          <w:sz w:val="24"/>
          <w:szCs w:val="24"/>
        </w:rPr>
        <w:t>In order to have well trained man power there must be training program. Most of the training given to the officers and staff of banks are in line with the conventional banking system. Compared to conventional banking concepts, Islamic banking is a contemporary issue with new discipline and has distinct rules and principles.Since many of their employees do not know the difference between their products, This implies for a need of training for the employees.</w:t>
      </w:r>
    </w:p>
    <w:p w14:paraId="5FD205FC" w14:textId="2FDF5D36" w:rsidR="00CD1898" w:rsidRDefault="00CD1898" w:rsidP="00E23A6D">
      <w:pPr>
        <w:spacing w:after="0" w:line="360" w:lineRule="auto"/>
        <w:contextualSpacing/>
        <w:jc w:val="both"/>
        <w:rPr>
          <w:sz w:val="23"/>
          <w:szCs w:val="23"/>
        </w:rPr>
      </w:pPr>
      <w:r>
        <w:rPr>
          <w:rFonts w:ascii="Times New Roman" w:hAnsi="Times New Roman"/>
          <w:color w:val="000000"/>
          <w:sz w:val="24"/>
          <w:szCs w:val="24"/>
        </w:rPr>
        <w:t xml:space="preserve">      </w:t>
      </w:r>
      <w:r w:rsidR="009F62BB" w:rsidRPr="00F30D3B">
        <w:rPr>
          <w:rFonts w:ascii="Times New Roman" w:hAnsi="Times New Roman"/>
          <w:color w:val="000000"/>
          <w:sz w:val="24"/>
          <w:szCs w:val="24"/>
        </w:rPr>
        <w:t>The service of Islamic banking is not only for Muslims also the followers of other religion can access the service but majority of the followers of other faiths have little or no knowledge about it at all. So the bank must work more on marketing to introduce that the service is based on</w:t>
      </w:r>
      <w:r>
        <w:rPr>
          <w:rFonts w:ascii="Times New Roman" w:hAnsi="Times New Roman"/>
          <w:color w:val="000000"/>
          <w:sz w:val="24"/>
          <w:szCs w:val="24"/>
        </w:rPr>
        <w:t xml:space="preserve"> non interest, not on religion.  </w:t>
      </w:r>
      <w:r w:rsidR="009F62BB" w:rsidRPr="00F30D3B">
        <w:rPr>
          <w:rFonts w:ascii="Times New Roman" w:hAnsi="Times New Roman"/>
          <w:color w:val="000000"/>
          <w:sz w:val="24"/>
          <w:szCs w:val="24"/>
        </w:rPr>
        <w:t>For every financial organization deposit is a vital and  crucial issue for the existence of the sector in order to increase the deposit of the bank, the bank has  encourage the clients to place their deposit with Islamic banking by employing good marketing techniques.</w:t>
      </w:r>
    </w:p>
    <w:p w14:paraId="7F2C6E30" w14:textId="676118ED" w:rsidR="00CD1898" w:rsidRPr="00CD1898" w:rsidRDefault="00CD1898" w:rsidP="00E23A6D">
      <w:pPr>
        <w:spacing w:after="0" w:line="360" w:lineRule="auto"/>
        <w:contextualSpacing/>
        <w:jc w:val="both"/>
        <w:rPr>
          <w:rFonts w:ascii="Times New Roman" w:hAnsi="Times New Roman" w:cs="Times New Roman"/>
          <w:color w:val="000000"/>
          <w:sz w:val="24"/>
          <w:szCs w:val="24"/>
        </w:rPr>
      </w:pPr>
      <w:r w:rsidRPr="00CD1898">
        <w:rPr>
          <w:rFonts w:ascii="Times New Roman" w:hAnsi="Times New Roman" w:cs="Times New Roman"/>
          <w:sz w:val="23"/>
          <w:szCs w:val="23"/>
        </w:rPr>
        <w:t xml:space="preserve">      Officials of the banks should play a vital role in educating the public about Islamic banking products. More effort should be made by Islamic banks to market their products. Several promotional campaigns should be planned. In order to create the appropriate knowledgeable staff, banks should design training programs in the field if Islamic banking, and marketing, communication, Internal marketing to their employees is of high priority. Since many of their employees do not know the difference between their products, and those of conventional banks. Since deposit works as life blood for any bank‟s Progress. Therefore, in order to promote Islamic banking, it is also fundamental for Islamic banks to offer good products for mass majority in order to induce them to place their deposits with Islamic banks. Banks can capture large deposits by employing good marketing techniques</w:t>
      </w:r>
      <w:r w:rsidRPr="00CD1898">
        <w:rPr>
          <w:rFonts w:ascii="Times New Roman" w:hAnsi="Times New Roman" w:cs="Times New Roman"/>
        </w:rPr>
        <w:t xml:space="preserve">. </w:t>
      </w:r>
    </w:p>
    <w:p w14:paraId="5175E7E8" w14:textId="1B79BC09" w:rsidR="00CD1898" w:rsidRDefault="00E23A6D" w:rsidP="00D90A34">
      <w:pPr>
        <w:pStyle w:val="Default"/>
        <w:spacing w:line="360" w:lineRule="auto"/>
        <w:jc w:val="both"/>
        <w:rPr>
          <w:rFonts w:ascii="Times New Roman" w:hAnsi="Times New Roman" w:cs="Times New Roman"/>
        </w:rPr>
      </w:pPr>
      <w:r>
        <w:rPr>
          <w:rFonts w:ascii="Times New Roman" w:hAnsi="Times New Roman" w:cs="Times New Roman"/>
        </w:rPr>
        <w:t xml:space="preserve">   </w:t>
      </w:r>
      <w:r w:rsidR="00CD1898" w:rsidRPr="00434EC4">
        <w:rPr>
          <w:rFonts w:ascii="Times New Roman" w:hAnsi="Times New Roman" w:cs="Times New Roman"/>
        </w:rPr>
        <w:t>In order to properly implement the service requirement, national bank of Ethiopia needs to establish a clear set of legal frame work to control the proper establishment of the Shari‟ah Control Committee of Islamic Bank</w:t>
      </w:r>
      <w:r w:rsidR="00434EC4" w:rsidRPr="00434EC4">
        <w:rPr>
          <w:rFonts w:ascii="Times New Roman" w:hAnsi="Times New Roman" w:cs="Times New Roman"/>
        </w:rPr>
        <w:t>s, Due to the fact that Islamic</w:t>
      </w:r>
      <w:r w:rsidR="00CD1898" w:rsidRPr="00434EC4">
        <w:rPr>
          <w:rFonts w:ascii="Times New Roman" w:hAnsi="Times New Roman" w:cs="Times New Roman"/>
        </w:rPr>
        <w:t xml:space="preserve"> banking has religious dimension, financial innovations in this institution needs to meet Shari‟ah requirements. Majority Muslims </w:t>
      </w:r>
      <w:r w:rsidR="00CD1898" w:rsidRPr="00434EC4">
        <w:rPr>
          <w:rFonts w:ascii="Times New Roman" w:hAnsi="Times New Roman" w:cs="Times New Roman"/>
        </w:rPr>
        <w:lastRenderedPageBreak/>
        <w:t xml:space="preserve">only know that Islamic banking is based on non-interest basis, while the majority of the followers of other faiths have little or no knowledge about it at all. This creates lag to Islamic banking by creating lack of public acceptance. </w:t>
      </w:r>
    </w:p>
    <w:p w14:paraId="55C6DCE2" w14:textId="77777777" w:rsidR="00D90A34" w:rsidRPr="00434EC4" w:rsidRDefault="00D90A34" w:rsidP="00D90A34">
      <w:pPr>
        <w:pStyle w:val="Default"/>
        <w:spacing w:line="360" w:lineRule="auto"/>
        <w:jc w:val="both"/>
        <w:rPr>
          <w:rFonts w:ascii="Times New Roman" w:hAnsi="Times New Roman" w:cs="Times New Roman"/>
        </w:rPr>
      </w:pPr>
    </w:p>
    <w:p w14:paraId="67E5CE9F" w14:textId="14E5B272" w:rsidR="00313833" w:rsidRPr="00313833" w:rsidRDefault="00CA7DF9" w:rsidP="00D90A34">
      <w:pPr>
        <w:pStyle w:val="Heading1"/>
        <w:spacing w:before="0" w:line="360" w:lineRule="auto"/>
        <w:jc w:val="both"/>
        <w:rPr>
          <w:rFonts w:ascii="Times New Roman" w:hAnsi="Times New Roman"/>
          <w:color w:val="auto"/>
        </w:rPr>
      </w:pPr>
      <w:r>
        <w:rPr>
          <w:rFonts w:ascii="Times New Roman" w:hAnsi="Times New Roman"/>
          <w:color w:val="auto"/>
        </w:rPr>
        <w:t xml:space="preserve">    </w:t>
      </w:r>
      <w:bookmarkStart w:id="256" w:name="_Toc76319008"/>
      <w:r w:rsidR="00313833" w:rsidRPr="00313833">
        <w:rPr>
          <w:rFonts w:ascii="Times New Roman" w:hAnsi="Times New Roman"/>
          <w:color w:val="auto"/>
        </w:rPr>
        <w:t>5.4. Limitation and Future Research Directions</w:t>
      </w:r>
      <w:bookmarkEnd w:id="256"/>
      <w:r w:rsidR="00313833" w:rsidRPr="00313833">
        <w:rPr>
          <w:rFonts w:ascii="Times New Roman" w:hAnsi="Times New Roman"/>
          <w:color w:val="auto"/>
        </w:rPr>
        <w:t xml:space="preserve">  </w:t>
      </w:r>
    </w:p>
    <w:p w14:paraId="36C1EC54" w14:textId="64B441A6" w:rsidR="005F53D6" w:rsidRPr="00313833" w:rsidRDefault="005F53D6" w:rsidP="00E23A6D">
      <w:pPr>
        <w:spacing w:after="0" w:line="360" w:lineRule="auto"/>
        <w:jc w:val="both"/>
        <w:rPr>
          <w:rFonts w:ascii="Times New Roman" w:hAnsi="Times New Roman" w:cs="Times New Roman"/>
          <w:sz w:val="24"/>
        </w:rPr>
      </w:pPr>
      <w:r w:rsidRPr="00313833">
        <w:rPr>
          <w:rFonts w:ascii="Times New Roman" w:hAnsi="Times New Roman" w:cs="Times New Roman"/>
          <w:color w:val="000000"/>
          <w:sz w:val="24"/>
          <w:szCs w:val="23"/>
        </w:rPr>
        <w:t xml:space="preserve">The researcher believes that the following had significant bearing on the quality of the research </w:t>
      </w:r>
      <w:r w:rsidR="00313833" w:rsidRPr="00313833">
        <w:rPr>
          <w:rFonts w:ascii="Times New Roman" w:hAnsi="Times New Roman" w:cs="Times New Roman"/>
          <w:sz w:val="24"/>
        </w:rPr>
        <w:t>limitations and future research direction:-</w:t>
      </w:r>
      <w:r w:rsidRPr="00313833">
        <w:rPr>
          <w:rFonts w:ascii="Times New Roman" w:hAnsi="Times New Roman" w:cs="Times New Roman"/>
          <w:color w:val="000000"/>
          <w:sz w:val="24"/>
          <w:szCs w:val="23"/>
        </w:rPr>
        <w:t xml:space="preserve"> </w:t>
      </w:r>
    </w:p>
    <w:p w14:paraId="7582473B" w14:textId="2BB23A8E" w:rsidR="005F53D6" w:rsidRDefault="005F53D6" w:rsidP="00E23A6D">
      <w:pPr>
        <w:pStyle w:val="ListParagraph"/>
        <w:numPr>
          <w:ilvl w:val="0"/>
          <w:numId w:val="35"/>
        </w:numPr>
        <w:autoSpaceDE w:val="0"/>
        <w:autoSpaceDN w:val="0"/>
        <w:adjustRightInd w:val="0"/>
        <w:spacing w:after="0" w:line="360" w:lineRule="auto"/>
        <w:jc w:val="both"/>
        <w:rPr>
          <w:rFonts w:ascii="Times New Roman" w:hAnsi="Times New Roman" w:cs="Times New Roman"/>
          <w:color w:val="000000"/>
          <w:sz w:val="24"/>
          <w:szCs w:val="23"/>
        </w:rPr>
      </w:pPr>
      <w:r w:rsidRPr="00313833">
        <w:rPr>
          <w:rFonts w:ascii="Times New Roman" w:hAnsi="Times New Roman" w:cs="Times New Roman"/>
          <w:color w:val="000000"/>
          <w:sz w:val="24"/>
          <w:szCs w:val="23"/>
        </w:rPr>
        <w:t>Lack of related literatures in the Ethiopian context and reference books.</w:t>
      </w:r>
    </w:p>
    <w:p w14:paraId="2EAC4477" w14:textId="6A0C0A6D" w:rsidR="00313833" w:rsidRPr="00313833" w:rsidRDefault="00313833" w:rsidP="00E23A6D">
      <w:pPr>
        <w:pStyle w:val="ListParagraph"/>
        <w:numPr>
          <w:ilvl w:val="0"/>
          <w:numId w:val="35"/>
        </w:numPr>
        <w:spacing w:after="0" w:line="360" w:lineRule="auto"/>
        <w:jc w:val="both"/>
        <w:rPr>
          <w:rFonts w:ascii="Times New Roman" w:hAnsi="Times New Roman" w:cs="Times New Roman"/>
          <w:sz w:val="24"/>
        </w:rPr>
      </w:pPr>
      <w:r w:rsidRPr="00313833">
        <w:rPr>
          <w:rFonts w:ascii="Times New Roman" w:hAnsi="Times New Roman" w:cs="Times New Roman"/>
          <w:sz w:val="24"/>
        </w:rPr>
        <w:t>Because of time the research is limited to city branches, so rural area branches were not included in the study,</w:t>
      </w:r>
    </w:p>
    <w:p w14:paraId="21CB47DF" w14:textId="77777777" w:rsidR="00313833" w:rsidRPr="00313833" w:rsidRDefault="00313833" w:rsidP="00E23A6D">
      <w:pPr>
        <w:pStyle w:val="ListParagraph"/>
        <w:numPr>
          <w:ilvl w:val="0"/>
          <w:numId w:val="35"/>
        </w:numPr>
        <w:spacing w:after="0" w:line="360" w:lineRule="auto"/>
        <w:jc w:val="both"/>
        <w:rPr>
          <w:rFonts w:ascii="Times New Roman" w:hAnsi="Times New Roman" w:cs="Times New Roman"/>
          <w:sz w:val="24"/>
        </w:rPr>
      </w:pPr>
      <w:r w:rsidRPr="00313833">
        <w:rPr>
          <w:rFonts w:ascii="Times New Roman" w:hAnsi="Times New Roman" w:cs="Times New Roman"/>
          <w:sz w:val="24"/>
        </w:rPr>
        <w:t>The research on the same area make widens the scope.</w:t>
      </w:r>
    </w:p>
    <w:p w14:paraId="19A01E04" w14:textId="7E818EFB" w:rsidR="00313833" w:rsidRPr="00313833" w:rsidRDefault="00313833" w:rsidP="00E23A6D">
      <w:pPr>
        <w:pStyle w:val="ListParagraph"/>
        <w:numPr>
          <w:ilvl w:val="0"/>
          <w:numId w:val="35"/>
        </w:numPr>
        <w:autoSpaceDE w:val="0"/>
        <w:autoSpaceDN w:val="0"/>
        <w:adjustRightInd w:val="0"/>
        <w:spacing w:after="0" w:line="360" w:lineRule="auto"/>
        <w:jc w:val="both"/>
        <w:rPr>
          <w:rFonts w:ascii="Times New Roman" w:hAnsi="Times New Roman" w:cs="Times New Roman"/>
          <w:color w:val="000000"/>
          <w:sz w:val="24"/>
          <w:szCs w:val="23"/>
        </w:rPr>
      </w:pPr>
      <w:r w:rsidRPr="00313833">
        <w:rPr>
          <w:rFonts w:ascii="Times New Roman" w:hAnsi="Times New Roman" w:cs="Times New Roman"/>
          <w:sz w:val="24"/>
        </w:rPr>
        <w:t>The recommendation drawn from the research was as per selected branches means others</w:t>
      </w:r>
      <w:r>
        <w:rPr>
          <w:rFonts w:ascii="Times New Roman" w:hAnsi="Times New Roman" w:cs="Times New Roman"/>
          <w:sz w:val="24"/>
        </w:rPr>
        <w:t>.</w:t>
      </w:r>
    </w:p>
    <w:p w14:paraId="206DA824" w14:textId="368ED512" w:rsidR="00313833" w:rsidRPr="00313833" w:rsidRDefault="00313833" w:rsidP="00E23A6D">
      <w:pPr>
        <w:pStyle w:val="ListParagraph"/>
        <w:numPr>
          <w:ilvl w:val="0"/>
          <w:numId w:val="35"/>
        </w:numPr>
        <w:autoSpaceDE w:val="0"/>
        <w:autoSpaceDN w:val="0"/>
        <w:adjustRightInd w:val="0"/>
        <w:spacing w:after="0" w:line="360" w:lineRule="auto"/>
        <w:jc w:val="both"/>
        <w:rPr>
          <w:rFonts w:ascii="Times New Roman" w:hAnsi="Times New Roman" w:cs="Times New Roman"/>
          <w:color w:val="000000"/>
          <w:sz w:val="24"/>
          <w:szCs w:val="23"/>
        </w:rPr>
      </w:pPr>
      <w:r w:rsidRPr="00313833">
        <w:rPr>
          <w:rFonts w:ascii="Times New Roman" w:hAnsi="Times New Roman" w:cs="Times New Roman"/>
          <w:color w:val="000000"/>
          <w:sz w:val="24"/>
          <w:szCs w:val="23"/>
        </w:rPr>
        <w:t xml:space="preserve">Limited collaboration from different stakeholders to fully cooperate for the in-depth interviews. </w:t>
      </w:r>
    </w:p>
    <w:p w14:paraId="0768F2F3" w14:textId="052FF7CB" w:rsidR="00313833" w:rsidRDefault="00313833"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30884A29" w14:textId="77777777" w:rsidR="004F6531" w:rsidRPr="00B15FDC" w:rsidRDefault="004F6531" w:rsidP="00B15FDC">
      <w:pPr>
        <w:autoSpaceDE w:val="0"/>
        <w:autoSpaceDN w:val="0"/>
        <w:adjustRightInd w:val="0"/>
        <w:spacing w:after="0" w:line="360" w:lineRule="auto"/>
        <w:rPr>
          <w:rFonts w:ascii="Times New Roman" w:hAnsi="Times New Roman" w:cs="Times New Roman"/>
          <w:color w:val="000000"/>
          <w:sz w:val="24"/>
          <w:szCs w:val="23"/>
        </w:rPr>
      </w:pPr>
    </w:p>
    <w:p w14:paraId="7791D857"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31256C74"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03BE78E2"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3D30284E"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7B8706A2"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06166DF1"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2584580C"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61327F40"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6948B19C"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24D29513"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3215EDDC"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0E52EB70"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1E1EEB5A" w14:textId="77777777" w:rsidR="004F6531" w:rsidRDefault="004F6531" w:rsidP="00313833">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23378FFF" w14:textId="1CA295DD" w:rsidR="004F6531" w:rsidRPr="00313833" w:rsidRDefault="004F6531" w:rsidP="00B15FDC">
      <w:pPr>
        <w:pStyle w:val="ListParagraph"/>
        <w:autoSpaceDE w:val="0"/>
        <w:autoSpaceDN w:val="0"/>
        <w:adjustRightInd w:val="0"/>
        <w:spacing w:after="0" w:line="360" w:lineRule="auto"/>
        <w:ind w:left="1140"/>
        <w:rPr>
          <w:rFonts w:ascii="Times New Roman" w:hAnsi="Times New Roman" w:cs="Times New Roman"/>
          <w:color w:val="000000"/>
          <w:sz w:val="24"/>
          <w:szCs w:val="23"/>
        </w:rPr>
      </w:pPr>
    </w:p>
    <w:p w14:paraId="10E8A41C" w14:textId="4AE9B95B" w:rsidR="009F62BB" w:rsidRPr="00D37F90" w:rsidRDefault="009F62BB" w:rsidP="002F75B7">
      <w:pPr>
        <w:pStyle w:val="Heading1"/>
        <w:spacing w:before="0"/>
        <w:jc w:val="center"/>
        <w:rPr>
          <w:rFonts w:ascii="Times New Roman" w:hAnsi="Times New Roman"/>
          <w:i/>
          <w:noProof/>
          <w:color w:val="auto"/>
          <w:szCs w:val="24"/>
        </w:rPr>
      </w:pPr>
      <w:bookmarkStart w:id="257" w:name="_Toc76319009"/>
      <w:r w:rsidRPr="00D37F90">
        <w:rPr>
          <w:rFonts w:ascii="Times New Roman" w:hAnsi="Times New Roman"/>
          <w:i/>
          <w:noProof/>
          <w:color w:val="auto"/>
          <w:szCs w:val="24"/>
        </w:rPr>
        <w:lastRenderedPageBreak/>
        <w:t>R</w:t>
      </w:r>
      <w:r w:rsidR="002F75B7" w:rsidRPr="00D37F90">
        <w:rPr>
          <w:rFonts w:ascii="Times New Roman" w:hAnsi="Times New Roman"/>
          <w:i/>
          <w:noProof/>
          <w:color w:val="auto"/>
          <w:szCs w:val="24"/>
        </w:rPr>
        <w:t>eference</w:t>
      </w:r>
      <w:bookmarkEnd w:id="257"/>
    </w:p>
    <w:p w14:paraId="47EC803E"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Abranovic, W.A. (1997)</w:t>
      </w:r>
      <w:r w:rsidR="00B30514" w:rsidRPr="00D37F90">
        <w:rPr>
          <w:rFonts w:ascii="Times New Roman" w:hAnsi="Times New Roman" w:cs="Times New Roman"/>
          <w:i/>
          <w:noProof/>
          <w:sz w:val="24"/>
          <w:szCs w:val="24"/>
        </w:rPr>
        <w:t>.</w:t>
      </w:r>
      <w:r w:rsidRPr="00D37F90">
        <w:rPr>
          <w:rFonts w:ascii="Times New Roman" w:hAnsi="Times New Roman" w:cs="Times New Roman"/>
          <w:i/>
          <w:noProof/>
          <w:sz w:val="24"/>
          <w:szCs w:val="24"/>
        </w:rPr>
        <w:t xml:space="preserve"> Statistical Thinking and Data Analysis for Managers. Reading, MA: Addison-Wesley.</w:t>
      </w:r>
    </w:p>
    <w:p w14:paraId="4B681722" w14:textId="4864C8CF" w:rsidR="009A13CA"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Ahmad, K. (2000). Islamic finance and banking: the challenge and Prospects. Review</w:t>
      </w:r>
      <w:r w:rsidR="009A13CA" w:rsidRPr="00D37F90">
        <w:rPr>
          <w:rFonts w:ascii="Times New Roman" w:hAnsi="Times New Roman" w:cs="Times New Roman"/>
          <w:i/>
          <w:sz w:val="24"/>
          <w:szCs w:val="24"/>
        </w:rPr>
        <w:t xml:space="preserve"> of Islamic Economic</w:t>
      </w:r>
      <w:r w:rsidR="00B15FDC">
        <w:rPr>
          <w:rFonts w:ascii="Times New Roman" w:hAnsi="Times New Roman" w:cs="Times New Roman"/>
          <w:i/>
          <w:sz w:val="24"/>
          <w:szCs w:val="24"/>
        </w:rPr>
        <w:t xml:space="preserve"> </w:t>
      </w:r>
      <w:r w:rsidR="009A13CA" w:rsidRPr="00D37F90">
        <w:rPr>
          <w:rFonts w:ascii="Times New Roman" w:hAnsi="Times New Roman" w:cs="Times New Roman"/>
          <w:i/>
          <w:sz w:val="24"/>
          <w:szCs w:val="24"/>
        </w:rPr>
        <w:t>s, 9, 57-82.</w:t>
      </w:r>
    </w:p>
    <w:p w14:paraId="4D5E0496" w14:textId="734C3E80"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Ahmad, M., Masood, T., &amp; Khan, M. S. (2010). Problems and prospects of Islamic banking: A case study of Takaful.Aligarh Muslim University, Aligarh, India</w:t>
      </w:r>
    </w:p>
    <w:p w14:paraId="2AE2DDB0"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 xml:space="preserve">Ahmad, N., &amp; Haron, S. (2002). Perceptions of Malaysian corporate customers towards Islamic banking products and services. International Journal of Islamic Financial Services, 3(4), 13-29. </w:t>
      </w:r>
    </w:p>
    <w:p w14:paraId="5C5F71B1"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Ahmed, R., Siddiqui, K., &amp; Immamuddin, M. D. (2013). Islamic banking in Pakistan–Problems and prospects. Asian Journal of Research in Banking and Finance, 3(7), 42-72.</w:t>
      </w:r>
    </w:p>
    <w:p w14:paraId="54997B73"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Akmel A. (2015)</w:t>
      </w:r>
      <w:r w:rsidR="002C6D74" w:rsidRPr="00D37F90">
        <w:rPr>
          <w:rFonts w:ascii="Times New Roman" w:hAnsi="Times New Roman" w:cs="Times New Roman"/>
          <w:i/>
          <w:sz w:val="24"/>
          <w:szCs w:val="24"/>
        </w:rPr>
        <w:t>.</w:t>
      </w:r>
      <w:r w:rsidRPr="00D37F90">
        <w:rPr>
          <w:rFonts w:ascii="Times New Roman" w:hAnsi="Times New Roman" w:cs="Times New Roman"/>
          <w:i/>
          <w:sz w:val="24"/>
          <w:szCs w:val="24"/>
        </w:rPr>
        <w:t xml:space="preserve"> Challenges and prospects of Islamic banking for resource mobilization in Ethiopian commercial banks, Master’s Thesis, St Mary University. </w:t>
      </w:r>
    </w:p>
    <w:p w14:paraId="1F21D70D"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 xml:space="preserve">Akram, M., Rafique, M., &amp; Alam, H. M. (2011). Prospects of Islamic banking: reflections from Pakistan. Australian Journal of Business and Management Research, 1(2), 125-134. </w:t>
      </w:r>
    </w:p>
    <w:p w14:paraId="7043D341"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Amin, H. (2008). “E – Business from Islamic Perspectives: Prospects and Challenges”. Journal of Internet Banking and Commerce, 13(3)</w:t>
      </w:r>
    </w:p>
    <w:p w14:paraId="750C5407"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Bello A., &amp; Abubakar A. (2014), Challenges and Solutions to Islamic Banking System in a Pluralistic–Secular Country like Nigeria, Mediterranean Journal of Social Sciences, 5(6), 26- 36</w:t>
      </w:r>
    </w:p>
    <w:p w14:paraId="750094A3"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 xml:space="preserve">Bhattacherjee, A </w:t>
      </w:r>
      <w:r w:rsidR="002C6D74" w:rsidRPr="00D37F90">
        <w:rPr>
          <w:rFonts w:ascii="Times New Roman" w:hAnsi="Times New Roman" w:cs="Times New Roman"/>
          <w:i/>
          <w:sz w:val="24"/>
          <w:szCs w:val="24"/>
        </w:rPr>
        <w:t>(</w:t>
      </w:r>
      <w:r w:rsidRPr="00D37F90">
        <w:rPr>
          <w:rFonts w:ascii="Times New Roman" w:hAnsi="Times New Roman" w:cs="Times New Roman"/>
          <w:i/>
          <w:sz w:val="24"/>
          <w:szCs w:val="24"/>
        </w:rPr>
        <w:t>2012</w:t>
      </w:r>
      <w:r w:rsidR="002C6D74" w:rsidRPr="00D37F90">
        <w:rPr>
          <w:rFonts w:ascii="Times New Roman" w:hAnsi="Times New Roman" w:cs="Times New Roman"/>
          <w:i/>
          <w:sz w:val="24"/>
          <w:szCs w:val="24"/>
        </w:rPr>
        <w:t>).</w:t>
      </w:r>
      <w:r w:rsidRPr="00D37F90">
        <w:rPr>
          <w:rFonts w:ascii="Times New Roman" w:hAnsi="Times New Roman" w:cs="Times New Roman"/>
          <w:i/>
          <w:sz w:val="24"/>
          <w:szCs w:val="24"/>
        </w:rPr>
        <w:t xml:space="preserve"> Social Science research: Principles, methods, and practices</w:t>
      </w:r>
      <w:r w:rsidR="002C6D74" w:rsidRPr="00D37F90">
        <w:rPr>
          <w:rFonts w:ascii="Times New Roman" w:hAnsi="Times New Roman" w:cs="Times New Roman"/>
          <w:i/>
          <w:sz w:val="24"/>
          <w:szCs w:val="24"/>
        </w:rPr>
        <w:t>.</w:t>
      </w:r>
      <w:r w:rsidRPr="00D37F90">
        <w:rPr>
          <w:rFonts w:ascii="Times New Roman" w:hAnsi="Times New Roman" w:cs="Times New Roman"/>
          <w:i/>
          <w:sz w:val="24"/>
          <w:szCs w:val="24"/>
        </w:rPr>
        <w:t xml:space="preserve"> Jacobs foundation, Zurich, Switzerland</w:t>
      </w:r>
    </w:p>
    <w:p w14:paraId="32533A69"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 xml:space="preserve">Carvalho, J. (1984). Archieval Application of mathematical Sampling techniques. Records management quarterly, 18, 60 - 63. </w:t>
      </w:r>
    </w:p>
    <w:p w14:paraId="3DF49819"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 xml:space="preserve">Cochran, W. G. (1977). Sampling techniques (3rd ed). New York, John Wiley &amp; Sons. </w:t>
      </w:r>
    </w:p>
    <w:p w14:paraId="6B7BDBA2" w14:textId="77777777" w:rsidR="009F62BB" w:rsidRPr="00D37F90" w:rsidRDefault="002C6D74" w:rsidP="00E501E8">
      <w:pPr>
        <w:pStyle w:val="EndNoteBibliography"/>
        <w:spacing w:line="360" w:lineRule="auto"/>
        <w:ind w:left="720" w:hanging="720"/>
        <w:jc w:val="both"/>
        <w:rPr>
          <w:rFonts w:ascii="Times New Roman" w:hAnsi="Times New Roman" w:cs="Times New Roman"/>
          <w:i/>
          <w:sz w:val="24"/>
          <w:szCs w:val="24"/>
        </w:rPr>
      </w:pPr>
      <w:bookmarkStart w:id="258" w:name="_ENREF_81"/>
      <w:r w:rsidRPr="00D37F90">
        <w:rPr>
          <w:rFonts w:ascii="Times New Roman" w:hAnsi="Times New Roman" w:cs="Times New Roman"/>
          <w:i/>
          <w:sz w:val="24"/>
          <w:szCs w:val="24"/>
        </w:rPr>
        <w:lastRenderedPageBreak/>
        <w:t>Dusuki, A. W. (2008</w:t>
      </w:r>
      <w:r w:rsidR="009F62BB" w:rsidRPr="00D37F90">
        <w:rPr>
          <w:rFonts w:ascii="Times New Roman" w:hAnsi="Times New Roman" w:cs="Times New Roman"/>
          <w:i/>
          <w:sz w:val="24"/>
          <w:szCs w:val="24"/>
        </w:rPr>
        <w:t xml:space="preserve">). Understanding the objectives of Islamic banking: a survey of stakeholders' perspectives. International Journal of Islamic and Middle Eastern Finance and Management, 1(2), 132. </w:t>
      </w:r>
    </w:p>
    <w:bookmarkEnd w:id="258"/>
    <w:p w14:paraId="09A5CCEB"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Easterby-Smith, M., Thorpe, R., &amp; Jackson, P. R. (2008). Management research (3rd ed.). London: Sage.</w:t>
      </w:r>
    </w:p>
    <w:p w14:paraId="38B2F89C"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Ensermu M. (2014). Trends in Bottled water Use Survey in Addis Ababa: Implication on Reverse Logistics of Bottled Water Manufacturing in Ethiopia. International Journal of Science and Research, 3(9), 934-942</w:t>
      </w:r>
    </w:p>
    <w:p w14:paraId="44F85D13"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Erol, C., Kaynak, E., &amp; Radi, E. B. (1990). Conventional and Islamic banks: patronage behaviour of Jordanian customers. International Journal of Bank Marketing, 8(4), 25-35.</w:t>
      </w:r>
    </w:p>
    <w:p w14:paraId="07178B08" w14:textId="77777777" w:rsidR="009F62BB" w:rsidRPr="00D37F90" w:rsidRDefault="009F62BB" w:rsidP="00E501E8">
      <w:pPr>
        <w:spacing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Gait</w:t>
      </w:r>
      <w:r w:rsidR="002C6D74" w:rsidRPr="00D37F90">
        <w:rPr>
          <w:rFonts w:ascii="Times New Roman" w:hAnsi="Times New Roman" w:cs="Times New Roman"/>
          <w:i/>
          <w:noProof/>
          <w:sz w:val="24"/>
          <w:szCs w:val="24"/>
        </w:rPr>
        <w:t>h, A. and A. Worthington (2008).</w:t>
      </w:r>
      <w:r w:rsidRPr="00D37F90">
        <w:rPr>
          <w:rFonts w:ascii="Times New Roman" w:hAnsi="Times New Roman" w:cs="Times New Roman"/>
          <w:i/>
          <w:noProof/>
          <w:sz w:val="24"/>
          <w:szCs w:val="24"/>
        </w:rPr>
        <w:t xml:space="preserve"> “An empirical survey of individual consumer, business firm and financial institution attitudes towards Islamic methods of finance”, International Journal of Social Economics, 35(11), 783-808.</w:t>
      </w:r>
    </w:p>
    <w:p w14:paraId="2D3D5F50"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Hill, R. (1998). What sample size is "enough" in internetsurvey research?</w:t>
      </w:r>
      <w:r w:rsidRPr="00D37F90">
        <w:rPr>
          <w:rFonts w:ascii="Times New Roman" w:hAnsi="Times New Roman" w:cs="Times New Roman"/>
          <w:i/>
          <w:sz w:val="24"/>
          <w:szCs w:val="24"/>
        </w:rPr>
        <w:tab/>
      </w:r>
      <w:r w:rsidRPr="00D37F90">
        <w:rPr>
          <w:rFonts w:ascii="Times New Roman" w:hAnsi="Times New Roman" w:cs="Times New Roman"/>
          <w:i/>
          <w:noProof/>
          <w:sz w:val="24"/>
          <w:szCs w:val="24"/>
        </w:rPr>
        <w:t>Interpersonal Computing and Technology: An Electronic Journal for the 21st Century, 6(4), 1-10.</w:t>
      </w:r>
    </w:p>
    <w:p w14:paraId="267E5CC0"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Hussain, M., A. Shahmoradi, J.,  &amp;   Turk, R. 2014. “Overview of Islamic Finance,” IMF Working Paper(forthcoming), International Monetary Fund, Washington, DC.</w:t>
      </w:r>
    </w:p>
    <w:p w14:paraId="58B8FFAD"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Ibrahim, B. U., &amp; Adnan, A. A. (2017). Challenges for Islamic Banking in Jigawa State, Nigeria. CIVILIZATION, 7(8), 212- 218</w:t>
      </w:r>
    </w:p>
    <w:p w14:paraId="4C356617"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Imam, P., &amp; Kpodar, K. (2016). Islamic banking: Good for growth?. Economic Modelling, 59, 387-401.</w:t>
      </w:r>
    </w:p>
    <w:p w14:paraId="379A5CD1"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Iq</w:t>
      </w:r>
      <w:r w:rsidR="002C6D74" w:rsidRPr="00D37F90">
        <w:rPr>
          <w:rFonts w:ascii="Times New Roman" w:hAnsi="Times New Roman" w:cs="Times New Roman"/>
          <w:i/>
          <w:sz w:val="24"/>
          <w:szCs w:val="24"/>
        </w:rPr>
        <w:t>bal, M. and Molyneux, P. (2005).</w:t>
      </w:r>
      <w:r w:rsidRPr="00D37F90">
        <w:rPr>
          <w:rFonts w:ascii="Times New Roman" w:hAnsi="Times New Roman" w:cs="Times New Roman"/>
          <w:i/>
          <w:sz w:val="24"/>
          <w:szCs w:val="24"/>
        </w:rPr>
        <w:t xml:space="preserve"> Thirty Years of Islamic Banking: History, Performance and</w:t>
      </w:r>
      <w:r w:rsidR="002C6D74" w:rsidRPr="00D37F90">
        <w:rPr>
          <w:rFonts w:ascii="Times New Roman" w:hAnsi="Times New Roman" w:cs="Times New Roman"/>
          <w:i/>
          <w:sz w:val="24"/>
          <w:szCs w:val="24"/>
        </w:rPr>
        <w:t xml:space="preserve"> </w:t>
      </w:r>
      <w:r w:rsidRPr="00D37F90">
        <w:rPr>
          <w:rFonts w:ascii="Times New Roman" w:hAnsi="Times New Roman" w:cs="Times New Roman"/>
          <w:i/>
          <w:sz w:val="24"/>
          <w:szCs w:val="24"/>
        </w:rPr>
        <w:t>Prospects, Palgrave Macmillan, New York, NY.</w:t>
      </w:r>
    </w:p>
    <w:p w14:paraId="37E79D4F"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Jabr, H. (2003</w:t>
      </w:r>
      <w:r w:rsidR="002C6D74" w:rsidRPr="00D37F90">
        <w:rPr>
          <w:rFonts w:ascii="Times New Roman" w:hAnsi="Times New Roman" w:cs="Times New Roman"/>
          <w:i/>
          <w:sz w:val="24"/>
          <w:szCs w:val="24"/>
        </w:rPr>
        <w:t xml:space="preserve">). </w:t>
      </w:r>
      <w:r w:rsidRPr="00D37F90">
        <w:rPr>
          <w:rFonts w:ascii="Times New Roman" w:hAnsi="Times New Roman" w:cs="Times New Roman"/>
          <w:i/>
          <w:sz w:val="24"/>
          <w:szCs w:val="24"/>
        </w:rPr>
        <w:t>Islamic Banking in Palestine Challenges and Prospects. An – Najah Univ. J. Res. (H.Sc), 17(1)</w:t>
      </w:r>
    </w:p>
    <w:p w14:paraId="4B8AC24E" w14:textId="26E14A9B" w:rsidR="009F62BB" w:rsidRPr="00D37F90" w:rsidRDefault="000404DD" w:rsidP="00E501E8">
      <w:pPr>
        <w:spacing w:after="0" w:line="360" w:lineRule="auto"/>
        <w:ind w:left="720" w:hanging="720"/>
        <w:jc w:val="both"/>
        <w:rPr>
          <w:rFonts w:ascii="Times New Roman" w:hAnsi="Times New Roman" w:cs="Times New Roman"/>
          <w:i/>
          <w:noProof/>
          <w:sz w:val="24"/>
          <w:szCs w:val="42"/>
        </w:rPr>
      </w:pPr>
      <w:r w:rsidRPr="00D37F90">
        <w:rPr>
          <w:rFonts w:ascii="Times New Roman" w:hAnsi="Times New Roman" w:cs="Times New Roman"/>
          <w:i/>
          <w:noProof/>
          <w:sz w:val="24"/>
          <w:szCs w:val="42"/>
        </w:rPr>
        <w:t>Khan, M. S.</w:t>
      </w:r>
      <w:r w:rsidR="009F62BB" w:rsidRPr="00D37F90">
        <w:rPr>
          <w:rFonts w:ascii="Times New Roman" w:hAnsi="Times New Roman" w:cs="Times New Roman"/>
          <w:i/>
          <w:noProof/>
          <w:sz w:val="24"/>
          <w:szCs w:val="42"/>
        </w:rPr>
        <w:t>(1986). Islamic interest-free banking: a theoretical analysis. Staff Papers,</w:t>
      </w:r>
      <w:r w:rsidRPr="00D37F90">
        <w:rPr>
          <w:rFonts w:ascii="Times New Roman" w:hAnsi="Times New Roman" w:cs="Times New Roman"/>
          <w:i/>
          <w:noProof/>
          <w:sz w:val="24"/>
          <w:szCs w:val="42"/>
        </w:rPr>
        <w:t>33(1),</w:t>
      </w:r>
      <w:r w:rsidR="009F62BB" w:rsidRPr="00D37F90">
        <w:rPr>
          <w:rFonts w:ascii="Times New Roman" w:hAnsi="Times New Roman" w:cs="Times New Roman"/>
          <w:i/>
          <w:noProof/>
          <w:sz w:val="24"/>
          <w:szCs w:val="42"/>
        </w:rPr>
        <w:t xml:space="preserve">1-27. </w:t>
      </w:r>
    </w:p>
    <w:p w14:paraId="254D05AD"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Kothari, C. R. (2004). Research methodology: Methods and techniques: New Age International.</w:t>
      </w:r>
    </w:p>
    <w:p w14:paraId="16DF8170" w14:textId="77777777" w:rsidR="009F62BB" w:rsidRPr="00D37F90" w:rsidRDefault="002C6D74"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lastRenderedPageBreak/>
        <w:t xml:space="preserve">Louis S. &amp; Ahmed M.  (2014). </w:t>
      </w:r>
      <w:r w:rsidR="009F62BB" w:rsidRPr="00D37F90">
        <w:rPr>
          <w:rFonts w:ascii="Times New Roman" w:hAnsi="Times New Roman" w:cs="Times New Roman"/>
          <w:i/>
          <w:sz w:val="24"/>
          <w:szCs w:val="24"/>
        </w:rPr>
        <w:t>The Operational Challenges of Islamic Banks and its Competitiveness with Conventional Banks in Nigeria.Proceedings of the First Asia-Pacific Conference on Global Business, Economics, Finance and Social Sciences at Singapore</w:t>
      </w:r>
    </w:p>
    <w:p w14:paraId="17755306"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 xml:space="preserve">Nafees, S., Masum, A., Ahmed, K. H. W., &amp; Hassan, M. (2018). Problems and prospects of Islamic banking: a case analysis of Sri Lanka. Sri Lankan Journal of Arabic and Islamic Studies, 1(2), 57-70. </w:t>
      </w:r>
    </w:p>
    <w:p w14:paraId="0AFEBC8A"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NBE, (2011). Directives to Authorize the Business of Interest Free Banking No. SBB/ 51/2011)</w:t>
      </w:r>
    </w:p>
    <w:p w14:paraId="6993A5D0"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Njamike, K. (2010). “Introduction of Islamic Banking in Zimbabwe: Problems and Challenges”. Journal of Sustainable Development in Africa, 12(8)</w:t>
      </w:r>
    </w:p>
    <w:p w14:paraId="604D18CB" w14:textId="77777777" w:rsidR="009F62BB" w:rsidRPr="00D37F90" w:rsidRDefault="009F62BB" w:rsidP="00E501E8">
      <w:pPr>
        <w:spacing w:line="360" w:lineRule="auto"/>
        <w:ind w:left="720" w:hanging="720"/>
        <w:jc w:val="both"/>
        <w:rPr>
          <w:rFonts w:ascii="Times New Roman" w:hAnsi="Times New Roman" w:cs="Times New Roman"/>
          <w:i/>
          <w:noProof/>
          <w:sz w:val="24"/>
          <w:szCs w:val="24"/>
        </w:rPr>
      </w:pPr>
      <w:bookmarkStart w:id="259" w:name="_ENREF_1"/>
      <w:r w:rsidRPr="00D37F90">
        <w:rPr>
          <w:rFonts w:ascii="Times New Roman" w:hAnsi="Times New Roman" w:cs="Times New Roman"/>
          <w:i/>
          <w:noProof/>
          <w:sz w:val="24"/>
          <w:szCs w:val="24"/>
        </w:rPr>
        <w:t xml:space="preserve">Okumus, H. S., &amp; Genc, E. G. (2013). Interest free banking in Turkey: a study of customer satisfaction and bank selection. European Scientific Journal, ESJ, 9(16). </w:t>
      </w:r>
      <w:bookmarkEnd w:id="259"/>
    </w:p>
    <w:p w14:paraId="08BD03BC"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Patton, M. Q. (2002). Qualitative evaluation and research methods. London: Sage Publications, inc.</w:t>
      </w:r>
    </w:p>
    <w:p w14:paraId="5644EA8F"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Rasheed Al Maraj, m (2007).  Challenges facing Islamic financial institutions. Speech by His Excellency Rasheed Mohammed Al Maraj, Governor of the Central Bank of Bahrain, at the 14th Annual World Islamic Banking Conference 2007, Manama, 9 December 2007.</w:t>
      </w:r>
    </w:p>
    <w:p w14:paraId="2CE750AF"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Roscoe, J.T. (1975)</w:t>
      </w:r>
      <w:r w:rsidR="002C6D74" w:rsidRPr="00D37F90">
        <w:rPr>
          <w:rFonts w:ascii="Times New Roman" w:hAnsi="Times New Roman" w:cs="Times New Roman"/>
          <w:i/>
          <w:noProof/>
          <w:sz w:val="24"/>
          <w:szCs w:val="24"/>
        </w:rPr>
        <w:t>.</w:t>
      </w:r>
      <w:r w:rsidRPr="00D37F90">
        <w:rPr>
          <w:rFonts w:ascii="Times New Roman" w:hAnsi="Times New Roman" w:cs="Times New Roman"/>
          <w:i/>
          <w:noProof/>
          <w:sz w:val="24"/>
          <w:szCs w:val="24"/>
        </w:rPr>
        <w:t xml:space="preserve"> Fundamental Research Statistics for the Behavioural Sciences, 2</w:t>
      </w:r>
      <w:r w:rsidRPr="00D37F90">
        <w:rPr>
          <w:rFonts w:ascii="Times New Roman" w:hAnsi="Times New Roman" w:cs="Times New Roman"/>
          <w:i/>
          <w:noProof/>
          <w:sz w:val="24"/>
          <w:szCs w:val="24"/>
          <w:vertAlign w:val="superscript"/>
        </w:rPr>
        <w:t>nd</w:t>
      </w:r>
      <w:r w:rsidRPr="00D37F90">
        <w:rPr>
          <w:rFonts w:ascii="Times New Roman" w:hAnsi="Times New Roman" w:cs="Times New Roman"/>
          <w:i/>
          <w:noProof/>
          <w:sz w:val="24"/>
          <w:szCs w:val="24"/>
        </w:rPr>
        <w:t>edition. New York: Holt Rinehart &amp; Winston.</w:t>
      </w:r>
    </w:p>
    <w:p w14:paraId="410F1028"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Saleh, A. S &amp; Zeitum, R (2005). “The Development of Islamic Banking in Lebanon: Prospects and Future Challenges”. Review of Islamic Economics, 9(2)</w:t>
      </w:r>
    </w:p>
    <w:p w14:paraId="79EBAC6A" w14:textId="330AF168" w:rsidR="009F62BB" w:rsidRPr="00D37F90" w:rsidRDefault="009F62BB" w:rsidP="000404DD">
      <w:pPr>
        <w:pStyle w:val="EndNoteBibliography"/>
        <w:spacing w:after="0"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Samad, A.(2004).</w:t>
      </w:r>
      <w:r w:rsidR="00DF6EBE" w:rsidRPr="00D37F90">
        <w:rPr>
          <w:rFonts w:ascii="Times New Roman" w:hAnsi="Times New Roman" w:cs="Times New Roman"/>
          <w:i/>
          <w:sz w:val="24"/>
          <w:szCs w:val="24"/>
        </w:rPr>
        <w:t>Performance of Interest-free-</w:t>
      </w:r>
      <w:r w:rsidRPr="00D37F90">
        <w:rPr>
          <w:rFonts w:ascii="Times New Roman" w:hAnsi="Times New Roman" w:cs="Times New Roman"/>
          <w:i/>
          <w:sz w:val="24"/>
          <w:szCs w:val="24"/>
        </w:rPr>
        <w:t>Islamic banks vis-à-vis Interest-based Conventional Banks of Bahrain. IIUM Journ</w:t>
      </w:r>
      <w:r w:rsidR="00DF6EBE" w:rsidRPr="00D37F90">
        <w:rPr>
          <w:rFonts w:ascii="Times New Roman" w:hAnsi="Times New Roman" w:cs="Times New Roman"/>
          <w:i/>
          <w:sz w:val="24"/>
          <w:szCs w:val="24"/>
        </w:rPr>
        <w:t>al of Economics and Management,</w:t>
      </w:r>
      <w:r w:rsidRPr="00D37F90">
        <w:rPr>
          <w:rFonts w:ascii="Times New Roman" w:hAnsi="Times New Roman" w:cs="Times New Roman"/>
          <w:i/>
          <w:sz w:val="24"/>
          <w:szCs w:val="24"/>
        </w:rPr>
        <w:t>12</w:t>
      </w:r>
      <w:r w:rsidR="00DF6EBE" w:rsidRPr="00D37F90">
        <w:rPr>
          <w:rFonts w:ascii="Times New Roman" w:hAnsi="Times New Roman" w:cs="Times New Roman"/>
          <w:i/>
          <w:sz w:val="24"/>
          <w:szCs w:val="24"/>
        </w:rPr>
        <w:t>(2),</w:t>
      </w:r>
      <w:r w:rsidRPr="00D37F90">
        <w:rPr>
          <w:rFonts w:ascii="Times New Roman" w:hAnsi="Times New Roman" w:cs="Times New Roman"/>
          <w:i/>
          <w:sz w:val="24"/>
          <w:szCs w:val="24"/>
        </w:rPr>
        <w:t xml:space="preserve">1-15. </w:t>
      </w:r>
    </w:p>
    <w:p w14:paraId="61424F33" w14:textId="77777777" w:rsidR="009F62BB" w:rsidRPr="00D37F90" w:rsidRDefault="009F62BB" w:rsidP="000404DD">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Saunders, M. N., Lewis, P., &amp; Thornhill, A. (2011). Research methods for business students, 5/e. Harlow: Prentice Hall.</w:t>
      </w:r>
    </w:p>
    <w:p w14:paraId="47E5388F" w14:textId="77777777"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 xml:space="preserve">Smith, M. S. &amp; Albaum, G. S. (2010). An Introduction to Marketing Research. Qualtrics Labs, Inc.(Online Edition). </w:t>
      </w:r>
    </w:p>
    <w:p w14:paraId="3FB7A868"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Sole, J. (2007). Islamic banking makes headway. International Monetary Fund, Islamic Finance, 19.</w:t>
      </w:r>
    </w:p>
    <w:p w14:paraId="03C46B30" w14:textId="77777777" w:rsidR="009F62BB" w:rsidRPr="00D37F90" w:rsidRDefault="009F62BB" w:rsidP="00E501E8">
      <w:pPr>
        <w:spacing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lastRenderedPageBreak/>
        <w:t xml:space="preserve">Uzair, M. (1976). Some conceptual and practical aspects of interest-free banking. Islamic Studies, 15(4), 247-269. </w:t>
      </w:r>
    </w:p>
    <w:p w14:paraId="2150B5E7"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Verschuren</w:t>
      </w:r>
      <w:r w:rsidR="002C6D74" w:rsidRPr="00D37F90">
        <w:rPr>
          <w:rFonts w:ascii="Times New Roman" w:hAnsi="Times New Roman" w:cs="Times New Roman"/>
          <w:i/>
          <w:sz w:val="24"/>
          <w:szCs w:val="24"/>
        </w:rPr>
        <w:t xml:space="preserve"> P.  &amp;  Doorewaard, H.   (1999).</w:t>
      </w:r>
      <w:r w:rsidRPr="00D37F90">
        <w:rPr>
          <w:rFonts w:ascii="Times New Roman" w:hAnsi="Times New Roman" w:cs="Times New Roman"/>
          <w:i/>
          <w:sz w:val="24"/>
          <w:szCs w:val="24"/>
        </w:rPr>
        <w:t xml:space="preserve"> Designing a research project, Lemma, Utrecht </w:t>
      </w:r>
    </w:p>
    <w:p w14:paraId="305F31DD" w14:textId="77777777" w:rsidR="009F62BB" w:rsidRPr="00D37F90" w:rsidRDefault="009F62BB" w:rsidP="00E501E8">
      <w:pPr>
        <w:pStyle w:val="EndNoteBibliography"/>
        <w:spacing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Wilson, R. (2000). Challenges and opportunities for islamic banking and finance in the west: the united kingdom experience. Islamic Economic Studies, 7(2), 35-59</w:t>
      </w:r>
    </w:p>
    <w:p w14:paraId="5DA6D0FD" w14:textId="14CF5058" w:rsidR="00E40BC6" w:rsidRPr="00D37F90" w:rsidRDefault="00E40BC6" w:rsidP="00E501E8">
      <w:pPr>
        <w:pStyle w:val="EndNoteBibliography"/>
        <w:spacing w:line="360" w:lineRule="auto"/>
        <w:ind w:left="720" w:hanging="720"/>
        <w:jc w:val="both"/>
        <w:rPr>
          <w:rFonts w:ascii="Times New Roman" w:hAnsi="Times New Roman" w:cs="Times New Roman"/>
          <w:i/>
          <w:sz w:val="32"/>
          <w:szCs w:val="24"/>
        </w:rPr>
      </w:pPr>
      <w:r w:rsidRPr="00D37F90">
        <w:rPr>
          <w:rFonts w:ascii="Times New Roman" w:hAnsi="Times New Roman" w:cs="Times New Roman"/>
          <w:i/>
          <w:color w:val="222222"/>
          <w:sz w:val="24"/>
          <w:szCs w:val="20"/>
          <w:shd w:val="clear" w:color="auto" w:fill="FFFFFF"/>
        </w:rPr>
        <w:t>Yamane, T. (1967). Elementary sampling theory.</w:t>
      </w:r>
    </w:p>
    <w:p w14:paraId="4F08C80C" w14:textId="45DBE17F" w:rsidR="009F62BB" w:rsidRPr="00D37F90" w:rsidRDefault="009F62BB" w:rsidP="00E501E8">
      <w:pPr>
        <w:spacing w:after="0"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Yin, R. K. (2003a). Case studies research: Design and methods</w:t>
      </w:r>
      <w:r w:rsidR="00DF6EBE" w:rsidRPr="00D37F90">
        <w:rPr>
          <w:rFonts w:ascii="Times New Roman" w:hAnsi="Times New Roman" w:cs="Times New Roman"/>
          <w:i/>
          <w:noProof/>
          <w:sz w:val="24"/>
          <w:szCs w:val="24"/>
        </w:rPr>
        <w:t>,</w:t>
      </w:r>
      <w:r w:rsidRPr="00D37F90">
        <w:rPr>
          <w:rFonts w:ascii="Times New Roman" w:hAnsi="Times New Roman" w:cs="Times New Roman"/>
          <w:i/>
          <w:noProof/>
          <w:sz w:val="24"/>
          <w:szCs w:val="24"/>
        </w:rPr>
        <w:t xml:space="preserve"> (2</w:t>
      </w:r>
      <w:r w:rsidR="002C6D74" w:rsidRPr="00D37F90">
        <w:rPr>
          <w:rFonts w:ascii="Times New Roman" w:hAnsi="Times New Roman" w:cs="Times New Roman"/>
          <w:i/>
          <w:noProof/>
          <w:sz w:val="24"/>
          <w:szCs w:val="24"/>
        </w:rPr>
        <w:t>nd</w:t>
      </w:r>
      <w:r w:rsidRPr="00D37F90">
        <w:rPr>
          <w:rFonts w:ascii="Times New Roman" w:hAnsi="Times New Roman" w:cs="Times New Roman"/>
          <w:i/>
          <w:noProof/>
          <w:sz w:val="24"/>
          <w:szCs w:val="24"/>
        </w:rPr>
        <w:t xml:space="preserve"> ed.). Thousand Oaks, CA: Sage </w:t>
      </w:r>
    </w:p>
    <w:p w14:paraId="1EEF4941" w14:textId="77777777" w:rsidR="009F62BB" w:rsidRPr="00D37F90" w:rsidRDefault="009F62BB" w:rsidP="00E501E8">
      <w:pPr>
        <w:pStyle w:val="EndNoteBibliography"/>
        <w:spacing w:after="0" w:line="360" w:lineRule="auto"/>
        <w:ind w:left="720" w:hanging="720"/>
        <w:jc w:val="both"/>
        <w:rPr>
          <w:rFonts w:ascii="Times New Roman" w:hAnsi="Times New Roman" w:cs="Times New Roman"/>
          <w:i/>
          <w:sz w:val="24"/>
          <w:szCs w:val="24"/>
        </w:rPr>
      </w:pPr>
      <w:r w:rsidRPr="00D37F90">
        <w:rPr>
          <w:rFonts w:ascii="Times New Roman" w:hAnsi="Times New Roman" w:cs="Times New Roman"/>
          <w:i/>
          <w:sz w:val="24"/>
          <w:szCs w:val="24"/>
        </w:rPr>
        <w:t xml:space="preserve">Yousefi, M., Abizadeh, S., &amp; McCormick, K. (1997). Monetary stability and interest-free banking: the case of Iran. Applied Economics, 29(7), 869-876. </w:t>
      </w:r>
    </w:p>
    <w:p w14:paraId="5CDA14BC" w14:textId="77777777" w:rsidR="009F62BB" w:rsidRPr="00D37F90" w:rsidRDefault="009F62BB" w:rsidP="00E501E8">
      <w:pPr>
        <w:spacing w:line="360" w:lineRule="auto"/>
        <w:ind w:left="720" w:hanging="720"/>
        <w:jc w:val="both"/>
        <w:rPr>
          <w:rFonts w:ascii="Times New Roman" w:hAnsi="Times New Roman" w:cs="Times New Roman"/>
          <w:i/>
          <w:noProof/>
          <w:sz w:val="24"/>
          <w:szCs w:val="24"/>
        </w:rPr>
      </w:pPr>
      <w:r w:rsidRPr="00D37F90">
        <w:rPr>
          <w:rFonts w:ascii="Times New Roman" w:hAnsi="Times New Roman" w:cs="Times New Roman"/>
          <w:i/>
          <w:noProof/>
          <w:sz w:val="24"/>
          <w:szCs w:val="24"/>
        </w:rPr>
        <w:t xml:space="preserve">Zangeneh, H., &amp; Salam, A. (1993). Central banking in an interest-free banking system. Islamic Economics,5, 25-36. </w:t>
      </w:r>
    </w:p>
    <w:p w14:paraId="644DED36" w14:textId="77777777" w:rsidR="009F62BB" w:rsidRPr="00D37F90" w:rsidRDefault="009F62BB" w:rsidP="00E501E8">
      <w:pPr>
        <w:spacing w:after="0" w:line="360" w:lineRule="auto"/>
        <w:ind w:left="720" w:hanging="720"/>
        <w:jc w:val="both"/>
        <w:rPr>
          <w:rFonts w:ascii="Times New Roman" w:hAnsi="Times New Roman" w:cs="Times New Roman"/>
          <w:b/>
          <w:i/>
          <w:noProof/>
          <w:sz w:val="28"/>
          <w:szCs w:val="24"/>
        </w:rPr>
      </w:pPr>
      <w:r w:rsidRPr="00D37F90">
        <w:rPr>
          <w:rFonts w:ascii="Times New Roman" w:hAnsi="Times New Roman" w:cs="Times New Roman"/>
          <w:b/>
          <w:i/>
          <w:noProof/>
          <w:sz w:val="28"/>
          <w:szCs w:val="24"/>
        </w:rPr>
        <w:t>Internet sources</w:t>
      </w:r>
    </w:p>
    <w:p w14:paraId="2DA18E65" w14:textId="77777777" w:rsidR="009F62BB" w:rsidRPr="00D37F90" w:rsidRDefault="009B019C" w:rsidP="00E501E8">
      <w:pPr>
        <w:spacing w:after="0" w:line="360" w:lineRule="auto"/>
        <w:ind w:left="720" w:hanging="720"/>
        <w:jc w:val="both"/>
        <w:rPr>
          <w:rFonts w:ascii="Times New Roman" w:hAnsi="Times New Roman" w:cs="Times New Roman"/>
          <w:i/>
          <w:noProof/>
          <w:sz w:val="24"/>
          <w:szCs w:val="24"/>
        </w:rPr>
      </w:pPr>
      <w:hyperlink r:id="rId15" w:history="1">
        <w:r w:rsidR="009F62BB" w:rsidRPr="00D37F90">
          <w:rPr>
            <w:rStyle w:val="Hyperlink"/>
            <w:rFonts w:ascii="Times New Roman" w:hAnsi="Times New Roman" w:cs="Times New Roman"/>
            <w:i/>
            <w:sz w:val="24"/>
            <w:szCs w:val="24"/>
            <w:u w:val="none"/>
          </w:rPr>
          <w:t>www.combanketh.et/IFB</w:t>
        </w:r>
      </w:hyperlink>
      <w:r w:rsidR="009F62BB" w:rsidRPr="00D37F90">
        <w:rPr>
          <w:rFonts w:ascii="Times New Roman" w:hAnsi="Times New Roman" w:cs="Times New Roman"/>
          <w:i/>
          <w:sz w:val="24"/>
          <w:szCs w:val="24"/>
        </w:rPr>
        <w:t>.</w:t>
      </w:r>
    </w:p>
    <w:p w14:paraId="2728BFAB" w14:textId="3170896A" w:rsidR="009F62BB" w:rsidRPr="00D37F90" w:rsidRDefault="009B019C" w:rsidP="00E501E8">
      <w:pPr>
        <w:spacing w:after="0" w:line="360" w:lineRule="auto"/>
        <w:jc w:val="both"/>
        <w:rPr>
          <w:rFonts w:ascii="Times New Roman" w:hAnsi="Times New Roman" w:cs="Times New Roman"/>
          <w:i/>
          <w:sz w:val="24"/>
          <w:szCs w:val="24"/>
        </w:rPr>
      </w:pPr>
      <w:hyperlink r:id="rId16" w:history="1">
        <w:r w:rsidR="009F62BB" w:rsidRPr="00D37F90">
          <w:rPr>
            <w:rStyle w:val="Hyperlink"/>
            <w:rFonts w:ascii="Times New Roman" w:hAnsi="Times New Roman" w:cs="Times New Roman"/>
            <w:i/>
            <w:sz w:val="24"/>
            <w:szCs w:val="24"/>
            <w:u w:val="none"/>
          </w:rPr>
          <w:t>http://www.unitedbank.com.et/index.php/press-release/60-united-bank-launches-interest-free-banking</w:t>
        </w:r>
      </w:hyperlink>
      <w:r w:rsidR="009F62BB" w:rsidRPr="00D37F90">
        <w:rPr>
          <w:rFonts w:ascii="Times New Roman" w:hAnsi="Times New Roman" w:cs="Times New Roman"/>
          <w:i/>
          <w:sz w:val="24"/>
          <w:szCs w:val="24"/>
        </w:rPr>
        <w:t xml:space="preserve"> . United Bank Launches Interest Free Banki</w:t>
      </w:r>
      <w:r w:rsidR="00CB70A7" w:rsidRPr="00D37F90">
        <w:rPr>
          <w:rFonts w:ascii="Times New Roman" w:hAnsi="Times New Roman" w:cs="Times New Roman"/>
          <w:i/>
          <w:sz w:val="24"/>
          <w:szCs w:val="24"/>
        </w:rPr>
        <w:t>ng. Accessed on October 8, 2018</w:t>
      </w:r>
    </w:p>
    <w:p w14:paraId="614DBBD7" w14:textId="77777777" w:rsidR="009F62BB" w:rsidRPr="00D37F90" w:rsidRDefault="009B019C" w:rsidP="00E501E8">
      <w:pPr>
        <w:spacing w:after="0" w:line="360" w:lineRule="auto"/>
        <w:jc w:val="both"/>
        <w:rPr>
          <w:rFonts w:ascii="Times New Roman" w:hAnsi="Times New Roman" w:cs="Times New Roman"/>
          <w:i/>
          <w:noProof/>
          <w:sz w:val="24"/>
          <w:szCs w:val="24"/>
        </w:rPr>
      </w:pPr>
      <w:hyperlink r:id="rId17" w:history="1">
        <w:r w:rsidR="009F62BB" w:rsidRPr="00D37F90">
          <w:rPr>
            <w:rStyle w:val="Hyperlink"/>
            <w:rFonts w:ascii="Times New Roman" w:hAnsi="Times New Roman" w:cs="Times New Roman"/>
            <w:i/>
            <w:sz w:val="24"/>
            <w:szCs w:val="24"/>
            <w:u w:val="none"/>
          </w:rPr>
          <w:t>https://addisfortune.net/articles/oromia-international-bank-launches-interest-free-banking/</w:t>
        </w:r>
      </w:hyperlink>
      <w:r w:rsidR="009F62BB" w:rsidRPr="00D37F90">
        <w:rPr>
          <w:rFonts w:ascii="Times New Roman" w:hAnsi="Times New Roman" w:cs="Times New Roman"/>
          <w:i/>
          <w:sz w:val="24"/>
          <w:szCs w:val="24"/>
        </w:rPr>
        <w:t xml:space="preserve">  (Addis Fortune: The Oromia International Bank (OIB) became the first bank in Ethiopia to launch interest-free banking (IFB), after the Commercial Bank of Ethiopia (CBE) on December 16, 2013. Accessed on October 8, 2018</w:t>
      </w:r>
    </w:p>
    <w:p w14:paraId="7E2C1433" w14:textId="77777777" w:rsidR="009F62BB" w:rsidRDefault="009F62BB" w:rsidP="009F62BB"/>
    <w:p w14:paraId="7C0FD459" w14:textId="609A8C6C" w:rsidR="009F62BB" w:rsidRDefault="009F62BB">
      <w:pPr>
        <w:spacing w:line="360" w:lineRule="auto"/>
        <w:rPr>
          <w:rFonts w:ascii="Times New Roman" w:hAnsi="Times New Roman" w:cs="Times New Roman"/>
          <w:sz w:val="24"/>
          <w:szCs w:val="24"/>
        </w:rPr>
      </w:pPr>
    </w:p>
    <w:p w14:paraId="7B152146" w14:textId="77777777" w:rsidR="009478B8" w:rsidRDefault="009478B8">
      <w:pPr>
        <w:spacing w:line="360" w:lineRule="auto"/>
        <w:rPr>
          <w:rFonts w:ascii="Times New Roman" w:hAnsi="Times New Roman" w:cs="Times New Roman"/>
          <w:sz w:val="24"/>
          <w:szCs w:val="24"/>
        </w:rPr>
      </w:pPr>
    </w:p>
    <w:p w14:paraId="23A8D9B1" w14:textId="77777777" w:rsidR="004F6531" w:rsidRDefault="004F6531">
      <w:pPr>
        <w:spacing w:line="360" w:lineRule="auto"/>
        <w:rPr>
          <w:rFonts w:ascii="Times New Roman" w:hAnsi="Times New Roman" w:cs="Times New Roman"/>
          <w:sz w:val="24"/>
          <w:szCs w:val="24"/>
        </w:rPr>
      </w:pPr>
    </w:p>
    <w:p w14:paraId="3F3995AC" w14:textId="77777777" w:rsidR="004F6531" w:rsidRDefault="004F6531">
      <w:pPr>
        <w:spacing w:line="360" w:lineRule="auto"/>
        <w:rPr>
          <w:rFonts w:ascii="Times New Roman" w:hAnsi="Times New Roman" w:cs="Times New Roman"/>
          <w:sz w:val="24"/>
          <w:szCs w:val="24"/>
        </w:rPr>
      </w:pPr>
    </w:p>
    <w:p w14:paraId="549A73D8" w14:textId="77777777" w:rsidR="009478B8" w:rsidRDefault="009478B8">
      <w:pPr>
        <w:spacing w:line="360" w:lineRule="auto"/>
        <w:rPr>
          <w:rFonts w:ascii="Times New Roman" w:hAnsi="Times New Roman" w:cs="Times New Roman"/>
          <w:sz w:val="24"/>
          <w:szCs w:val="24"/>
        </w:rPr>
      </w:pPr>
    </w:p>
    <w:p w14:paraId="45547E6D" w14:textId="77777777" w:rsidR="00CB70A7" w:rsidRDefault="00CB70A7">
      <w:pPr>
        <w:spacing w:line="360" w:lineRule="auto"/>
        <w:rPr>
          <w:rFonts w:ascii="Times New Roman" w:hAnsi="Times New Roman" w:cs="Times New Roman"/>
          <w:sz w:val="24"/>
          <w:szCs w:val="24"/>
        </w:rPr>
      </w:pPr>
    </w:p>
    <w:p w14:paraId="48C993C8" w14:textId="21480E77" w:rsidR="009478B8" w:rsidRPr="00D90A34" w:rsidRDefault="00CB70A7" w:rsidP="00FE5B9B">
      <w:pPr>
        <w:pStyle w:val="Heading1"/>
        <w:spacing w:before="0" w:line="360" w:lineRule="auto"/>
        <w:rPr>
          <w:rFonts w:ascii="Times New Roman" w:hAnsi="Times New Roman"/>
          <w:color w:val="auto"/>
        </w:rPr>
      </w:pPr>
      <w:r w:rsidRPr="00D90A34">
        <w:rPr>
          <w:rFonts w:ascii="Times New Roman" w:hAnsi="Times New Roman"/>
          <w:color w:val="auto"/>
        </w:rPr>
        <w:lastRenderedPageBreak/>
        <w:t xml:space="preserve">                                    </w:t>
      </w:r>
      <w:bookmarkStart w:id="260" w:name="_Toc76319010"/>
      <w:r w:rsidR="009478B8" w:rsidRPr="00D90A34">
        <w:rPr>
          <w:rFonts w:ascii="Times New Roman" w:hAnsi="Times New Roman"/>
          <w:color w:val="auto"/>
        </w:rPr>
        <w:t>Appendix I Questionnaire</w:t>
      </w:r>
      <w:bookmarkEnd w:id="260"/>
      <w:r w:rsidR="009478B8" w:rsidRPr="00D90A34">
        <w:rPr>
          <w:rFonts w:ascii="Times New Roman" w:hAnsi="Times New Roman"/>
          <w:color w:val="auto"/>
        </w:rPr>
        <w:t xml:space="preserve"> </w:t>
      </w:r>
    </w:p>
    <w:p w14:paraId="65F19637" w14:textId="7F4877BB" w:rsidR="009478B8" w:rsidRPr="004B5B01" w:rsidRDefault="009478B8" w:rsidP="00FE5B9B">
      <w:pPr>
        <w:spacing w:after="0" w:line="360" w:lineRule="auto"/>
        <w:jc w:val="center"/>
        <w:rPr>
          <w:rFonts w:ascii="Times New Roman" w:hAnsi="Times New Roman" w:cs="Times New Roman"/>
          <w:b/>
          <w:sz w:val="28"/>
          <w:szCs w:val="24"/>
        </w:rPr>
      </w:pPr>
      <w:r w:rsidRPr="004B5B01">
        <w:rPr>
          <w:rFonts w:ascii="Times New Roman" w:hAnsi="Times New Roman" w:cs="Times New Roman"/>
          <w:b/>
          <w:sz w:val="28"/>
          <w:szCs w:val="24"/>
        </w:rPr>
        <w:t xml:space="preserve">Questionnaire to </w:t>
      </w:r>
      <w:r w:rsidR="00400C34" w:rsidRPr="004B5B01">
        <w:rPr>
          <w:rFonts w:ascii="Times New Roman" w:hAnsi="Times New Roman" w:cs="Times New Roman"/>
          <w:b/>
          <w:sz w:val="28"/>
          <w:szCs w:val="24"/>
        </w:rPr>
        <w:t>Staff</w:t>
      </w:r>
    </w:p>
    <w:p w14:paraId="001CB4EB" w14:textId="77777777" w:rsidR="009478B8" w:rsidRPr="004B5B01" w:rsidRDefault="009478B8" w:rsidP="00FE5B9B">
      <w:pPr>
        <w:spacing w:after="0" w:line="360" w:lineRule="auto"/>
        <w:jc w:val="center"/>
        <w:rPr>
          <w:rFonts w:ascii="Times New Roman" w:hAnsi="Times New Roman" w:cs="Times New Roman"/>
          <w:b/>
          <w:sz w:val="28"/>
          <w:szCs w:val="24"/>
        </w:rPr>
      </w:pPr>
      <w:r w:rsidRPr="004B5B01">
        <w:rPr>
          <w:rFonts w:ascii="Times New Roman" w:hAnsi="Times New Roman" w:cs="Times New Roman"/>
          <w:b/>
          <w:sz w:val="28"/>
          <w:szCs w:val="24"/>
        </w:rPr>
        <w:t>St. Mary’s University</w:t>
      </w:r>
    </w:p>
    <w:p w14:paraId="6855554A" w14:textId="77777777" w:rsidR="009478B8" w:rsidRPr="004B5B01" w:rsidRDefault="009478B8" w:rsidP="00FE5B9B">
      <w:pPr>
        <w:spacing w:after="0" w:line="360" w:lineRule="auto"/>
        <w:jc w:val="center"/>
        <w:rPr>
          <w:rFonts w:ascii="Times New Roman" w:hAnsi="Times New Roman" w:cs="Times New Roman"/>
          <w:b/>
          <w:sz w:val="28"/>
          <w:szCs w:val="24"/>
        </w:rPr>
      </w:pPr>
      <w:r w:rsidRPr="004B5B01">
        <w:rPr>
          <w:rFonts w:ascii="Times New Roman" w:hAnsi="Times New Roman" w:cs="Times New Roman"/>
          <w:b/>
          <w:sz w:val="28"/>
          <w:szCs w:val="24"/>
        </w:rPr>
        <w:t xml:space="preserve">MBA Program </w:t>
      </w:r>
    </w:p>
    <w:p w14:paraId="2CB5E163" w14:textId="77777777" w:rsidR="009478B8" w:rsidRPr="004B5B01" w:rsidRDefault="009478B8" w:rsidP="00FE5B9B">
      <w:pPr>
        <w:spacing w:after="0" w:line="360" w:lineRule="auto"/>
        <w:rPr>
          <w:rFonts w:ascii="Times New Roman" w:hAnsi="Times New Roman" w:cs="Times New Roman"/>
          <w:b/>
          <w:sz w:val="24"/>
          <w:szCs w:val="24"/>
        </w:rPr>
      </w:pPr>
      <w:r w:rsidRPr="004B5B01">
        <w:rPr>
          <w:rFonts w:ascii="Times New Roman" w:hAnsi="Times New Roman" w:cs="Times New Roman"/>
          <w:b/>
          <w:sz w:val="24"/>
          <w:szCs w:val="24"/>
        </w:rPr>
        <w:t xml:space="preserve">Solomon Y. </w:t>
      </w:r>
    </w:p>
    <w:p w14:paraId="58944B3C" w14:textId="77777777" w:rsidR="009478B8" w:rsidRPr="004B5B01" w:rsidRDefault="009478B8" w:rsidP="00FE5B9B">
      <w:pPr>
        <w:spacing w:after="0" w:line="360" w:lineRule="auto"/>
        <w:rPr>
          <w:rFonts w:ascii="Times New Roman" w:hAnsi="Times New Roman" w:cs="Times New Roman"/>
          <w:b/>
          <w:sz w:val="24"/>
          <w:szCs w:val="24"/>
        </w:rPr>
      </w:pPr>
      <w:r w:rsidRPr="004B5B01">
        <w:rPr>
          <w:rFonts w:ascii="Times New Roman" w:hAnsi="Times New Roman" w:cs="Times New Roman"/>
          <w:b/>
          <w:sz w:val="24"/>
          <w:szCs w:val="24"/>
        </w:rPr>
        <w:t xml:space="preserve">Contract Address: -+251-9886380 </w:t>
      </w:r>
    </w:p>
    <w:p w14:paraId="4C172672" w14:textId="77777777" w:rsidR="009478B8" w:rsidRPr="004B5B01" w:rsidRDefault="009478B8" w:rsidP="00FE5B9B">
      <w:pPr>
        <w:spacing w:after="0" w:line="360" w:lineRule="auto"/>
        <w:rPr>
          <w:rFonts w:ascii="Times New Roman" w:hAnsi="Times New Roman" w:cs="Times New Roman"/>
          <w:b/>
          <w:sz w:val="24"/>
          <w:szCs w:val="24"/>
        </w:rPr>
      </w:pPr>
      <w:r w:rsidRPr="004B5B01">
        <w:rPr>
          <w:rFonts w:ascii="Times New Roman" w:hAnsi="Times New Roman" w:cs="Times New Roman"/>
          <w:b/>
          <w:sz w:val="24"/>
          <w:szCs w:val="24"/>
        </w:rPr>
        <w:t xml:space="preserve">Email: solomonicyimer2011@gmail.com </w:t>
      </w:r>
    </w:p>
    <w:p w14:paraId="2F2AC19A" w14:textId="77777777" w:rsidR="009478B8" w:rsidRPr="004B5B01" w:rsidRDefault="009478B8" w:rsidP="00FE5B9B">
      <w:pPr>
        <w:spacing w:after="0" w:line="360" w:lineRule="auto"/>
        <w:rPr>
          <w:rFonts w:ascii="Times New Roman" w:hAnsi="Times New Roman" w:cs="Times New Roman"/>
          <w:b/>
          <w:bCs/>
          <w:sz w:val="24"/>
          <w:szCs w:val="24"/>
        </w:rPr>
      </w:pPr>
      <w:r w:rsidRPr="004B5B01">
        <w:rPr>
          <w:rFonts w:ascii="Times New Roman" w:hAnsi="Times New Roman" w:cs="Times New Roman"/>
          <w:b/>
          <w:bCs/>
          <w:sz w:val="24"/>
          <w:szCs w:val="24"/>
        </w:rPr>
        <w:t xml:space="preserve">Dear Respondents, </w:t>
      </w:r>
    </w:p>
    <w:p w14:paraId="1651F0C9" w14:textId="77777777" w:rsidR="009478B8" w:rsidRPr="004B5B01" w:rsidRDefault="009478B8" w:rsidP="009478B8">
      <w:pPr>
        <w:spacing w:before="240" w:line="360" w:lineRule="auto"/>
        <w:jc w:val="both"/>
        <w:rPr>
          <w:rFonts w:ascii="Times New Roman" w:hAnsi="Times New Roman" w:cs="Times New Roman"/>
          <w:sz w:val="24"/>
          <w:szCs w:val="24"/>
        </w:rPr>
      </w:pPr>
      <w:r w:rsidRPr="004B5B01">
        <w:rPr>
          <w:rFonts w:ascii="Times New Roman" w:hAnsi="Times New Roman" w:cs="Times New Roman"/>
          <w:sz w:val="24"/>
          <w:szCs w:val="24"/>
        </w:rPr>
        <w:t xml:space="preserve">This questionnaire is designed to collect data on the topic ‘challenges and prospects of Islamic Banking in Commercial bank of Ethiopia (Eastern District). The purpose of the study is for the partial fulfillment of the requirement for MBA program. For the successful accomplishment of the study, the response of employees who work in Islamic banking windows of the bank will have pivotal role to obtain useful insights. I assure you that the information to be shared by you will be used only for academic purpose and kept confidential. So, you are kindly requested to genuinely fill the questionnaire. </w:t>
      </w:r>
    </w:p>
    <w:p w14:paraId="608F1F91" w14:textId="77777777" w:rsidR="009478B8" w:rsidRPr="004B5B01" w:rsidRDefault="009478B8" w:rsidP="009478B8">
      <w:pPr>
        <w:spacing w:before="240" w:line="360" w:lineRule="auto"/>
        <w:rPr>
          <w:rFonts w:ascii="Times New Roman" w:hAnsi="Times New Roman" w:cs="Times New Roman"/>
          <w:b/>
          <w:bCs/>
        </w:rPr>
      </w:pPr>
      <w:r w:rsidRPr="004B5B01">
        <w:rPr>
          <w:rFonts w:ascii="Times New Roman" w:hAnsi="Times New Roman" w:cs="Times New Roman"/>
          <w:b/>
          <w:bCs/>
        </w:rPr>
        <w:t xml:space="preserve">Thank you in advance for your cooperation! </w:t>
      </w:r>
    </w:p>
    <w:p w14:paraId="6DBAE1A1" w14:textId="77777777" w:rsidR="009478B8" w:rsidRPr="004B5B01" w:rsidRDefault="009478B8" w:rsidP="00CB70A7">
      <w:pPr>
        <w:spacing w:line="360" w:lineRule="auto"/>
        <w:rPr>
          <w:rFonts w:ascii="Times New Roman" w:hAnsi="Times New Roman" w:cs="Times New Roman"/>
          <w:sz w:val="24"/>
          <w:szCs w:val="24"/>
        </w:rPr>
      </w:pPr>
      <w:r w:rsidRPr="004B5B01">
        <w:rPr>
          <w:rFonts w:ascii="Times New Roman" w:hAnsi="Times New Roman" w:cs="Times New Roman"/>
          <w:sz w:val="24"/>
          <w:szCs w:val="24"/>
        </w:rPr>
        <w:t xml:space="preserve">Instruction: - </w:t>
      </w:r>
    </w:p>
    <w:p w14:paraId="356EC32B" w14:textId="77777777" w:rsidR="009478B8" w:rsidRPr="004B5B01" w:rsidRDefault="009478B8" w:rsidP="00CB70A7">
      <w:pPr>
        <w:pStyle w:val="ListParagraph"/>
        <w:numPr>
          <w:ilvl w:val="0"/>
          <w:numId w:val="25"/>
        </w:numPr>
        <w:spacing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Writing your name is not required. </w:t>
      </w:r>
    </w:p>
    <w:p w14:paraId="75420ED3" w14:textId="77777777" w:rsidR="009478B8" w:rsidRPr="004B5B01" w:rsidRDefault="009478B8" w:rsidP="00CB70A7">
      <w:pPr>
        <w:pStyle w:val="ListParagraph"/>
        <w:numPr>
          <w:ilvl w:val="0"/>
          <w:numId w:val="25"/>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Put “</w:t>
      </w:r>
      <w:r w:rsidRPr="004B5B01">
        <w:rPr>
          <w:rFonts w:ascii="Times New Roman" w:hAnsi="Times New Roman" w:cs="Times New Roman"/>
          <w:sz w:val="24"/>
          <w:szCs w:val="24"/>
        </w:rPr>
        <w:sym w:font="Wingdings" w:char="F0FC"/>
      </w:r>
      <w:r w:rsidRPr="004B5B01">
        <w:rPr>
          <w:rFonts w:ascii="Times New Roman" w:hAnsi="Times New Roman" w:cs="Times New Roman"/>
          <w:sz w:val="24"/>
          <w:szCs w:val="24"/>
        </w:rPr>
        <w:t xml:space="preserve">” Mark as per the question required in the box or answer in the space provided. </w:t>
      </w:r>
    </w:p>
    <w:p w14:paraId="5A8C02C8" w14:textId="77777777" w:rsidR="009478B8" w:rsidRPr="004B5B01" w:rsidRDefault="009478B8" w:rsidP="00CB70A7">
      <w:pPr>
        <w:spacing w:after="0" w:line="360" w:lineRule="auto"/>
        <w:rPr>
          <w:rFonts w:ascii="Times New Roman" w:hAnsi="Times New Roman" w:cs="Times New Roman"/>
          <w:b/>
          <w:sz w:val="24"/>
          <w:szCs w:val="24"/>
        </w:rPr>
      </w:pPr>
      <w:r w:rsidRPr="004B5B01">
        <w:rPr>
          <w:rFonts w:ascii="Times New Roman" w:hAnsi="Times New Roman" w:cs="Times New Roman"/>
          <w:b/>
          <w:sz w:val="24"/>
          <w:szCs w:val="24"/>
        </w:rPr>
        <w:t xml:space="preserve">Part II- Demographic Characteristics </w:t>
      </w:r>
    </w:p>
    <w:p w14:paraId="2008AD79" w14:textId="60AD41BA" w:rsidR="00400C34" w:rsidRPr="004B5B01" w:rsidRDefault="00400C34" w:rsidP="00CB70A7">
      <w:pPr>
        <w:pStyle w:val="ListParagraph"/>
        <w:numPr>
          <w:ilvl w:val="0"/>
          <w:numId w:val="21"/>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 xml:space="preserve">Gender </w:t>
      </w:r>
    </w:p>
    <w:p w14:paraId="59CFC779" w14:textId="68AF9EDC" w:rsidR="00400C34" w:rsidRPr="004B5B01" w:rsidRDefault="00400C34" w:rsidP="00400C34">
      <w:pPr>
        <w:pStyle w:val="ListParagraph"/>
        <w:numPr>
          <w:ilvl w:val="0"/>
          <w:numId w:val="32"/>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Male</w:t>
      </w:r>
    </w:p>
    <w:p w14:paraId="132464B2" w14:textId="5C688BF0" w:rsidR="00400C34" w:rsidRPr="004B5B01" w:rsidRDefault="00400C34" w:rsidP="00400C34">
      <w:pPr>
        <w:pStyle w:val="ListParagraph"/>
        <w:numPr>
          <w:ilvl w:val="0"/>
          <w:numId w:val="32"/>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Female</w:t>
      </w:r>
    </w:p>
    <w:p w14:paraId="4853975C" w14:textId="77777777" w:rsidR="009478B8" w:rsidRPr="004B5B01" w:rsidRDefault="009478B8" w:rsidP="00C57D34">
      <w:pPr>
        <w:pStyle w:val="ListParagraph"/>
        <w:numPr>
          <w:ilvl w:val="0"/>
          <w:numId w:val="21"/>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Please indicate your educational qualification. </w:t>
      </w:r>
    </w:p>
    <w:p w14:paraId="49E2830E" w14:textId="77777777" w:rsidR="009478B8" w:rsidRPr="004B5B01" w:rsidRDefault="009478B8" w:rsidP="00C57D34">
      <w:pPr>
        <w:pStyle w:val="ListParagraph"/>
        <w:numPr>
          <w:ilvl w:val="0"/>
          <w:numId w:val="22"/>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Diploma </w:t>
      </w:r>
    </w:p>
    <w:p w14:paraId="11CA99BD" w14:textId="77777777" w:rsidR="009478B8" w:rsidRPr="004B5B01" w:rsidRDefault="009478B8" w:rsidP="00C57D34">
      <w:pPr>
        <w:pStyle w:val="ListParagraph"/>
        <w:numPr>
          <w:ilvl w:val="0"/>
          <w:numId w:val="22"/>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BA/BSC </w:t>
      </w:r>
    </w:p>
    <w:p w14:paraId="24789F7C" w14:textId="77777777" w:rsidR="009478B8" w:rsidRPr="004B5B01" w:rsidRDefault="009478B8" w:rsidP="00C57D34">
      <w:pPr>
        <w:pStyle w:val="ListParagraph"/>
        <w:numPr>
          <w:ilvl w:val="0"/>
          <w:numId w:val="22"/>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Master’s </w:t>
      </w:r>
    </w:p>
    <w:p w14:paraId="428B17E3" w14:textId="77777777" w:rsidR="009478B8" w:rsidRPr="004B5B01" w:rsidRDefault="009478B8" w:rsidP="00C57D34">
      <w:pPr>
        <w:pStyle w:val="ListParagraph"/>
        <w:numPr>
          <w:ilvl w:val="0"/>
          <w:numId w:val="22"/>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PHD </w:t>
      </w:r>
    </w:p>
    <w:p w14:paraId="2B86D6D3" w14:textId="77777777" w:rsidR="009478B8" w:rsidRPr="004B5B01" w:rsidRDefault="009478B8" w:rsidP="00C57D34">
      <w:pPr>
        <w:pStyle w:val="ListParagraph"/>
        <w:numPr>
          <w:ilvl w:val="0"/>
          <w:numId w:val="21"/>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lastRenderedPageBreak/>
        <w:t xml:space="preserve">How many years of experience do you have in the banking sector? </w:t>
      </w:r>
    </w:p>
    <w:p w14:paraId="7615FB67" w14:textId="77777777" w:rsidR="009478B8" w:rsidRPr="004B5B01" w:rsidRDefault="009478B8" w:rsidP="00C57D34">
      <w:pPr>
        <w:pStyle w:val="ListParagraph"/>
        <w:numPr>
          <w:ilvl w:val="0"/>
          <w:numId w:val="23"/>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1-5 years </w:t>
      </w:r>
    </w:p>
    <w:p w14:paraId="445A824C" w14:textId="77777777" w:rsidR="009478B8" w:rsidRPr="004B5B01" w:rsidRDefault="009478B8" w:rsidP="00C57D34">
      <w:pPr>
        <w:pStyle w:val="ListParagraph"/>
        <w:numPr>
          <w:ilvl w:val="0"/>
          <w:numId w:val="23"/>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6-10 years </w:t>
      </w:r>
    </w:p>
    <w:p w14:paraId="5F457C64" w14:textId="77777777" w:rsidR="009478B8" w:rsidRPr="004B5B01" w:rsidRDefault="009478B8" w:rsidP="00C57D34">
      <w:pPr>
        <w:pStyle w:val="ListParagraph"/>
        <w:numPr>
          <w:ilvl w:val="0"/>
          <w:numId w:val="23"/>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11-15 years </w:t>
      </w:r>
    </w:p>
    <w:p w14:paraId="07C1FFEB" w14:textId="77777777" w:rsidR="009478B8" w:rsidRPr="004B5B01" w:rsidRDefault="009478B8" w:rsidP="00C57D34">
      <w:pPr>
        <w:pStyle w:val="ListParagraph"/>
        <w:numPr>
          <w:ilvl w:val="0"/>
          <w:numId w:val="23"/>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16 years and above </w:t>
      </w:r>
    </w:p>
    <w:p w14:paraId="388389F4" w14:textId="77777777" w:rsidR="009478B8" w:rsidRPr="004B5B01" w:rsidRDefault="009478B8" w:rsidP="00C57D34">
      <w:pPr>
        <w:pStyle w:val="ListParagraph"/>
        <w:numPr>
          <w:ilvl w:val="0"/>
          <w:numId w:val="21"/>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How long have you been working in interest free/ Islamic banking? </w:t>
      </w:r>
    </w:p>
    <w:p w14:paraId="2950163B" w14:textId="77777777" w:rsidR="009478B8" w:rsidRPr="004B5B01" w:rsidRDefault="009478B8" w:rsidP="00C57D34">
      <w:pPr>
        <w:pStyle w:val="ListParagraph"/>
        <w:numPr>
          <w:ilvl w:val="0"/>
          <w:numId w:val="24"/>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Less than 1 year </w:t>
      </w:r>
    </w:p>
    <w:p w14:paraId="00719EF1" w14:textId="77777777" w:rsidR="009478B8" w:rsidRPr="004B5B01" w:rsidRDefault="009478B8" w:rsidP="00C57D34">
      <w:pPr>
        <w:pStyle w:val="ListParagraph"/>
        <w:numPr>
          <w:ilvl w:val="0"/>
          <w:numId w:val="24"/>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1-2 year </w:t>
      </w:r>
    </w:p>
    <w:p w14:paraId="21EB3E4C" w14:textId="77777777" w:rsidR="009478B8" w:rsidRPr="004B5B01" w:rsidRDefault="009478B8" w:rsidP="00C57D34">
      <w:pPr>
        <w:pStyle w:val="ListParagraph"/>
        <w:numPr>
          <w:ilvl w:val="0"/>
          <w:numId w:val="24"/>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2-3 year </w:t>
      </w:r>
    </w:p>
    <w:p w14:paraId="17C6707A" w14:textId="416571A8" w:rsidR="009478B8" w:rsidRPr="004B5B01" w:rsidRDefault="009478B8" w:rsidP="009478B8">
      <w:pPr>
        <w:pStyle w:val="ListParagraph"/>
        <w:numPr>
          <w:ilvl w:val="0"/>
          <w:numId w:val="24"/>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Over 3 years  </w:t>
      </w:r>
    </w:p>
    <w:tbl>
      <w:tblPr>
        <w:tblStyle w:val="TableGrid"/>
        <w:tblW w:w="9737" w:type="dxa"/>
        <w:tblInd w:w="198" w:type="dxa"/>
        <w:tblLayout w:type="fixed"/>
        <w:tblLook w:val="04A0" w:firstRow="1" w:lastRow="0" w:firstColumn="1" w:lastColumn="0" w:noHBand="0" w:noVBand="1"/>
      </w:tblPr>
      <w:tblGrid>
        <w:gridCol w:w="607"/>
        <w:gridCol w:w="2700"/>
        <w:gridCol w:w="1620"/>
        <w:gridCol w:w="1170"/>
        <w:gridCol w:w="1440"/>
        <w:gridCol w:w="848"/>
        <w:gridCol w:w="1352"/>
      </w:tblGrid>
      <w:tr w:rsidR="009478B8" w:rsidRPr="004B5B01" w14:paraId="58BA4154" w14:textId="77777777" w:rsidTr="00CB70A7">
        <w:trPr>
          <w:trHeight w:val="692"/>
        </w:trPr>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5A4D4" w14:textId="66B8AE8C" w:rsidR="009478B8" w:rsidRPr="004B5B01" w:rsidRDefault="00CB70A7" w:rsidP="00CB70A7">
            <w:pPr>
              <w:rPr>
                <w:rFonts w:ascii="Times New Roman" w:hAnsi="Times New Roman" w:cs="Times New Roman"/>
                <w:sz w:val="24"/>
                <w:szCs w:val="24"/>
              </w:rPr>
            </w:pPr>
            <w:r w:rsidRPr="004B5B01">
              <w:rPr>
                <w:rFonts w:ascii="Times New Roman" w:hAnsi="Times New Roman" w:cs="Times New Roman"/>
                <w:sz w:val="24"/>
                <w:szCs w:val="24"/>
              </w:rPr>
              <w:t>No</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12ECF"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Items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D9437" w14:textId="4161B883"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Strongly Disagree</w:t>
            </w:r>
            <w:r w:rsidR="00CB70A7" w:rsidRPr="004B5B01">
              <w:rPr>
                <w:rFonts w:ascii="Times New Roman" w:hAnsi="Times New Roman" w:cs="Times New Roman"/>
                <w:sz w:val="24"/>
                <w:szCs w:val="24"/>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BD3BA" w14:textId="34E1AC42"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Disagree</w:t>
            </w:r>
            <w:r w:rsidR="00CB70A7" w:rsidRPr="004B5B01">
              <w:rPr>
                <w:rFonts w:ascii="Times New Roman" w:hAnsi="Times New Roman" w:cs="Times New Roman"/>
                <w:sz w:val="24"/>
                <w:szCs w:val="24"/>
              </w:rPr>
              <w:t xml:space="preserve"> </w:t>
            </w:r>
            <w:r w:rsidRPr="004B5B01">
              <w:rPr>
                <w:rFonts w:ascii="Times New Roman" w:hAnsi="Times New Roman" w:cs="Times New Roman"/>
                <w:sz w:val="24"/>
                <w:szCs w:val="24"/>
              </w:rPr>
              <w:t xml:space="preserve">(2) </w:t>
            </w:r>
          </w:p>
          <w:p w14:paraId="2FF666EE" w14:textId="77777777" w:rsidR="009478B8" w:rsidRPr="004B5B01" w:rsidRDefault="009478B8" w:rsidP="00CB70A7">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78291"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Neutral (3)</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9674B" w14:textId="3CD1BCD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Agree</w:t>
            </w:r>
            <w:r w:rsidR="00CB70A7" w:rsidRPr="004B5B01">
              <w:rPr>
                <w:rFonts w:ascii="Times New Roman" w:hAnsi="Times New Roman" w:cs="Times New Roman"/>
                <w:sz w:val="24"/>
                <w:szCs w:val="24"/>
              </w:rPr>
              <w:t xml:space="preserve"> </w:t>
            </w:r>
            <w:r w:rsidRPr="004B5B01">
              <w:rPr>
                <w:rFonts w:ascii="Times New Roman" w:hAnsi="Times New Roman" w:cs="Times New Roman"/>
                <w:sz w:val="24"/>
                <w:szCs w:val="24"/>
              </w:rPr>
              <w:t>(4</w:t>
            </w:r>
            <w:r w:rsidR="00CB70A7" w:rsidRPr="004B5B01">
              <w:rPr>
                <w:rFonts w:ascii="Times New Roman" w:hAnsi="Times New Roman" w:cs="Times New Roman"/>
                <w:sz w:val="24"/>
                <w:szCs w:val="24"/>
              </w:rPr>
              <w:t>)</w:t>
            </w:r>
          </w:p>
          <w:p w14:paraId="438C7486" w14:textId="77777777" w:rsidR="009478B8" w:rsidRPr="004B5B01" w:rsidRDefault="009478B8" w:rsidP="00CB70A7">
            <w:pPr>
              <w:rPr>
                <w:rFonts w:ascii="Times New Roman" w:hAnsi="Times New Roman" w:cs="Times New Roman"/>
                <w:sz w:val="24"/>
                <w:szCs w:val="24"/>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F0F12" w14:textId="2B881E59"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 xml:space="preserve"> Strongly Agree</w:t>
            </w:r>
            <w:r w:rsidR="00CB70A7" w:rsidRPr="004B5B01">
              <w:rPr>
                <w:rFonts w:ascii="Times New Roman" w:hAnsi="Times New Roman" w:cs="Times New Roman"/>
                <w:sz w:val="24"/>
                <w:szCs w:val="24"/>
              </w:rPr>
              <w:t xml:space="preserve"> (5)</w:t>
            </w:r>
          </w:p>
          <w:p w14:paraId="1FD20FF1" w14:textId="77777777" w:rsidR="009478B8" w:rsidRPr="004B5B01" w:rsidRDefault="009478B8" w:rsidP="00CB70A7">
            <w:pPr>
              <w:rPr>
                <w:rFonts w:ascii="Times New Roman" w:hAnsi="Times New Roman" w:cs="Times New Roman"/>
                <w:sz w:val="24"/>
                <w:szCs w:val="24"/>
              </w:rPr>
            </w:pPr>
          </w:p>
        </w:tc>
      </w:tr>
      <w:tr w:rsidR="009478B8" w:rsidRPr="004B5B01" w14:paraId="3F5A6703" w14:textId="77777777" w:rsidTr="00CB70A7">
        <w:trPr>
          <w:trHeight w:val="728"/>
        </w:trPr>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916DE"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F3D4E"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 xml:space="preserve">There is lack of public awareness and acceptance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FC084"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94000"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914BF"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10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DA792"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32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2711E"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10</w:t>
            </w:r>
          </w:p>
        </w:tc>
      </w:tr>
      <w:tr w:rsidR="009478B8" w:rsidRPr="004B5B01" w14:paraId="59E2E4E4" w14:textId="77777777" w:rsidTr="00CB70A7">
        <w:trPr>
          <w:trHeight w:val="1268"/>
        </w:trPr>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EB323"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AFF69"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 xml:space="preserve">There is inadequate manpower in the Windows that provide Islamic banking and the sector in general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533BE"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EB645"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28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36263"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5</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24A67"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16</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D347A"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5</w:t>
            </w:r>
          </w:p>
        </w:tc>
      </w:tr>
      <w:tr w:rsidR="009478B8" w:rsidRPr="004B5B01" w14:paraId="258CF0E2" w14:textId="77777777" w:rsidTr="004B5B01">
        <w:trPr>
          <w:trHeight w:val="2510"/>
        </w:trPr>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3DDFC"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3</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8009D"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 xml:space="preserve">There is a gap in research and development in Islamic banking services and Islamic finance modalities to fill the gap in qualified human resource.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4873"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2D36"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72465"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20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BFDDF"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24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74348" w14:textId="77777777" w:rsidR="009478B8" w:rsidRPr="004B5B01" w:rsidRDefault="009478B8" w:rsidP="00CB70A7">
            <w:pPr>
              <w:rPr>
                <w:rFonts w:ascii="Times New Roman" w:hAnsi="Times New Roman" w:cs="Times New Roman"/>
                <w:sz w:val="24"/>
                <w:szCs w:val="24"/>
              </w:rPr>
            </w:pPr>
            <w:r w:rsidRPr="004B5B01">
              <w:rPr>
                <w:rFonts w:ascii="Times New Roman" w:hAnsi="Times New Roman" w:cs="Times New Roman"/>
                <w:sz w:val="24"/>
                <w:szCs w:val="24"/>
              </w:rPr>
              <w:t>16</w:t>
            </w:r>
          </w:p>
        </w:tc>
      </w:tr>
      <w:tr w:rsidR="009478B8" w:rsidRPr="004B5B01" w14:paraId="50C66F75"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1CBC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4</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30AD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high competition from conventional banks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40F3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83F24"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B2E94"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5</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6D03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6</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D94E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w:t>
            </w:r>
          </w:p>
        </w:tc>
      </w:tr>
      <w:tr w:rsidR="009478B8" w:rsidRPr="004B5B01" w14:paraId="6BF769EF"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EB9E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5</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F1AC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resistance from the banking community against Islamic banking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2224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AA2B0"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0150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6</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68C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4074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r>
      <w:tr w:rsidR="009478B8" w:rsidRPr="004B5B01" w14:paraId="0183A3C5"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7DDE7"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6</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8A5E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exists inadequate infrastructure for information dissemination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29273"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90A5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E66CC"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A8CF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F502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r>
      <w:tr w:rsidR="009478B8" w:rsidRPr="004B5B01" w14:paraId="7DEF0866"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E72B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lastRenderedPageBreak/>
              <w:t>7</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4A304"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lack of consumer acceptance of Islamic banking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E9413"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3874C"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A6C1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277F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20</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119F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4</w:t>
            </w:r>
          </w:p>
        </w:tc>
      </w:tr>
      <w:tr w:rsidR="009478B8" w:rsidRPr="004B5B01" w14:paraId="4D192BA4"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3D2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8</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18E3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lack of adequate banking law for Islamic banking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A780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C660F"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376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E17C0"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33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1F67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4</w:t>
            </w:r>
          </w:p>
        </w:tc>
      </w:tr>
      <w:tr w:rsidR="009478B8" w:rsidRPr="004B5B01" w14:paraId="1B264A22"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C087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CDD6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lack of experience in Islamic Shari’ah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65FA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76F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CE87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13</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2E0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29</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2669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r>
      <w:tr w:rsidR="009478B8" w:rsidRPr="004B5B01" w14:paraId="217D632F"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6B253"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10</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3E7E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 use of staff trained in traditional banking than Islamic banking is a challenge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55DC4"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B0CE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AFEEA"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6</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240A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74B3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5</w:t>
            </w:r>
          </w:p>
        </w:tc>
      </w:tr>
      <w:tr w:rsidR="009478B8" w:rsidRPr="004B5B01" w14:paraId="1001AB24"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2D29F"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701B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lack of financial innovation (in Islamic banking products)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9AF2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17E0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CACF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FC3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18</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D8EF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r>
      <w:tr w:rsidR="009478B8" w:rsidRPr="004B5B01" w14:paraId="4B8ABA1F"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F33A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D9AF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lack of secondary market (Such as Takaful/Islamic Insurance)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F7F0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9F6D4"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F17F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6508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18</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BB3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r>
      <w:tr w:rsidR="009478B8" w:rsidRPr="004B5B01" w14:paraId="6EFC50B2"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3227C" w14:textId="77777777" w:rsidR="009478B8" w:rsidRPr="004B5B01" w:rsidRDefault="009478B8" w:rsidP="004B5B01">
            <w:pPr>
              <w:spacing w:line="276" w:lineRule="auto"/>
              <w:rPr>
                <w:rFonts w:ascii="Times New Roman" w:hAnsi="Times New Roman" w:cs="Times New Roman"/>
                <w:sz w:val="24"/>
                <w:szCs w:val="24"/>
              </w:rPr>
            </w:pPr>
            <w:r w:rsidRPr="004B5B01">
              <w:rPr>
                <w:rFonts w:ascii="Times New Roman" w:hAnsi="Times New Roman" w:cs="Times New Roman"/>
                <w:sz w:val="24"/>
                <w:szCs w:val="24"/>
              </w:rPr>
              <w:t>13</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EC61E" w14:textId="77777777" w:rsidR="009478B8" w:rsidRPr="004B5B01" w:rsidRDefault="009478B8" w:rsidP="004B5B01">
            <w:pPr>
              <w:spacing w:line="276" w:lineRule="auto"/>
              <w:rPr>
                <w:rFonts w:ascii="Times New Roman" w:hAnsi="Times New Roman" w:cs="Times New Roman"/>
                <w:sz w:val="24"/>
                <w:szCs w:val="24"/>
              </w:rPr>
            </w:pPr>
            <w:r w:rsidRPr="004B5B01">
              <w:rPr>
                <w:rFonts w:ascii="Times New Roman" w:hAnsi="Times New Roman" w:cs="Times New Roman"/>
                <w:sz w:val="24"/>
                <w:szCs w:val="24"/>
              </w:rPr>
              <w:t xml:space="preserve">There is inadequate legal and supervisory framework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322E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F9026" w14:textId="77777777" w:rsidR="009478B8" w:rsidRPr="004B5B01" w:rsidRDefault="009478B8" w:rsidP="004B5B01">
            <w:pPr>
              <w:spacing w:line="276" w:lineRule="auto"/>
              <w:rPr>
                <w:rFonts w:ascii="Times New Roman" w:hAnsi="Times New Roman" w:cs="Times New Roman"/>
                <w:sz w:val="24"/>
                <w:szCs w:val="24"/>
              </w:rPr>
            </w:pPr>
            <w:r w:rsidRPr="004B5B01">
              <w:rPr>
                <w:rFonts w:ascii="Times New Roman" w:hAnsi="Times New Roman" w:cs="Times New Roman"/>
                <w:sz w:val="24"/>
                <w:szCs w:val="24"/>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9E888" w14:textId="77777777" w:rsidR="009478B8" w:rsidRPr="004B5B01" w:rsidRDefault="009478B8" w:rsidP="004B5B01">
            <w:pPr>
              <w:spacing w:line="276" w:lineRule="auto"/>
              <w:rPr>
                <w:rFonts w:ascii="Times New Roman" w:hAnsi="Times New Roman" w:cs="Times New Roman"/>
                <w:sz w:val="24"/>
                <w:szCs w:val="24"/>
              </w:rPr>
            </w:pPr>
            <w:r w:rsidRPr="004B5B01">
              <w:rPr>
                <w:rFonts w:ascii="Times New Roman" w:hAnsi="Times New Roman" w:cs="Times New Roman"/>
                <w:sz w:val="24"/>
                <w:szCs w:val="24"/>
              </w:rPr>
              <w:t>6</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A845F" w14:textId="77777777" w:rsidR="009478B8" w:rsidRPr="004B5B01" w:rsidRDefault="009478B8" w:rsidP="004B5B01">
            <w:pPr>
              <w:spacing w:line="276" w:lineRule="auto"/>
              <w:rPr>
                <w:rFonts w:ascii="Times New Roman" w:hAnsi="Times New Roman" w:cs="Times New Roman"/>
                <w:sz w:val="24"/>
                <w:szCs w:val="24"/>
              </w:rPr>
            </w:pPr>
            <w:r w:rsidRPr="004B5B01">
              <w:rPr>
                <w:rFonts w:ascii="Times New Roman" w:hAnsi="Times New Roman" w:cs="Times New Roman"/>
                <w:sz w:val="24"/>
                <w:szCs w:val="24"/>
              </w:rPr>
              <w:t>35</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F79E" w14:textId="77777777" w:rsidR="009478B8" w:rsidRPr="004B5B01" w:rsidRDefault="009478B8" w:rsidP="004B5B01">
            <w:pPr>
              <w:spacing w:line="276" w:lineRule="auto"/>
              <w:rPr>
                <w:rFonts w:ascii="Times New Roman" w:hAnsi="Times New Roman" w:cs="Times New Roman"/>
                <w:sz w:val="24"/>
                <w:szCs w:val="24"/>
              </w:rPr>
            </w:pPr>
            <w:r w:rsidRPr="004B5B01">
              <w:rPr>
                <w:rFonts w:ascii="Times New Roman" w:hAnsi="Times New Roman" w:cs="Times New Roman"/>
                <w:sz w:val="24"/>
                <w:szCs w:val="24"/>
              </w:rPr>
              <w:t>5</w:t>
            </w:r>
          </w:p>
        </w:tc>
      </w:tr>
      <w:tr w:rsidR="009478B8" w:rsidRPr="004B5B01" w14:paraId="632B7288"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0B6DF"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14</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46CBD" w14:textId="77777777" w:rsidR="009478B8" w:rsidRPr="004B5B01" w:rsidRDefault="009478B8" w:rsidP="004B5B01">
            <w:pPr>
              <w:spacing w:line="276" w:lineRule="auto"/>
              <w:rPr>
                <w:rFonts w:ascii="Times New Roman" w:hAnsi="Times New Roman" w:cs="Times New Roman"/>
                <w:sz w:val="24"/>
                <w:szCs w:val="24"/>
              </w:rPr>
            </w:pPr>
            <w:r w:rsidRPr="004B5B01">
              <w:rPr>
                <w:rFonts w:ascii="Times New Roman" w:hAnsi="Times New Roman" w:cs="Times New Roman"/>
                <w:sz w:val="24"/>
                <w:szCs w:val="24"/>
              </w:rPr>
              <w:t xml:space="preserve">There is lack of segregation of fund between Islamic banking and conventional banking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C85C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5B5C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A945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A992A"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10</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2B0F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32</w:t>
            </w:r>
          </w:p>
        </w:tc>
      </w:tr>
      <w:tr w:rsidR="009478B8" w:rsidRPr="004B5B01" w14:paraId="352C02ED"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5A8D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15</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B2D5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exists misperception of Islamic banking (negative attitude of people regarding Islamic banking)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7A91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B790"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4F1D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6</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EBFE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20</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542A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15</w:t>
            </w:r>
          </w:p>
        </w:tc>
      </w:tr>
      <w:tr w:rsidR="009478B8" w:rsidRPr="004B5B01" w14:paraId="07D8356E" w14:textId="77777777" w:rsidTr="00CB70A7">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8FF5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16</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94E47"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lack of awareness creation campaigns about Islamic banking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CDC5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D308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B4C8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4051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33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8E6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r>
    </w:tbl>
    <w:p w14:paraId="1AB43FF6" w14:textId="77777777" w:rsidR="009478B8" w:rsidRPr="004B5B01" w:rsidRDefault="009478B8" w:rsidP="009478B8">
      <w:pPr>
        <w:spacing w:before="240" w:line="360" w:lineRule="auto"/>
        <w:rPr>
          <w:rFonts w:ascii="Times New Roman" w:hAnsi="Times New Roman" w:cs="Times New Roman"/>
          <w:b/>
          <w:bCs/>
          <w:sz w:val="24"/>
          <w:szCs w:val="24"/>
        </w:rPr>
      </w:pPr>
      <w:r w:rsidRPr="004B5B01">
        <w:rPr>
          <w:rFonts w:ascii="Times New Roman" w:hAnsi="Times New Roman" w:cs="Times New Roman"/>
          <w:b/>
          <w:bCs/>
          <w:sz w:val="24"/>
          <w:szCs w:val="24"/>
        </w:rPr>
        <w:t xml:space="preserve">Would you please list down additional challenges that you face related to Islamic banking in Ethiopia? </w:t>
      </w:r>
    </w:p>
    <w:p w14:paraId="10067113" w14:textId="77777777" w:rsidR="009478B8" w:rsidRPr="004B5B01" w:rsidRDefault="009478B8" w:rsidP="004B5B01">
      <w:pPr>
        <w:pStyle w:val="ListParagraph"/>
        <w:numPr>
          <w:ilvl w:val="0"/>
          <w:numId w:val="26"/>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_____________________________________________________________________</w:t>
      </w:r>
    </w:p>
    <w:p w14:paraId="622C9BED" w14:textId="77777777" w:rsidR="009478B8" w:rsidRPr="004B5B01" w:rsidRDefault="009478B8" w:rsidP="004B5B01">
      <w:pPr>
        <w:pStyle w:val="ListParagraph"/>
        <w:numPr>
          <w:ilvl w:val="0"/>
          <w:numId w:val="26"/>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_____________________________________________________________________</w:t>
      </w:r>
    </w:p>
    <w:p w14:paraId="6466AB83" w14:textId="77777777" w:rsidR="009478B8" w:rsidRPr="004B5B01" w:rsidRDefault="009478B8" w:rsidP="004B5B01">
      <w:pPr>
        <w:pStyle w:val="ListParagraph"/>
        <w:numPr>
          <w:ilvl w:val="0"/>
          <w:numId w:val="26"/>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lastRenderedPageBreak/>
        <w:t>______________________________________________________________________</w:t>
      </w:r>
    </w:p>
    <w:p w14:paraId="51CEA751" w14:textId="77777777" w:rsidR="009478B8" w:rsidRPr="004B5B01" w:rsidRDefault="009478B8" w:rsidP="004B5B01">
      <w:pPr>
        <w:pStyle w:val="ListParagraph"/>
        <w:numPr>
          <w:ilvl w:val="0"/>
          <w:numId w:val="26"/>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______________________________________________________________________</w:t>
      </w:r>
    </w:p>
    <w:p w14:paraId="7FF5A963" w14:textId="77777777" w:rsidR="009478B8" w:rsidRPr="004B5B01" w:rsidRDefault="009478B8" w:rsidP="004B5B01">
      <w:pPr>
        <w:pStyle w:val="ListParagraph"/>
        <w:numPr>
          <w:ilvl w:val="0"/>
          <w:numId w:val="26"/>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_______________________________________________________________________</w:t>
      </w:r>
    </w:p>
    <w:p w14:paraId="52F637D7" w14:textId="4AA6E307" w:rsidR="009478B8" w:rsidRPr="004B5B01" w:rsidRDefault="009478B8" w:rsidP="004B5B01">
      <w:pPr>
        <w:pStyle w:val="ListParagraph"/>
        <w:numPr>
          <w:ilvl w:val="0"/>
          <w:numId w:val="26"/>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_______________________________________________________________________</w:t>
      </w:r>
    </w:p>
    <w:p w14:paraId="4AC912A4" w14:textId="77777777" w:rsidR="009478B8" w:rsidRPr="004B5B01" w:rsidRDefault="009478B8" w:rsidP="0095634D">
      <w:pPr>
        <w:spacing w:line="360" w:lineRule="auto"/>
        <w:rPr>
          <w:rFonts w:ascii="Times New Roman" w:hAnsi="Times New Roman" w:cs="Times New Roman"/>
          <w:b/>
          <w:bCs/>
          <w:sz w:val="24"/>
          <w:szCs w:val="24"/>
        </w:rPr>
      </w:pPr>
      <w:r w:rsidRPr="004B5B01">
        <w:rPr>
          <w:rFonts w:ascii="Times New Roman" w:hAnsi="Times New Roman" w:cs="Times New Roman"/>
          <w:b/>
          <w:bCs/>
          <w:sz w:val="24"/>
          <w:szCs w:val="24"/>
        </w:rPr>
        <w:t xml:space="preserve">     Part III- Prospects of Islamic Banking </w:t>
      </w:r>
    </w:p>
    <w:p w14:paraId="1EDCE7C2" w14:textId="77777777" w:rsidR="009478B8" w:rsidRPr="004B5B01" w:rsidRDefault="009478B8" w:rsidP="0095634D">
      <w:pPr>
        <w:spacing w:line="360" w:lineRule="auto"/>
        <w:rPr>
          <w:rFonts w:ascii="Times New Roman" w:hAnsi="Times New Roman" w:cs="Times New Roman"/>
          <w:sz w:val="24"/>
          <w:szCs w:val="24"/>
        </w:rPr>
      </w:pPr>
      <w:r w:rsidRPr="004B5B01">
        <w:rPr>
          <w:rFonts w:ascii="Times New Roman" w:hAnsi="Times New Roman" w:cs="Times New Roman"/>
          <w:sz w:val="24"/>
          <w:szCs w:val="24"/>
        </w:rPr>
        <w:t xml:space="preserve">Next, there are listed to items which deal with respondents view on prospects of Islamic Banking in the banking sector. These items will explore respondent’s assessment of challenges facing in the banking sector. So please tick the number that you feel most appropriate, using the scale from 1 to 5 (Where 1= Strongly Disagree, 2= Disagree, 3= Neutral, 4= Agree and 5= Strongly Agree). </w:t>
      </w:r>
    </w:p>
    <w:tbl>
      <w:tblPr>
        <w:tblStyle w:val="TableGrid"/>
        <w:tblW w:w="10778" w:type="dxa"/>
        <w:tblInd w:w="-522" w:type="dxa"/>
        <w:tblLayout w:type="fixed"/>
        <w:tblLook w:val="04A0" w:firstRow="1" w:lastRow="0" w:firstColumn="1" w:lastColumn="0" w:noHBand="0" w:noVBand="1"/>
      </w:tblPr>
      <w:tblGrid>
        <w:gridCol w:w="607"/>
        <w:gridCol w:w="4253"/>
        <w:gridCol w:w="1260"/>
        <w:gridCol w:w="1170"/>
        <w:gridCol w:w="990"/>
        <w:gridCol w:w="1249"/>
        <w:gridCol w:w="1249"/>
      </w:tblGrid>
      <w:tr w:rsidR="009478B8" w:rsidRPr="004B5B01" w14:paraId="4B6954BB"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3D093" w14:textId="0BB4458B" w:rsidR="009478B8" w:rsidRPr="004B5B01" w:rsidRDefault="004B5B01" w:rsidP="004B5B01">
            <w:pPr>
              <w:rPr>
                <w:rFonts w:ascii="Times New Roman" w:hAnsi="Times New Roman" w:cs="Times New Roman"/>
                <w:sz w:val="24"/>
                <w:szCs w:val="24"/>
              </w:rPr>
            </w:pPr>
            <w:r w:rsidRPr="004B5B01">
              <w:rPr>
                <w:rFonts w:ascii="Times New Roman" w:hAnsi="Times New Roman" w:cs="Times New Roman"/>
                <w:sz w:val="24"/>
                <w:szCs w:val="24"/>
              </w:rPr>
              <w:t>No</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55BBC"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Items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D2E50"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Strongly Disagree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685EE"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Disagree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CF79D"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Neutral (3)</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4417E"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Agree</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13134"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Strongly Agree</w:t>
            </w:r>
          </w:p>
        </w:tc>
      </w:tr>
      <w:tr w:rsidR="009478B8" w:rsidRPr="004B5B01" w14:paraId="2DEA6F03"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476A8"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8D403"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a prospect that there will be more of Islamic financial system liberalization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A4DC8"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6D191"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26E55"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11</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F97BC"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CCDA7"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18</w:t>
            </w:r>
          </w:p>
        </w:tc>
      </w:tr>
      <w:tr w:rsidR="009478B8" w:rsidRPr="004B5B01" w14:paraId="12379166"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19CEF"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E444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will be growing users of the service (Islamic banking is growing and the tendency that it will keep growing further in the future)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F491D" w14:textId="77777777" w:rsidR="009478B8" w:rsidRPr="004B5B01" w:rsidRDefault="009478B8" w:rsidP="009478B8">
            <w:pPr>
              <w:spacing w:before="240"/>
              <w:rPr>
                <w:rFonts w:ascii="Times New Roman" w:hAnsi="Times New Roman" w:cs="Times New Roman"/>
                <w:sz w:val="24"/>
                <w:szCs w:val="24"/>
              </w:rPr>
            </w:pPr>
          </w:p>
          <w:p w14:paraId="7CD4C322"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EFB3F"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95829"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9</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7E02F"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22E5"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33</w:t>
            </w:r>
          </w:p>
        </w:tc>
      </w:tr>
      <w:tr w:rsidR="009478B8" w:rsidRPr="004B5B01" w14:paraId="39637CFF"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1A03C"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D281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contributes to economic growth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8C65D"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EB1DC"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9F0C0"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5FFEB"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7BDA7"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36</w:t>
            </w:r>
          </w:p>
        </w:tc>
      </w:tr>
      <w:tr w:rsidR="009478B8" w:rsidRPr="004B5B01" w14:paraId="294206F2"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F077F"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F6A3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has an important role to attract investors /investment to the country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A2946"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E6135"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14FB"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BC25"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11</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FC4E9"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35</w:t>
            </w:r>
          </w:p>
        </w:tc>
      </w:tr>
      <w:tr w:rsidR="009478B8" w:rsidRPr="004B5B01" w14:paraId="4F5BA922"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145C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E072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fosters/promotes egalitarian society (contribution to equitable distribution of income) in the country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46D2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6E2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A80B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22</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9EA2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931E3"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19</w:t>
            </w:r>
          </w:p>
        </w:tc>
      </w:tr>
      <w:tr w:rsidR="009478B8" w:rsidRPr="004B5B01" w14:paraId="3894F994"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4532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68B7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contributes to expand employment opportunities in the country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0D94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B4C9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6C6C7"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8C6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BD3B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22</w:t>
            </w:r>
          </w:p>
        </w:tc>
      </w:tr>
      <w:tr w:rsidR="009478B8" w:rsidRPr="004B5B01" w14:paraId="4DE9726B"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7792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FDDE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facilitates financial inclusion (attract the potential customers who were discouraged by the conventional banking interest application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1CA9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6594C"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CB343"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61EE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15</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B7C3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31</w:t>
            </w:r>
          </w:p>
        </w:tc>
      </w:tr>
      <w:tr w:rsidR="009478B8" w:rsidRPr="004B5B01" w14:paraId="5A8F1D6B"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7594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99E10"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represents additional deposit to bank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1A367"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68D3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47F47"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389C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97FF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32</w:t>
            </w:r>
          </w:p>
        </w:tc>
      </w:tr>
      <w:tr w:rsidR="009478B8" w:rsidRPr="004B5B01" w14:paraId="0A83BFD4" w14:textId="77777777" w:rsidTr="004B5B01">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86C63"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2D5A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will have contribution to support and expand local business (by providing Saving and loan Service)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A35C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E57FC"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20A9C"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DBA2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13</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B6A90"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47</w:t>
            </w:r>
          </w:p>
        </w:tc>
      </w:tr>
    </w:tbl>
    <w:p w14:paraId="7B62CD40" w14:textId="77777777" w:rsidR="009478B8" w:rsidRPr="004B5B01" w:rsidRDefault="009478B8" w:rsidP="009478B8">
      <w:pPr>
        <w:spacing w:before="240" w:line="360" w:lineRule="auto"/>
        <w:rPr>
          <w:rFonts w:ascii="Times New Roman" w:hAnsi="Times New Roman" w:cs="Times New Roman"/>
          <w:sz w:val="2"/>
          <w:szCs w:val="24"/>
        </w:rPr>
      </w:pPr>
    </w:p>
    <w:p w14:paraId="18691B05" w14:textId="77777777" w:rsidR="009478B8" w:rsidRPr="004B5B01" w:rsidRDefault="009478B8" w:rsidP="004B5B01">
      <w:pPr>
        <w:spacing w:after="0" w:line="360" w:lineRule="auto"/>
        <w:rPr>
          <w:rFonts w:ascii="Times New Roman" w:hAnsi="Times New Roman" w:cs="Times New Roman"/>
          <w:b/>
          <w:bCs/>
          <w:sz w:val="24"/>
          <w:szCs w:val="24"/>
        </w:rPr>
      </w:pPr>
      <w:r w:rsidRPr="004B5B01">
        <w:rPr>
          <w:rFonts w:ascii="Times New Roman" w:hAnsi="Times New Roman" w:cs="Times New Roman"/>
          <w:b/>
          <w:bCs/>
          <w:sz w:val="24"/>
          <w:szCs w:val="24"/>
        </w:rPr>
        <w:lastRenderedPageBreak/>
        <w:t>Would you please list down additional prospects that you face related to Islamic banking in Ethiopia?</w:t>
      </w:r>
    </w:p>
    <w:p w14:paraId="133E5195" w14:textId="77777777" w:rsidR="009478B8" w:rsidRPr="004B5B01" w:rsidRDefault="009478B8" w:rsidP="004B5B01">
      <w:pPr>
        <w:pStyle w:val="ListParagraph"/>
        <w:numPr>
          <w:ilvl w:val="0"/>
          <w:numId w:val="27"/>
        </w:numPr>
        <w:spacing w:after="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w:t>
      </w:r>
    </w:p>
    <w:p w14:paraId="58CC6E89" w14:textId="77777777" w:rsidR="009478B8" w:rsidRPr="004B5B01" w:rsidRDefault="009478B8" w:rsidP="004B5B01">
      <w:pPr>
        <w:pStyle w:val="ListParagraph"/>
        <w:numPr>
          <w:ilvl w:val="0"/>
          <w:numId w:val="27"/>
        </w:numPr>
        <w:spacing w:after="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w:t>
      </w:r>
    </w:p>
    <w:p w14:paraId="35B95A75" w14:textId="77777777" w:rsidR="009478B8" w:rsidRPr="004B5B01" w:rsidRDefault="009478B8" w:rsidP="004B5B01">
      <w:pPr>
        <w:pStyle w:val="ListParagraph"/>
        <w:numPr>
          <w:ilvl w:val="0"/>
          <w:numId w:val="27"/>
        </w:numPr>
        <w:spacing w:after="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w:t>
      </w:r>
    </w:p>
    <w:p w14:paraId="22D0086E" w14:textId="77777777" w:rsidR="009478B8" w:rsidRPr="004B5B01" w:rsidRDefault="009478B8" w:rsidP="004B5B01">
      <w:pPr>
        <w:pStyle w:val="ListParagraph"/>
        <w:numPr>
          <w:ilvl w:val="0"/>
          <w:numId w:val="27"/>
        </w:numPr>
        <w:spacing w:after="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w:t>
      </w:r>
    </w:p>
    <w:p w14:paraId="21E03A35" w14:textId="77777777" w:rsidR="009478B8" w:rsidRPr="004B5B01" w:rsidRDefault="009478B8" w:rsidP="004B5B01">
      <w:pPr>
        <w:pStyle w:val="ListParagraph"/>
        <w:numPr>
          <w:ilvl w:val="0"/>
          <w:numId w:val="27"/>
        </w:numPr>
        <w:spacing w:after="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w:t>
      </w:r>
    </w:p>
    <w:p w14:paraId="5CD2E668" w14:textId="5C3B719D" w:rsidR="004B5B01" w:rsidRPr="00FE5B9B" w:rsidRDefault="009478B8" w:rsidP="00FE5B9B">
      <w:pPr>
        <w:pStyle w:val="ListParagraph"/>
        <w:numPr>
          <w:ilvl w:val="0"/>
          <w:numId w:val="27"/>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w:t>
      </w:r>
    </w:p>
    <w:p w14:paraId="3CB70593" w14:textId="77777777" w:rsidR="004B5B01" w:rsidRPr="004B5B01" w:rsidRDefault="004B5B01" w:rsidP="009478B8">
      <w:pPr>
        <w:spacing w:before="240" w:line="240" w:lineRule="auto"/>
        <w:jc w:val="center"/>
        <w:rPr>
          <w:rFonts w:ascii="Times New Roman" w:hAnsi="Times New Roman" w:cs="Times New Roman"/>
          <w:b/>
          <w:sz w:val="28"/>
          <w:szCs w:val="24"/>
        </w:rPr>
      </w:pPr>
    </w:p>
    <w:p w14:paraId="6F827F41" w14:textId="77777777" w:rsidR="00FE5B9B" w:rsidRDefault="00FE5B9B" w:rsidP="004B5B01">
      <w:pPr>
        <w:spacing w:after="0" w:line="240" w:lineRule="auto"/>
        <w:jc w:val="center"/>
        <w:rPr>
          <w:rFonts w:ascii="Times New Roman" w:hAnsi="Times New Roman" w:cs="Times New Roman"/>
          <w:b/>
          <w:sz w:val="28"/>
          <w:szCs w:val="24"/>
        </w:rPr>
      </w:pPr>
    </w:p>
    <w:p w14:paraId="7C58DE0A" w14:textId="77777777" w:rsidR="00FE5B9B" w:rsidRDefault="00FE5B9B" w:rsidP="004B5B01">
      <w:pPr>
        <w:spacing w:after="0" w:line="240" w:lineRule="auto"/>
        <w:jc w:val="center"/>
        <w:rPr>
          <w:rFonts w:ascii="Times New Roman" w:hAnsi="Times New Roman" w:cs="Times New Roman"/>
          <w:b/>
          <w:sz w:val="28"/>
          <w:szCs w:val="24"/>
        </w:rPr>
      </w:pPr>
    </w:p>
    <w:p w14:paraId="784B2888" w14:textId="77777777" w:rsidR="00FE5B9B" w:rsidRDefault="00FE5B9B" w:rsidP="004B5B01">
      <w:pPr>
        <w:spacing w:after="0" w:line="240" w:lineRule="auto"/>
        <w:jc w:val="center"/>
        <w:rPr>
          <w:rFonts w:ascii="Times New Roman" w:hAnsi="Times New Roman" w:cs="Times New Roman"/>
          <w:b/>
          <w:sz w:val="28"/>
          <w:szCs w:val="24"/>
        </w:rPr>
      </w:pPr>
    </w:p>
    <w:p w14:paraId="765ECFD5" w14:textId="77777777" w:rsidR="00FE5B9B" w:rsidRDefault="00FE5B9B" w:rsidP="004B5B01">
      <w:pPr>
        <w:spacing w:after="0" w:line="240" w:lineRule="auto"/>
        <w:jc w:val="center"/>
        <w:rPr>
          <w:rFonts w:ascii="Times New Roman" w:hAnsi="Times New Roman" w:cs="Times New Roman"/>
          <w:b/>
          <w:sz w:val="28"/>
          <w:szCs w:val="24"/>
        </w:rPr>
      </w:pPr>
    </w:p>
    <w:p w14:paraId="6C83BC9D" w14:textId="77777777" w:rsidR="00FE5B9B" w:rsidRDefault="00FE5B9B" w:rsidP="004B5B01">
      <w:pPr>
        <w:spacing w:after="0" w:line="240" w:lineRule="auto"/>
        <w:jc w:val="center"/>
        <w:rPr>
          <w:rFonts w:ascii="Times New Roman" w:hAnsi="Times New Roman" w:cs="Times New Roman"/>
          <w:b/>
          <w:sz w:val="28"/>
          <w:szCs w:val="24"/>
        </w:rPr>
      </w:pPr>
    </w:p>
    <w:p w14:paraId="14E7CB73" w14:textId="77777777" w:rsidR="00FE5B9B" w:rsidRDefault="00FE5B9B" w:rsidP="004B5B01">
      <w:pPr>
        <w:spacing w:after="0" w:line="240" w:lineRule="auto"/>
        <w:jc w:val="center"/>
        <w:rPr>
          <w:rFonts w:ascii="Times New Roman" w:hAnsi="Times New Roman" w:cs="Times New Roman"/>
          <w:b/>
          <w:sz w:val="28"/>
          <w:szCs w:val="24"/>
        </w:rPr>
      </w:pPr>
    </w:p>
    <w:p w14:paraId="1B74AA5C" w14:textId="77777777" w:rsidR="00FE5B9B" w:rsidRDefault="00FE5B9B" w:rsidP="004B5B01">
      <w:pPr>
        <w:spacing w:after="0" w:line="240" w:lineRule="auto"/>
        <w:jc w:val="center"/>
        <w:rPr>
          <w:rFonts w:ascii="Times New Roman" w:hAnsi="Times New Roman" w:cs="Times New Roman"/>
          <w:b/>
          <w:sz w:val="28"/>
          <w:szCs w:val="24"/>
        </w:rPr>
      </w:pPr>
    </w:p>
    <w:p w14:paraId="65B84C02" w14:textId="77777777" w:rsidR="00FE5B9B" w:rsidRDefault="00FE5B9B" w:rsidP="004B5B01">
      <w:pPr>
        <w:spacing w:after="0" w:line="240" w:lineRule="auto"/>
        <w:jc w:val="center"/>
        <w:rPr>
          <w:rFonts w:ascii="Times New Roman" w:hAnsi="Times New Roman" w:cs="Times New Roman"/>
          <w:b/>
          <w:sz w:val="28"/>
          <w:szCs w:val="24"/>
        </w:rPr>
      </w:pPr>
    </w:p>
    <w:p w14:paraId="6A48D898" w14:textId="77777777" w:rsidR="00FE5B9B" w:rsidRDefault="00FE5B9B" w:rsidP="004B5B01">
      <w:pPr>
        <w:spacing w:after="0" w:line="240" w:lineRule="auto"/>
        <w:jc w:val="center"/>
        <w:rPr>
          <w:rFonts w:ascii="Times New Roman" w:hAnsi="Times New Roman" w:cs="Times New Roman"/>
          <w:b/>
          <w:sz w:val="28"/>
          <w:szCs w:val="24"/>
        </w:rPr>
      </w:pPr>
    </w:p>
    <w:p w14:paraId="2E5803E8" w14:textId="77777777" w:rsidR="00FE5B9B" w:rsidRDefault="00FE5B9B" w:rsidP="004B5B01">
      <w:pPr>
        <w:spacing w:after="0" w:line="240" w:lineRule="auto"/>
        <w:jc w:val="center"/>
        <w:rPr>
          <w:rFonts w:ascii="Times New Roman" w:hAnsi="Times New Roman" w:cs="Times New Roman"/>
          <w:b/>
          <w:sz w:val="28"/>
          <w:szCs w:val="24"/>
        </w:rPr>
      </w:pPr>
    </w:p>
    <w:p w14:paraId="019AB9EB" w14:textId="77777777" w:rsidR="00FE5B9B" w:rsidRDefault="00FE5B9B" w:rsidP="004B5B01">
      <w:pPr>
        <w:spacing w:after="0" w:line="240" w:lineRule="auto"/>
        <w:jc w:val="center"/>
        <w:rPr>
          <w:rFonts w:ascii="Times New Roman" w:hAnsi="Times New Roman" w:cs="Times New Roman"/>
          <w:b/>
          <w:sz w:val="28"/>
          <w:szCs w:val="24"/>
        </w:rPr>
      </w:pPr>
    </w:p>
    <w:p w14:paraId="27DB2FA9" w14:textId="77777777" w:rsidR="00FE5B9B" w:rsidRDefault="00FE5B9B" w:rsidP="004B5B01">
      <w:pPr>
        <w:spacing w:after="0" w:line="240" w:lineRule="auto"/>
        <w:jc w:val="center"/>
        <w:rPr>
          <w:rFonts w:ascii="Times New Roman" w:hAnsi="Times New Roman" w:cs="Times New Roman"/>
          <w:b/>
          <w:sz w:val="28"/>
          <w:szCs w:val="24"/>
        </w:rPr>
      </w:pPr>
    </w:p>
    <w:p w14:paraId="1EC01E38" w14:textId="77777777" w:rsidR="00FE5B9B" w:rsidRDefault="00FE5B9B" w:rsidP="004B5B01">
      <w:pPr>
        <w:spacing w:after="0" w:line="240" w:lineRule="auto"/>
        <w:jc w:val="center"/>
        <w:rPr>
          <w:rFonts w:ascii="Times New Roman" w:hAnsi="Times New Roman" w:cs="Times New Roman"/>
          <w:b/>
          <w:sz w:val="28"/>
          <w:szCs w:val="24"/>
        </w:rPr>
      </w:pPr>
    </w:p>
    <w:p w14:paraId="4B5415AF" w14:textId="77777777" w:rsidR="00FE5B9B" w:rsidRDefault="00FE5B9B" w:rsidP="004B5B01">
      <w:pPr>
        <w:spacing w:after="0" w:line="240" w:lineRule="auto"/>
        <w:jc w:val="center"/>
        <w:rPr>
          <w:rFonts w:ascii="Times New Roman" w:hAnsi="Times New Roman" w:cs="Times New Roman"/>
          <w:b/>
          <w:sz w:val="28"/>
          <w:szCs w:val="24"/>
        </w:rPr>
      </w:pPr>
    </w:p>
    <w:p w14:paraId="73D0B9C5" w14:textId="77777777" w:rsidR="00FE5B9B" w:rsidRDefault="00FE5B9B" w:rsidP="004B5B01">
      <w:pPr>
        <w:spacing w:after="0" w:line="240" w:lineRule="auto"/>
        <w:jc w:val="center"/>
        <w:rPr>
          <w:rFonts w:ascii="Times New Roman" w:hAnsi="Times New Roman" w:cs="Times New Roman"/>
          <w:b/>
          <w:sz w:val="28"/>
          <w:szCs w:val="24"/>
        </w:rPr>
      </w:pPr>
    </w:p>
    <w:p w14:paraId="29739EF9" w14:textId="77777777" w:rsidR="00FE5B9B" w:rsidRDefault="00FE5B9B" w:rsidP="004B5B01">
      <w:pPr>
        <w:spacing w:after="0" w:line="240" w:lineRule="auto"/>
        <w:jc w:val="center"/>
        <w:rPr>
          <w:rFonts w:ascii="Times New Roman" w:hAnsi="Times New Roman" w:cs="Times New Roman"/>
          <w:b/>
          <w:sz w:val="28"/>
          <w:szCs w:val="24"/>
        </w:rPr>
      </w:pPr>
    </w:p>
    <w:p w14:paraId="53A67938" w14:textId="77777777" w:rsidR="00FE5B9B" w:rsidRDefault="00FE5B9B" w:rsidP="004B5B01">
      <w:pPr>
        <w:spacing w:after="0" w:line="240" w:lineRule="auto"/>
        <w:jc w:val="center"/>
        <w:rPr>
          <w:rFonts w:ascii="Times New Roman" w:hAnsi="Times New Roman" w:cs="Times New Roman"/>
          <w:b/>
          <w:sz w:val="28"/>
          <w:szCs w:val="24"/>
        </w:rPr>
      </w:pPr>
    </w:p>
    <w:p w14:paraId="34852D1D" w14:textId="77777777" w:rsidR="00FE5B9B" w:rsidRDefault="00FE5B9B" w:rsidP="004B5B01">
      <w:pPr>
        <w:spacing w:after="0" w:line="240" w:lineRule="auto"/>
        <w:jc w:val="center"/>
        <w:rPr>
          <w:rFonts w:ascii="Times New Roman" w:hAnsi="Times New Roman" w:cs="Times New Roman"/>
          <w:b/>
          <w:sz w:val="28"/>
          <w:szCs w:val="24"/>
        </w:rPr>
      </w:pPr>
    </w:p>
    <w:p w14:paraId="74208E38" w14:textId="77777777" w:rsidR="00FE5B9B" w:rsidRDefault="00FE5B9B" w:rsidP="004B5B01">
      <w:pPr>
        <w:spacing w:after="0" w:line="240" w:lineRule="auto"/>
        <w:jc w:val="center"/>
        <w:rPr>
          <w:rFonts w:ascii="Times New Roman" w:hAnsi="Times New Roman" w:cs="Times New Roman"/>
          <w:b/>
          <w:sz w:val="28"/>
          <w:szCs w:val="24"/>
        </w:rPr>
      </w:pPr>
    </w:p>
    <w:p w14:paraId="1FFCEEA2" w14:textId="77777777" w:rsidR="00FE5B9B" w:rsidRDefault="00FE5B9B" w:rsidP="004B5B01">
      <w:pPr>
        <w:spacing w:after="0" w:line="240" w:lineRule="auto"/>
        <w:jc w:val="center"/>
        <w:rPr>
          <w:rFonts w:ascii="Times New Roman" w:hAnsi="Times New Roman" w:cs="Times New Roman"/>
          <w:b/>
          <w:sz w:val="28"/>
          <w:szCs w:val="24"/>
        </w:rPr>
      </w:pPr>
    </w:p>
    <w:p w14:paraId="455B9318" w14:textId="77777777" w:rsidR="00FE5B9B" w:rsidRDefault="00FE5B9B" w:rsidP="004B5B01">
      <w:pPr>
        <w:spacing w:after="0" w:line="240" w:lineRule="auto"/>
        <w:jc w:val="center"/>
        <w:rPr>
          <w:rFonts w:ascii="Times New Roman" w:hAnsi="Times New Roman" w:cs="Times New Roman"/>
          <w:b/>
          <w:sz w:val="28"/>
          <w:szCs w:val="24"/>
        </w:rPr>
      </w:pPr>
    </w:p>
    <w:p w14:paraId="6526DC2E" w14:textId="77777777" w:rsidR="00FE5B9B" w:rsidRDefault="00FE5B9B" w:rsidP="004B5B01">
      <w:pPr>
        <w:spacing w:after="0" w:line="240" w:lineRule="auto"/>
        <w:jc w:val="center"/>
        <w:rPr>
          <w:rFonts w:ascii="Times New Roman" w:hAnsi="Times New Roman" w:cs="Times New Roman"/>
          <w:b/>
          <w:sz w:val="28"/>
          <w:szCs w:val="24"/>
        </w:rPr>
      </w:pPr>
    </w:p>
    <w:p w14:paraId="1ED9B019" w14:textId="77777777" w:rsidR="00FE5B9B" w:rsidRDefault="00FE5B9B" w:rsidP="004B5B01">
      <w:pPr>
        <w:spacing w:after="0" w:line="240" w:lineRule="auto"/>
        <w:jc w:val="center"/>
        <w:rPr>
          <w:rFonts w:ascii="Times New Roman" w:hAnsi="Times New Roman" w:cs="Times New Roman"/>
          <w:b/>
          <w:sz w:val="28"/>
          <w:szCs w:val="24"/>
        </w:rPr>
      </w:pPr>
    </w:p>
    <w:p w14:paraId="20456B54" w14:textId="77777777" w:rsidR="00FE5B9B" w:rsidRDefault="00FE5B9B" w:rsidP="004B5B01">
      <w:pPr>
        <w:spacing w:after="0" w:line="240" w:lineRule="auto"/>
        <w:jc w:val="center"/>
        <w:rPr>
          <w:rFonts w:ascii="Times New Roman" w:hAnsi="Times New Roman" w:cs="Times New Roman"/>
          <w:b/>
          <w:sz w:val="28"/>
          <w:szCs w:val="24"/>
        </w:rPr>
      </w:pPr>
    </w:p>
    <w:p w14:paraId="22332A7E" w14:textId="77777777" w:rsidR="00FE5B9B" w:rsidRDefault="00FE5B9B" w:rsidP="004B5B01">
      <w:pPr>
        <w:spacing w:after="0" w:line="240" w:lineRule="auto"/>
        <w:jc w:val="center"/>
        <w:rPr>
          <w:rFonts w:ascii="Times New Roman" w:hAnsi="Times New Roman" w:cs="Times New Roman"/>
          <w:b/>
          <w:sz w:val="28"/>
          <w:szCs w:val="24"/>
        </w:rPr>
      </w:pPr>
    </w:p>
    <w:p w14:paraId="1FF1E75C" w14:textId="77777777" w:rsidR="00FE5B9B" w:rsidRDefault="00FE5B9B" w:rsidP="004B5B01">
      <w:pPr>
        <w:spacing w:after="0" w:line="240" w:lineRule="auto"/>
        <w:jc w:val="center"/>
        <w:rPr>
          <w:rFonts w:ascii="Times New Roman" w:hAnsi="Times New Roman" w:cs="Times New Roman"/>
          <w:b/>
          <w:sz w:val="28"/>
          <w:szCs w:val="24"/>
        </w:rPr>
      </w:pPr>
    </w:p>
    <w:p w14:paraId="1E45881F" w14:textId="77777777" w:rsidR="00FE5B9B" w:rsidRDefault="00FE5B9B" w:rsidP="004B5B01">
      <w:pPr>
        <w:spacing w:after="0" w:line="240" w:lineRule="auto"/>
        <w:jc w:val="center"/>
        <w:rPr>
          <w:rFonts w:ascii="Times New Roman" w:hAnsi="Times New Roman" w:cs="Times New Roman"/>
          <w:b/>
          <w:sz w:val="28"/>
          <w:szCs w:val="24"/>
        </w:rPr>
      </w:pPr>
    </w:p>
    <w:p w14:paraId="07AA2054" w14:textId="77777777" w:rsidR="00FE5B9B" w:rsidRDefault="00FE5B9B" w:rsidP="004B5B01">
      <w:pPr>
        <w:spacing w:after="0" w:line="240" w:lineRule="auto"/>
        <w:jc w:val="center"/>
        <w:rPr>
          <w:rFonts w:ascii="Times New Roman" w:hAnsi="Times New Roman" w:cs="Times New Roman"/>
          <w:b/>
          <w:sz w:val="28"/>
          <w:szCs w:val="24"/>
        </w:rPr>
      </w:pPr>
    </w:p>
    <w:p w14:paraId="7B5AD48F" w14:textId="77777777" w:rsidR="00FE5B9B" w:rsidRDefault="00FE5B9B" w:rsidP="004F6531">
      <w:pPr>
        <w:spacing w:after="0" w:line="240" w:lineRule="auto"/>
        <w:rPr>
          <w:rFonts w:ascii="Times New Roman" w:hAnsi="Times New Roman" w:cs="Times New Roman"/>
          <w:b/>
          <w:sz w:val="28"/>
          <w:szCs w:val="24"/>
        </w:rPr>
      </w:pPr>
    </w:p>
    <w:p w14:paraId="7734F8A2" w14:textId="07EDD032" w:rsidR="009478B8" w:rsidRPr="004B5B01" w:rsidRDefault="009478B8" w:rsidP="00FE5B9B">
      <w:pPr>
        <w:spacing w:after="0" w:line="360" w:lineRule="auto"/>
        <w:jc w:val="center"/>
        <w:rPr>
          <w:rFonts w:ascii="Times New Roman" w:hAnsi="Times New Roman" w:cs="Times New Roman"/>
          <w:b/>
          <w:sz w:val="28"/>
          <w:szCs w:val="24"/>
        </w:rPr>
      </w:pPr>
      <w:r w:rsidRPr="004B5B01">
        <w:rPr>
          <w:rFonts w:ascii="Times New Roman" w:hAnsi="Times New Roman" w:cs="Times New Roman"/>
          <w:b/>
          <w:sz w:val="28"/>
          <w:szCs w:val="24"/>
        </w:rPr>
        <w:lastRenderedPageBreak/>
        <w:t xml:space="preserve">Questionnaire to </w:t>
      </w:r>
      <w:r w:rsidR="000E0B7B" w:rsidRPr="004B5B01">
        <w:rPr>
          <w:rFonts w:ascii="Times New Roman" w:hAnsi="Times New Roman" w:cs="Times New Roman"/>
          <w:b/>
          <w:sz w:val="28"/>
          <w:szCs w:val="24"/>
        </w:rPr>
        <w:t>Clients</w:t>
      </w:r>
    </w:p>
    <w:p w14:paraId="463354B7" w14:textId="77777777" w:rsidR="009478B8" w:rsidRPr="004B5B01" w:rsidRDefault="009478B8" w:rsidP="00FE5B9B">
      <w:pPr>
        <w:spacing w:after="0" w:line="360" w:lineRule="auto"/>
        <w:jc w:val="center"/>
        <w:rPr>
          <w:rFonts w:ascii="Times New Roman" w:hAnsi="Times New Roman" w:cs="Times New Roman"/>
          <w:b/>
          <w:sz w:val="28"/>
          <w:szCs w:val="24"/>
        </w:rPr>
      </w:pPr>
      <w:r w:rsidRPr="004B5B01">
        <w:rPr>
          <w:rFonts w:ascii="Times New Roman" w:hAnsi="Times New Roman" w:cs="Times New Roman"/>
          <w:b/>
          <w:sz w:val="28"/>
          <w:szCs w:val="24"/>
        </w:rPr>
        <w:t>St. Mary’s University</w:t>
      </w:r>
    </w:p>
    <w:p w14:paraId="3A45BFAE" w14:textId="77777777" w:rsidR="009478B8" w:rsidRPr="004B5B01" w:rsidRDefault="009478B8" w:rsidP="00FE5B9B">
      <w:pPr>
        <w:spacing w:after="0" w:line="360" w:lineRule="auto"/>
        <w:jc w:val="center"/>
        <w:rPr>
          <w:rFonts w:ascii="Times New Roman" w:hAnsi="Times New Roman" w:cs="Times New Roman"/>
          <w:b/>
          <w:sz w:val="28"/>
          <w:szCs w:val="24"/>
        </w:rPr>
      </w:pPr>
      <w:r w:rsidRPr="004B5B01">
        <w:rPr>
          <w:rFonts w:ascii="Times New Roman" w:hAnsi="Times New Roman" w:cs="Times New Roman"/>
          <w:b/>
          <w:sz w:val="28"/>
          <w:szCs w:val="24"/>
        </w:rPr>
        <w:t xml:space="preserve">MBA Program </w:t>
      </w:r>
    </w:p>
    <w:p w14:paraId="20D74FD4" w14:textId="77777777" w:rsidR="009478B8" w:rsidRPr="004B5B01" w:rsidRDefault="009478B8" w:rsidP="004B5B01">
      <w:pPr>
        <w:spacing w:after="0" w:line="360" w:lineRule="auto"/>
        <w:rPr>
          <w:rFonts w:ascii="Times New Roman" w:hAnsi="Times New Roman" w:cs="Times New Roman"/>
          <w:b/>
          <w:sz w:val="24"/>
          <w:szCs w:val="24"/>
        </w:rPr>
      </w:pPr>
      <w:r w:rsidRPr="004B5B01">
        <w:rPr>
          <w:rFonts w:ascii="Times New Roman" w:hAnsi="Times New Roman" w:cs="Times New Roman"/>
          <w:b/>
          <w:sz w:val="24"/>
          <w:szCs w:val="24"/>
        </w:rPr>
        <w:t xml:space="preserve">Solomon Y. </w:t>
      </w:r>
    </w:p>
    <w:p w14:paraId="7F1E34C7" w14:textId="77777777" w:rsidR="009478B8" w:rsidRPr="004B5B01" w:rsidRDefault="009478B8" w:rsidP="004B5B01">
      <w:pPr>
        <w:spacing w:after="0" w:line="360" w:lineRule="auto"/>
        <w:rPr>
          <w:rFonts w:ascii="Times New Roman" w:hAnsi="Times New Roman" w:cs="Times New Roman"/>
          <w:b/>
          <w:sz w:val="24"/>
          <w:szCs w:val="24"/>
        </w:rPr>
      </w:pPr>
      <w:r w:rsidRPr="004B5B01">
        <w:rPr>
          <w:rFonts w:ascii="Times New Roman" w:hAnsi="Times New Roman" w:cs="Times New Roman"/>
          <w:b/>
          <w:sz w:val="24"/>
          <w:szCs w:val="24"/>
        </w:rPr>
        <w:t xml:space="preserve">Contract Address:-+251-9886380 </w:t>
      </w:r>
    </w:p>
    <w:p w14:paraId="44DBC269" w14:textId="77777777" w:rsidR="009478B8" w:rsidRPr="004B5B01" w:rsidRDefault="009478B8" w:rsidP="004B5B01">
      <w:pPr>
        <w:spacing w:after="0" w:line="360" w:lineRule="auto"/>
        <w:rPr>
          <w:rFonts w:ascii="Times New Roman" w:hAnsi="Times New Roman" w:cs="Times New Roman"/>
          <w:b/>
          <w:sz w:val="24"/>
          <w:szCs w:val="24"/>
        </w:rPr>
      </w:pPr>
      <w:r w:rsidRPr="004B5B01">
        <w:rPr>
          <w:rFonts w:ascii="Times New Roman" w:hAnsi="Times New Roman" w:cs="Times New Roman"/>
          <w:b/>
          <w:sz w:val="24"/>
          <w:szCs w:val="24"/>
        </w:rPr>
        <w:t xml:space="preserve">Email:solomonicyimer2011@gmail.com </w:t>
      </w:r>
    </w:p>
    <w:p w14:paraId="3DBE0365" w14:textId="77777777" w:rsidR="009478B8" w:rsidRPr="004B5B01" w:rsidRDefault="009478B8" w:rsidP="004B5B01">
      <w:pPr>
        <w:spacing w:after="0" w:line="360" w:lineRule="auto"/>
        <w:rPr>
          <w:rFonts w:ascii="Times New Roman" w:hAnsi="Times New Roman" w:cs="Times New Roman"/>
          <w:b/>
          <w:bCs/>
          <w:sz w:val="24"/>
          <w:szCs w:val="24"/>
        </w:rPr>
      </w:pPr>
      <w:r w:rsidRPr="004B5B01">
        <w:rPr>
          <w:rFonts w:ascii="Times New Roman" w:hAnsi="Times New Roman" w:cs="Times New Roman"/>
          <w:b/>
          <w:bCs/>
          <w:sz w:val="24"/>
          <w:szCs w:val="24"/>
        </w:rPr>
        <w:t xml:space="preserve">Dear Respondents, </w:t>
      </w:r>
    </w:p>
    <w:p w14:paraId="3D951DF2" w14:textId="77777777" w:rsidR="009478B8" w:rsidRPr="004B5B01" w:rsidRDefault="009478B8" w:rsidP="004B5B01">
      <w:pPr>
        <w:spacing w:after="0" w:line="360" w:lineRule="auto"/>
        <w:jc w:val="both"/>
        <w:rPr>
          <w:rFonts w:ascii="Times New Roman" w:hAnsi="Times New Roman" w:cs="Times New Roman"/>
          <w:sz w:val="24"/>
          <w:szCs w:val="24"/>
        </w:rPr>
      </w:pPr>
      <w:r w:rsidRPr="004B5B01">
        <w:rPr>
          <w:rFonts w:ascii="Times New Roman" w:hAnsi="Times New Roman" w:cs="Times New Roman"/>
          <w:sz w:val="24"/>
          <w:szCs w:val="24"/>
        </w:rPr>
        <w:t xml:space="preserve">This questionnaire is designed to collect data on the topic ‘challenges and prospects of Islamic Banking in Commercial bank of Ethiopia (Eastern District). The purpose of the study is for the partial fulfillment of the requirement for MBA program. For the successful accomplishment of the study, the response of employees who work in Islamic banking windows of the bank will have pivotal role to obtain useful insights. I assure you that the information to be shared by you will be used only for academic purpose and kept confidential. So, you are kindly requested to genuinely fill the questionnaire. </w:t>
      </w:r>
    </w:p>
    <w:p w14:paraId="1CAAA81B" w14:textId="77777777" w:rsidR="009478B8" w:rsidRPr="004B5B01" w:rsidRDefault="009478B8" w:rsidP="00FE5B9B">
      <w:pPr>
        <w:spacing w:after="0" w:line="360" w:lineRule="auto"/>
        <w:rPr>
          <w:rFonts w:ascii="Times New Roman" w:hAnsi="Times New Roman" w:cs="Times New Roman"/>
          <w:b/>
          <w:bCs/>
        </w:rPr>
      </w:pPr>
      <w:r w:rsidRPr="004B5B01">
        <w:rPr>
          <w:rFonts w:ascii="Times New Roman" w:hAnsi="Times New Roman" w:cs="Times New Roman"/>
          <w:b/>
          <w:bCs/>
        </w:rPr>
        <w:t xml:space="preserve">Thank you in advance for your cooperation! </w:t>
      </w:r>
    </w:p>
    <w:p w14:paraId="59FFC975" w14:textId="77777777" w:rsidR="009478B8" w:rsidRPr="004B5B01" w:rsidRDefault="009478B8" w:rsidP="00FE5B9B">
      <w:p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 xml:space="preserve">Instruction: - </w:t>
      </w:r>
    </w:p>
    <w:p w14:paraId="44E06971" w14:textId="77777777" w:rsidR="009478B8" w:rsidRPr="004B5B01" w:rsidRDefault="009478B8" w:rsidP="00FE5B9B">
      <w:pPr>
        <w:pStyle w:val="ListParagraph"/>
        <w:numPr>
          <w:ilvl w:val="0"/>
          <w:numId w:val="25"/>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 xml:space="preserve">Writing your name is not required. </w:t>
      </w:r>
    </w:p>
    <w:p w14:paraId="5C48DC9D" w14:textId="6F7F3568" w:rsidR="009478B8" w:rsidRPr="004B5B01" w:rsidRDefault="009478B8" w:rsidP="00F4328A">
      <w:pPr>
        <w:pStyle w:val="ListParagraph"/>
        <w:numPr>
          <w:ilvl w:val="0"/>
          <w:numId w:val="25"/>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Put “</w:t>
      </w:r>
      <w:r w:rsidRPr="004B5B01">
        <w:rPr>
          <w:rFonts w:ascii="Times New Roman" w:hAnsi="Times New Roman" w:cs="Times New Roman"/>
          <w:sz w:val="24"/>
          <w:szCs w:val="24"/>
        </w:rPr>
        <w:sym w:font="Wingdings" w:char="F0FC"/>
      </w:r>
      <w:r w:rsidRPr="004B5B01">
        <w:rPr>
          <w:rFonts w:ascii="Times New Roman" w:hAnsi="Times New Roman" w:cs="Times New Roman"/>
          <w:sz w:val="24"/>
          <w:szCs w:val="24"/>
        </w:rPr>
        <w:t>” Mark as per the question required in the box o</w:t>
      </w:r>
      <w:r w:rsidR="00F4328A" w:rsidRPr="004B5B01">
        <w:rPr>
          <w:rFonts w:ascii="Times New Roman" w:hAnsi="Times New Roman" w:cs="Times New Roman"/>
          <w:sz w:val="24"/>
          <w:szCs w:val="24"/>
        </w:rPr>
        <w:t>r answer in the space provided.</w:t>
      </w:r>
    </w:p>
    <w:p w14:paraId="43E0E10B" w14:textId="77777777" w:rsidR="009478B8" w:rsidRPr="004B5B01" w:rsidRDefault="009478B8" w:rsidP="00FE5B9B">
      <w:pPr>
        <w:spacing w:after="0" w:line="360" w:lineRule="auto"/>
        <w:rPr>
          <w:rFonts w:ascii="Times New Roman" w:hAnsi="Times New Roman" w:cs="Times New Roman"/>
          <w:b/>
          <w:bCs/>
          <w:sz w:val="24"/>
          <w:szCs w:val="24"/>
        </w:rPr>
      </w:pPr>
      <w:r w:rsidRPr="004B5B01">
        <w:rPr>
          <w:rFonts w:ascii="Times New Roman" w:hAnsi="Times New Roman" w:cs="Times New Roman"/>
          <w:b/>
          <w:bCs/>
          <w:sz w:val="24"/>
          <w:szCs w:val="24"/>
        </w:rPr>
        <w:t xml:space="preserve">Part I- Demographic Characteristics </w:t>
      </w:r>
    </w:p>
    <w:p w14:paraId="25263F89" w14:textId="77777777" w:rsidR="009478B8" w:rsidRPr="004B5B01" w:rsidRDefault="009478B8" w:rsidP="00FE5B9B">
      <w:pPr>
        <w:pStyle w:val="ListParagraph"/>
        <w:numPr>
          <w:ilvl w:val="0"/>
          <w:numId w:val="28"/>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 xml:space="preserve">Would you please indicate your religion? </w:t>
      </w:r>
    </w:p>
    <w:p w14:paraId="47602AC2" w14:textId="77777777" w:rsidR="009478B8" w:rsidRPr="004B5B01" w:rsidRDefault="009478B8" w:rsidP="009478B8">
      <w:pPr>
        <w:pStyle w:val="ListParagraph"/>
        <w:spacing w:before="240" w:line="360" w:lineRule="auto"/>
        <w:rPr>
          <w:rFonts w:ascii="Times New Roman" w:hAnsi="Times New Roman" w:cs="Times New Roman"/>
          <w:sz w:val="24"/>
          <w:szCs w:val="24"/>
        </w:rPr>
      </w:pPr>
      <w:r w:rsidRPr="004B5B01">
        <w:rPr>
          <w:rFonts w:ascii="Times New Roman" w:hAnsi="Times New Roman" w:cs="Times New Roman"/>
          <w:sz w:val="24"/>
          <w:szCs w:val="24"/>
        </w:rPr>
        <w:t xml:space="preserve">         Muslim </w:t>
      </w:r>
    </w:p>
    <w:p w14:paraId="4F5532F6" w14:textId="77777777" w:rsidR="009478B8" w:rsidRPr="004B5B01" w:rsidRDefault="009478B8" w:rsidP="009478B8">
      <w:pPr>
        <w:pStyle w:val="ListParagraph"/>
        <w:spacing w:before="240" w:line="360" w:lineRule="auto"/>
        <w:rPr>
          <w:rFonts w:ascii="Times New Roman" w:hAnsi="Times New Roman" w:cs="Times New Roman"/>
          <w:sz w:val="24"/>
          <w:szCs w:val="24"/>
        </w:rPr>
      </w:pPr>
      <w:r w:rsidRPr="004B5B01">
        <w:rPr>
          <w:rFonts w:ascii="Times New Roman" w:hAnsi="Times New Roman" w:cs="Times New Roman"/>
          <w:sz w:val="24"/>
          <w:szCs w:val="24"/>
        </w:rPr>
        <w:t xml:space="preserve">       Non –Muslim </w:t>
      </w:r>
    </w:p>
    <w:p w14:paraId="1290E315" w14:textId="77777777" w:rsidR="009478B8" w:rsidRPr="004B5B01" w:rsidRDefault="009478B8" w:rsidP="00C57D34">
      <w:pPr>
        <w:pStyle w:val="ListParagraph"/>
        <w:numPr>
          <w:ilvl w:val="0"/>
          <w:numId w:val="28"/>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Which interest free/Islamic banking product (s) of CBE do you use? </w:t>
      </w:r>
    </w:p>
    <w:p w14:paraId="5B645CB1" w14:textId="77777777" w:rsidR="009478B8" w:rsidRPr="004B5B01" w:rsidRDefault="009478B8" w:rsidP="00C57D34">
      <w:pPr>
        <w:pStyle w:val="ListParagraph"/>
        <w:numPr>
          <w:ilvl w:val="0"/>
          <w:numId w:val="29"/>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Wadiah Amanah (Safe keeping saving) </w:t>
      </w:r>
    </w:p>
    <w:p w14:paraId="3444D7C1" w14:textId="77777777" w:rsidR="009478B8" w:rsidRPr="004B5B01" w:rsidRDefault="009478B8" w:rsidP="00C57D34">
      <w:pPr>
        <w:pStyle w:val="ListParagraph"/>
        <w:numPr>
          <w:ilvl w:val="0"/>
          <w:numId w:val="29"/>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Qured </w:t>
      </w:r>
    </w:p>
    <w:p w14:paraId="5015DEB4" w14:textId="77777777" w:rsidR="009478B8" w:rsidRPr="004B5B01" w:rsidRDefault="009478B8" w:rsidP="00C57D34">
      <w:pPr>
        <w:pStyle w:val="ListParagraph"/>
        <w:numPr>
          <w:ilvl w:val="0"/>
          <w:numId w:val="29"/>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Amanah (current account) </w:t>
      </w:r>
    </w:p>
    <w:p w14:paraId="720D8631" w14:textId="77777777" w:rsidR="009478B8" w:rsidRPr="004B5B01" w:rsidRDefault="009478B8" w:rsidP="00C57D34">
      <w:pPr>
        <w:pStyle w:val="ListParagraph"/>
        <w:numPr>
          <w:ilvl w:val="0"/>
          <w:numId w:val="29"/>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Mudaraba </w:t>
      </w:r>
    </w:p>
    <w:p w14:paraId="0BE1E7BC" w14:textId="77777777" w:rsidR="009478B8" w:rsidRPr="004B5B01" w:rsidRDefault="009478B8" w:rsidP="00C57D34">
      <w:pPr>
        <w:pStyle w:val="ListParagraph"/>
        <w:numPr>
          <w:ilvl w:val="0"/>
          <w:numId w:val="29"/>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 xml:space="preserve">Safe keeping and Qured </w:t>
      </w:r>
    </w:p>
    <w:p w14:paraId="7483DA5B" w14:textId="77777777" w:rsidR="009478B8" w:rsidRPr="004B5B01" w:rsidRDefault="009478B8" w:rsidP="00FE5B9B">
      <w:pPr>
        <w:pStyle w:val="ListParagraph"/>
        <w:numPr>
          <w:ilvl w:val="0"/>
          <w:numId w:val="29"/>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 xml:space="preserve">Safe keeping and Mudaraba </w:t>
      </w:r>
    </w:p>
    <w:p w14:paraId="015CC4B5" w14:textId="77777777" w:rsidR="009478B8" w:rsidRPr="004B5B01" w:rsidRDefault="009478B8" w:rsidP="00FE5B9B">
      <w:pPr>
        <w:spacing w:after="0" w:line="360" w:lineRule="auto"/>
        <w:rPr>
          <w:rFonts w:ascii="Times New Roman" w:hAnsi="Times New Roman" w:cs="Times New Roman"/>
          <w:b/>
          <w:bCs/>
          <w:sz w:val="24"/>
          <w:szCs w:val="24"/>
        </w:rPr>
      </w:pPr>
      <w:r w:rsidRPr="004B5B01">
        <w:rPr>
          <w:rFonts w:ascii="Times New Roman" w:hAnsi="Times New Roman" w:cs="Times New Roman"/>
          <w:b/>
          <w:bCs/>
          <w:sz w:val="24"/>
          <w:szCs w:val="24"/>
        </w:rPr>
        <w:t xml:space="preserve">Part II- Challenges of Islamic Banking </w:t>
      </w:r>
    </w:p>
    <w:p w14:paraId="5EF2F9BE" w14:textId="77777777" w:rsidR="009478B8" w:rsidRPr="004B5B01" w:rsidRDefault="009478B8" w:rsidP="00FE5B9B">
      <w:pPr>
        <w:spacing w:line="360" w:lineRule="auto"/>
        <w:rPr>
          <w:rFonts w:ascii="Times New Roman" w:hAnsi="Times New Roman" w:cs="Times New Roman"/>
          <w:sz w:val="24"/>
          <w:szCs w:val="24"/>
        </w:rPr>
      </w:pPr>
      <w:r w:rsidRPr="004B5B01">
        <w:rPr>
          <w:rFonts w:ascii="Times New Roman" w:hAnsi="Times New Roman" w:cs="Times New Roman"/>
          <w:sz w:val="24"/>
          <w:szCs w:val="24"/>
        </w:rPr>
        <w:lastRenderedPageBreak/>
        <w:t xml:space="preserve">Next, there are listed to items which deal with respondents view on challenges facing Islamic Banking in the banking sector. These items will explore respondent’s assessment of challenges facing Islamic banking. So please tick the number that you feel most appropriate, using the scale from 1 to 5 (Where 1= Strongly Disagree, 2= Disagree, 3= Neutral, 4= Agree and 5= Strongly Agree) </w:t>
      </w:r>
    </w:p>
    <w:tbl>
      <w:tblPr>
        <w:tblStyle w:val="TableGrid"/>
        <w:tblW w:w="0" w:type="auto"/>
        <w:tblInd w:w="-252" w:type="dxa"/>
        <w:tblLook w:val="04A0" w:firstRow="1" w:lastRow="0" w:firstColumn="1" w:lastColumn="0" w:noHBand="0" w:noVBand="1"/>
      </w:tblPr>
      <w:tblGrid>
        <w:gridCol w:w="724"/>
        <w:gridCol w:w="2953"/>
        <w:gridCol w:w="1216"/>
        <w:gridCol w:w="1219"/>
        <w:gridCol w:w="1077"/>
        <w:gridCol w:w="1194"/>
        <w:gridCol w:w="1219"/>
      </w:tblGrid>
      <w:tr w:rsidR="009478B8" w:rsidRPr="004B5B01" w14:paraId="49945C8D" w14:textId="77777777" w:rsidTr="009478B8">
        <w:tc>
          <w:tcPr>
            <w:tcW w:w="749" w:type="dxa"/>
          </w:tcPr>
          <w:p w14:paraId="2A63CB63" w14:textId="77777777" w:rsidR="009478B8" w:rsidRPr="004B5B01" w:rsidRDefault="009478B8" w:rsidP="00FE5B9B">
            <w:pPr>
              <w:rPr>
                <w:rFonts w:ascii="Times New Roman" w:hAnsi="Times New Roman" w:cs="Times New Roman"/>
                <w:sz w:val="24"/>
                <w:szCs w:val="24"/>
              </w:rPr>
            </w:pPr>
          </w:p>
        </w:tc>
        <w:tc>
          <w:tcPr>
            <w:tcW w:w="3063" w:type="dxa"/>
          </w:tcPr>
          <w:p w14:paraId="517E605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Items</w:t>
            </w:r>
          </w:p>
        </w:tc>
        <w:tc>
          <w:tcPr>
            <w:tcW w:w="1229" w:type="dxa"/>
          </w:tcPr>
          <w:p w14:paraId="7842DF77"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Strongly Disagree</w:t>
            </w:r>
          </w:p>
        </w:tc>
        <w:tc>
          <w:tcPr>
            <w:tcW w:w="1233" w:type="dxa"/>
          </w:tcPr>
          <w:p w14:paraId="3883CDB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Disagree</w:t>
            </w:r>
          </w:p>
        </w:tc>
        <w:tc>
          <w:tcPr>
            <w:tcW w:w="1090" w:type="dxa"/>
          </w:tcPr>
          <w:p w14:paraId="3377DE7E"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Neutral </w:t>
            </w:r>
          </w:p>
        </w:tc>
        <w:tc>
          <w:tcPr>
            <w:tcW w:w="1229" w:type="dxa"/>
          </w:tcPr>
          <w:p w14:paraId="189F48A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Agree</w:t>
            </w:r>
          </w:p>
        </w:tc>
        <w:tc>
          <w:tcPr>
            <w:tcW w:w="1235" w:type="dxa"/>
          </w:tcPr>
          <w:p w14:paraId="31B360C6"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Strongly Agree</w:t>
            </w:r>
          </w:p>
        </w:tc>
      </w:tr>
      <w:tr w:rsidR="009478B8" w:rsidRPr="004B5B01" w14:paraId="78B86B8D" w14:textId="77777777" w:rsidTr="00FE5B9B">
        <w:trPr>
          <w:trHeight w:val="530"/>
        </w:trPr>
        <w:tc>
          <w:tcPr>
            <w:tcW w:w="749" w:type="dxa"/>
          </w:tcPr>
          <w:p w14:paraId="5BAF782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w:t>
            </w:r>
          </w:p>
        </w:tc>
        <w:tc>
          <w:tcPr>
            <w:tcW w:w="3063" w:type="dxa"/>
          </w:tcPr>
          <w:p w14:paraId="75A104FF" w14:textId="45CDEDE2" w:rsidR="009478B8" w:rsidRPr="004B5B01" w:rsidRDefault="00492D21" w:rsidP="00FE5B9B">
            <w:pPr>
              <w:rPr>
                <w:rFonts w:ascii="Times New Roman" w:hAnsi="Times New Roman" w:cs="Times New Roman"/>
                <w:sz w:val="24"/>
                <w:szCs w:val="24"/>
              </w:rPr>
            </w:pPr>
            <w:r w:rsidRPr="004B5B01">
              <w:rPr>
                <w:rFonts w:ascii="Times New Roman" w:hAnsi="Times New Roman" w:cs="Times New Roman"/>
                <w:sz w:val="24"/>
                <w:szCs w:val="24"/>
              </w:rPr>
              <w:t>There is lack of public awareness and acceptance</w:t>
            </w:r>
          </w:p>
        </w:tc>
        <w:tc>
          <w:tcPr>
            <w:tcW w:w="1229" w:type="dxa"/>
          </w:tcPr>
          <w:p w14:paraId="3D499782"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33" w:type="dxa"/>
          </w:tcPr>
          <w:p w14:paraId="4B462D3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6</w:t>
            </w:r>
          </w:p>
        </w:tc>
        <w:tc>
          <w:tcPr>
            <w:tcW w:w="1090" w:type="dxa"/>
          </w:tcPr>
          <w:p w14:paraId="5E4192C3"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29" w:type="dxa"/>
          </w:tcPr>
          <w:p w14:paraId="14A81F61"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212</w:t>
            </w:r>
          </w:p>
        </w:tc>
        <w:tc>
          <w:tcPr>
            <w:tcW w:w="1235" w:type="dxa"/>
          </w:tcPr>
          <w:p w14:paraId="10C88C3B"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137</w:t>
            </w:r>
          </w:p>
        </w:tc>
      </w:tr>
      <w:tr w:rsidR="009478B8" w:rsidRPr="004B5B01" w14:paraId="5558BC6D" w14:textId="77777777" w:rsidTr="009478B8">
        <w:trPr>
          <w:trHeight w:val="1268"/>
        </w:trPr>
        <w:tc>
          <w:tcPr>
            <w:tcW w:w="749" w:type="dxa"/>
          </w:tcPr>
          <w:p w14:paraId="5603024C"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w:t>
            </w:r>
          </w:p>
        </w:tc>
        <w:tc>
          <w:tcPr>
            <w:tcW w:w="3063" w:type="dxa"/>
          </w:tcPr>
          <w:p w14:paraId="4C7C040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inadequate manpower in the Windows that provide Islamic banking and the sector in general </w:t>
            </w:r>
          </w:p>
        </w:tc>
        <w:tc>
          <w:tcPr>
            <w:tcW w:w="1229" w:type="dxa"/>
          </w:tcPr>
          <w:p w14:paraId="4CB3B2B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26</w:t>
            </w:r>
          </w:p>
        </w:tc>
        <w:tc>
          <w:tcPr>
            <w:tcW w:w="1233" w:type="dxa"/>
          </w:tcPr>
          <w:p w14:paraId="24DC3ACD"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50</w:t>
            </w:r>
          </w:p>
        </w:tc>
        <w:tc>
          <w:tcPr>
            <w:tcW w:w="1090" w:type="dxa"/>
          </w:tcPr>
          <w:p w14:paraId="2FC88AE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29" w:type="dxa"/>
          </w:tcPr>
          <w:p w14:paraId="3B85EE94"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177</w:t>
            </w:r>
          </w:p>
        </w:tc>
        <w:tc>
          <w:tcPr>
            <w:tcW w:w="1235" w:type="dxa"/>
          </w:tcPr>
          <w:p w14:paraId="1C1E66C1"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102</w:t>
            </w:r>
          </w:p>
        </w:tc>
      </w:tr>
      <w:tr w:rsidR="009478B8" w:rsidRPr="004B5B01" w14:paraId="6AEC648F" w14:textId="77777777" w:rsidTr="00FE5B9B">
        <w:trPr>
          <w:trHeight w:val="530"/>
        </w:trPr>
        <w:tc>
          <w:tcPr>
            <w:tcW w:w="749" w:type="dxa"/>
          </w:tcPr>
          <w:p w14:paraId="484171EC"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3</w:t>
            </w:r>
          </w:p>
        </w:tc>
        <w:tc>
          <w:tcPr>
            <w:tcW w:w="3063" w:type="dxa"/>
          </w:tcPr>
          <w:p w14:paraId="11BC39C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a gap in research and development in Islamic banking services and Islamic finance modalities to fill the gap in qualified human resource.  </w:t>
            </w:r>
          </w:p>
        </w:tc>
        <w:tc>
          <w:tcPr>
            <w:tcW w:w="1229" w:type="dxa"/>
          </w:tcPr>
          <w:p w14:paraId="7D019FB2"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33" w:type="dxa"/>
          </w:tcPr>
          <w:p w14:paraId="42585B0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28</w:t>
            </w:r>
          </w:p>
        </w:tc>
        <w:tc>
          <w:tcPr>
            <w:tcW w:w="1090" w:type="dxa"/>
          </w:tcPr>
          <w:p w14:paraId="52A94D5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25</w:t>
            </w:r>
          </w:p>
        </w:tc>
        <w:tc>
          <w:tcPr>
            <w:tcW w:w="1229" w:type="dxa"/>
          </w:tcPr>
          <w:p w14:paraId="44092A72"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168</w:t>
            </w:r>
          </w:p>
        </w:tc>
        <w:tc>
          <w:tcPr>
            <w:tcW w:w="1235" w:type="dxa"/>
          </w:tcPr>
          <w:p w14:paraId="2EAE2C76"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134</w:t>
            </w:r>
          </w:p>
        </w:tc>
      </w:tr>
      <w:tr w:rsidR="009478B8" w:rsidRPr="004B5B01" w14:paraId="72179B24" w14:textId="77777777" w:rsidTr="009478B8">
        <w:tc>
          <w:tcPr>
            <w:tcW w:w="749" w:type="dxa"/>
          </w:tcPr>
          <w:p w14:paraId="09DABCE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4</w:t>
            </w:r>
          </w:p>
        </w:tc>
        <w:tc>
          <w:tcPr>
            <w:tcW w:w="3063" w:type="dxa"/>
          </w:tcPr>
          <w:p w14:paraId="278DECF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high competition from conventional banks </w:t>
            </w:r>
          </w:p>
        </w:tc>
        <w:tc>
          <w:tcPr>
            <w:tcW w:w="1229" w:type="dxa"/>
          </w:tcPr>
          <w:p w14:paraId="0AC8B406"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33" w:type="dxa"/>
          </w:tcPr>
          <w:p w14:paraId="50AEFA0F"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134</w:t>
            </w:r>
          </w:p>
        </w:tc>
        <w:tc>
          <w:tcPr>
            <w:tcW w:w="1090" w:type="dxa"/>
          </w:tcPr>
          <w:p w14:paraId="63BBEDE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49</w:t>
            </w:r>
          </w:p>
        </w:tc>
        <w:tc>
          <w:tcPr>
            <w:tcW w:w="1229" w:type="dxa"/>
          </w:tcPr>
          <w:p w14:paraId="3BA2E307"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172</w:t>
            </w:r>
          </w:p>
        </w:tc>
        <w:tc>
          <w:tcPr>
            <w:tcW w:w="1235" w:type="dxa"/>
          </w:tcPr>
          <w:p w14:paraId="72EC662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r>
      <w:tr w:rsidR="009478B8" w:rsidRPr="004B5B01" w14:paraId="2B48FE3B" w14:textId="77777777" w:rsidTr="009478B8">
        <w:tc>
          <w:tcPr>
            <w:tcW w:w="749" w:type="dxa"/>
          </w:tcPr>
          <w:p w14:paraId="0EA79E1B"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5</w:t>
            </w:r>
          </w:p>
        </w:tc>
        <w:tc>
          <w:tcPr>
            <w:tcW w:w="3063" w:type="dxa"/>
          </w:tcPr>
          <w:p w14:paraId="4F69262F"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resistance from the banking community against Islamic banking </w:t>
            </w:r>
          </w:p>
        </w:tc>
        <w:tc>
          <w:tcPr>
            <w:tcW w:w="1229" w:type="dxa"/>
          </w:tcPr>
          <w:p w14:paraId="0FEAB1A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40</w:t>
            </w:r>
          </w:p>
        </w:tc>
        <w:tc>
          <w:tcPr>
            <w:tcW w:w="1233" w:type="dxa"/>
          </w:tcPr>
          <w:p w14:paraId="39ADAEE1"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090" w:type="dxa"/>
          </w:tcPr>
          <w:p w14:paraId="571AC07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41</w:t>
            </w:r>
          </w:p>
        </w:tc>
        <w:tc>
          <w:tcPr>
            <w:tcW w:w="1229" w:type="dxa"/>
          </w:tcPr>
          <w:p w14:paraId="385636B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274</w:t>
            </w:r>
          </w:p>
        </w:tc>
        <w:tc>
          <w:tcPr>
            <w:tcW w:w="1235" w:type="dxa"/>
          </w:tcPr>
          <w:p w14:paraId="5E7E3876"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r>
      <w:tr w:rsidR="009478B8" w:rsidRPr="004B5B01" w14:paraId="2D5F7A9A" w14:textId="77777777" w:rsidTr="009478B8">
        <w:tc>
          <w:tcPr>
            <w:tcW w:w="749" w:type="dxa"/>
          </w:tcPr>
          <w:p w14:paraId="2A4DDE7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6</w:t>
            </w:r>
          </w:p>
        </w:tc>
        <w:tc>
          <w:tcPr>
            <w:tcW w:w="3063" w:type="dxa"/>
          </w:tcPr>
          <w:p w14:paraId="085C94E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exists inadequate infrastructure for information dissemination </w:t>
            </w:r>
          </w:p>
        </w:tc>
        <w:tc>
          <w:tcPr>
            <w:tcW w:w="1229" w:type="dxa"/>
          </w:tcPr>
          <w:p w14:paraId="62C97706"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33" w:type="dxa"/>
          </w:tcPr>
          <w:p w14:paraId="65E80CD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26</w:t>
            </w:r>
          </w:p>
        </w:tc>
        <w:tc>
          <w:tcPr>
            <w:tcW w:w="1090" w:type="dxa"/>
          </w:tcPr>
          <w:p w14:paraId="1241E1B6"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15</w:t>
            </w:r>
          </w:p>
        </w:tc>
        <w:tc>
          <w:tcPr>
            <w:tcW w:w="1229" w:type="dxa"/>
          </w:tcPr>
          <w:p w14:paraId="047CC6C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274</w:t>
            </w:r>
          </w:p>
        </w:tc>
        <w:tc>
          <w:tcPr>
            <w:tcW w:w="1235" w:type="dxa"/>
          </w:tcPr>
          <w:p w14:paraId="41E29AF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40</w:t>
            </w:r>
          </w:p>
        </w:tc>
      </w:tr>
      <w:tr w:rsidR="009478B8" w:rsidRPr="004B5B01" w14:paraId="47F13F3F" w14:textId="77777777" w:rsidTr="009478B8">
        <w:tc>
          <w:tcPr>
            <w:tcW w:w="749" w:type="dxa"/>
          </w:tcPr>
          <w:p w14:paraId="42EF385E"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7</w:t>
            </w:r>
          </w:p>
        </w:tc>
        <w:tc>
          <w:tcPr>
            <w:tcW w:w="3063" w:type="dxa"/>
          </w:tcPr>
          <w:p w14:paraId="6E52407E"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lack of consumer acceptance of Islamic banking </w:t>
            </w:r>
          </w:p>
        </w:tc>
        <w:tc>
          <w:tcPr>
            <w:tcW w:w="1229" w:type="dxa"/>
          </w:tcPr>
          <w:p w14:paraId="64811383"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33" w:type="dxa"/>
          </w:tcPr>
          <w:p w14:paraId="46D67E9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39</w:t>
            </w:r>
          </w:p>
        </w:tc>
        <w:tc>
          <w:tcPr>
            <w:tcW w:w="1090" w:type="dxa"/>
          </w:tcPr>
          <w:p w14:paraId="2DC3B702"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78</w:t>
            </w:r>
          </w:p>
        </w:tc>
        <w:tc>
          <w:tcPr>
            <w:tcW w:w="1229" w:type="dxa"/>
          </w:tcPr>
          <w:p w14:paraId="48509221"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238</w:t>
            </w:r>
          </w:p>
        </w:tc>
        <w:tc>
          <w:tcPr>
            <w:tcW w:w="1235" w:type="dxa"/>
          </w:tcPr>
          <w:p w14:paraId="5602E3FD"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r>
      <w:tr w:rsidR="009478B8" w:rsidRPr="004B5B01" w14:paraId="18D8930C" w14:textId="77777777" w:rsidTr="009478B8">
        <w:tc>
          <w:tcPr>
            <w:tcW w:w="749" w:type="dxa"/>
          </w:tcPr>
          <w:p w14:paraId="0D1421A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8</w:t>
            </w:r>
          </w:p>
        </w:tc>
        <w:tc>
          <w:tcPr>
            <w:tcW w:w="3063" w:type="dxa"/>
          </w:tcPr>
          <w:p w14:paraId="585C3F10"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lack of adequate banking law for Islamic banking </w:t>
            </w:r>
          </w:p>
        </w:tc>
        <w:tc>
          <w:tcPr>
            <w:tcW w:w="1229" w:type="dxa"/>
          </w:tcPr>
          <w:p w14:paraId="65EC2D84"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24</w:t>
            </w:r>
          </w:p>
        </w:tc>
        <w:tc>
          <w:tcPr>
            <w:tcW w:w="1233" w:type="dxa"/>
          </w:tcPr>
          <w:p w14:paraId="309AFF97"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25</w:t>
            </w:r>
          </w:p>
        </w:tc>
        <w:tc>
          <w:tcPr>
            <w:tcW w:w="1090" w:type="dxa"/>
          </w:tcPr>
          <w:p w14:paraId="454C0724"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25</w:t>
            </w:r>
          </w:p>
        </w:tc>
        <w:tc>
          <w:tcPr>
            <w:tcW w:w="1229" w:type="dxa"/>
          </w:tcPr>
          <w:p w14:paraId="10BACE44"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281</w:t>
            </w:r>
          </w:p>
        </w:tc>
        <w:tc>
          <w:tcPr>
            <w:tcW w:w="1235" w:type="dxa"/>
          </w:tcPr>
          <w:p w14:paraId="6987C68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r>
      <w:tr w:rsidR="009478B8" w:rsidRPr="004B5B01" w14:paraId="49173773" w14:textId="77777777" w:rsidTr="009478B8">
        <w:tc>
          <w:tcPr>
            <w:tcW w:w="749" w:type="dxa"/>
          </w:tcPr>
          <w:p w14:paraId="478DF0F3"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9</w:t>
            </w:r>
          </w:p>
        </w:tc>
        <w:tc>
          <w:tcPr>
            <w:tcW w:w="3063" w:type="dxa"/>
          </w:tcPr>
          <w:p w14:paraId="2B617FF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lack of experience in Islamic Shari’ah </w:t>
            </w:r>
          </w:p>
        </w:tc>
        <w:tc>
          <w:tcPr>
            <w:tcW w:w="1229" w:type="dxa"/>
          </w:tcPr>
          <w:p w14:paraId="5676A023"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22</w:t>
            </w:r>
          </w:p>
        </w:tc>
        <w:tc>
          <w:tcPr>
            <w:tcW w:w="1233" w:type="dxa"/>
          </w:tcPr>
          <w:p w14:paraId="1FEA392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090" w:type="dxa"/>
          </w:tcPr>
          <w:p w14:paraId="779F703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20</w:t>
            </w:r>
          </w:p>
        </w:tc>
        <w:tc>
          <w:tcPr>
            <w:tcW w:w="1229" w:type="dxa"/>
          </w:tcPr>
          <w:p w14:paraId="3AA1197E"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149</w:t>
            </w:r>
          </w:p>
        </w:tc>
        <w:tc>
          <w:tcPr>
            <w:tcW w:w="1235" w:type="dxa"/>
          </w:tcPr>
          <w:p w14:paraId="515BC812"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164</w:t>
            </w:r>
          </w:p>
        </w:tc>
      </w:tr>
      <w:tr w:rsidR="009478B8" w:rsidRPr="004B5B01" w14:paraId="5C0F3282" w14:textId="77777777" w:rsidTr="009478B8">
        <w:tc>
          <w:tcPr>
            <w:tcW w:w="749" w:type="dxa"/>
          </w:tcPr>
          <w:p w14:paraId="1AB7199C"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10</w:t>
            </w:r>
          </w:p>
        </w:tc>
        <w:tc>
          <w:tcPr>
            <w:tcW w:w="3063" w:type="dxa"/>
          </w:tcPr>
          <w:p w14:paraId="7D5E3F8C"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 use of staff trained in traditional banking than Islamic banking is a challenge </w:t>
            </w:r>
          </w:p>
        </w:tc>
        <w:tc>
          <w:tcPr>
            <w:tcW w:w="1229" w:type="dxa"/>
          </w:tcPr>
          <w:p w14:paraId="23B8E1CF"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37</w:t>
            </w:r>
          </w:p>
        </w:tc>
        <w:tc>
          <w:tcPr>
            <w:tcW w:w="1233" w:type="dxa"/>
          </w:tcPr>
          <w:p w14:paraId="06BB971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090" w:type="dxa"/>
          </w:tcPr>
          <w:p w14:paraId="65A045D7"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39</w:t>
            </w:r>
          </w:p>
        </w:tc>
        <w:tc>
          <w:tcPr>
            <w:tcW w:w="1229" w:type="dxa"/>
          </w:tcPr>
          <w:p w14:paraId="50A425F1"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197</w:t>
            </w:r>
          </w:p>
        </w:tc>
        <w:tc>
          <w:tcPr>
            <w:tcW w:w="1235" w:type="dxa"/>
          </w:tcPr>
          <w:p w14:paraId="44506A6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82</w:t>
            </w:r>
          </w:p>
        </w:tc>
      </w:tr>
      <w:tr w:rsidR="009478B8" w:rsidRPr="004B5B01" w14:paraId="1AD73E58" w14:textId="77777777" w:rsidTr="009478B8">
        <w:tc>
          <w:tcPr>
            <w:tcW w:w="749" w:type="dxa"/>
          </w:tcPr>
          <w:p w14:paraId="4E118270"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11</w:t>
            </w:r>
          </w:p>
        </w:tc>
        <w:tc>
          <w:tcPr>
            <w:tcW w:w="3063" w:type="dxa"/>
          </w:tcPr>
          <w:p w14:paraId="10C5DB0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lack of financial innovation (in Islamic banking products) </w:t>
            </w:r>
          </w:p>
        </w:tc>
        <w:tc>
          <w:tcPr>
            <w:tcW w:w="1229" w:type="dxa"/>
          </w:tcPr>
          <w:p w14:paraId="11707B4E"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33" w:type="dxa"/>
          </w:tcPr>
          <w:p w14:paraId="2337180F"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090" w:type="dxa"/>
          </w:tcPr>
          <w:p w14:paraId="13A2BE2F"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40</w:t>
            </w:r>
          </w:p>
        </w:tc>
        <w:tc>
          <w:tcPr>
            <w:tcW w:w="1229" w:type="dxa"/>
          </w:tcPr>
          <w:p w14:paraId="6566D68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278</w:t>
            </w:r>
          </w:p>
        </w:tc>
        <w:tc>
          <w:tcPr>
            <w:tcW w:w="1235" w:type="dxa"/>
          </w:tcPr>
          <w:p w14:paraId="354107DB"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37</w:t>
            </w:r>
          </w:p>
        </w:tc>
      </w:tr>
      <w:tr w:rsidR="009478B8" w:rsidRPr="004B5B01" w14:paraId="30C9EB3D" w14:textId="77777777" w:rsidTr="009478B8">
        <w:tc>
          <w:tcPr>
            <w:tcW w:w="749" w:type="dxa"/>
          </w:tcPr>
          <w:p w14:paraId="4E7F6B04"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lastRenderedPageBreak/>
              <w:t>12</w:t>
            </w:r>
          </w:p>
        </w:tc>
        <w:tc>
          <w:tcPr>
            <w:tcW w:w="3063" w:type="dxa"/>
          </w:tcPr>
          <w:p w14:paraId="09396960"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lack of secondary market (Such as Takaful/Islamic Insurance) </w:t>
            </w:r>
          </w:p>
        </w:tc>
        <w:tc>
          <w:tcPr>
            <w:tcW w:w="1229" w:type="dxa"/>
          </w:tcPr>
          <w:p w14:paraId="7A8C311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38</w:t>
            </w:r>
          </w:p>
        </w:tc>
        <w:tc>
          <w:tcPr>
            <w:tcW w:w="1233" w:type="dxa"/>
          </w:tcPr>
          <w:p w14:paraId="6F43EF1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38</w:t>
            </w:r>
          </w:p>
        </w:tc>
        <w:tc>
          <w:tcPr>
            <w:tcW w:w="1090" w:type="dxa"/>
          </w:tcPr>
          <w:p w14:paraId="1C37ED98"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29" w:type="dxa"/>
          </w:tcPr>
          <w:p w14:paraId="28A2A887"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85</w:t>
            </w:r>
          </w:p>
        </w:tc>
        <w:tc>
          <w:tcPr>
            <w:tcW w:w="1235" w:type="dxa"/>
          </w:tcPr>
          <w:p w14:paraId="03280163"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194</w:t>
            </w:r>
          </w:p>
        </w:tc>
      </w:tr>
      <w:tr w:rsidR="009478B8" w:rsidRPr="004B5B01" w14:paraId="74D8EC0B" w14:textId="77777777" w:rsidTr="009478B8">
        <w:tc>
          <w:tcPr>
            <w:tcW w:w="749" w:type="dxa"/>
          </w:tcPr>
          <w:p w14:paraId="4D524673" w14:textId="77777777" w:rsidR="009478B8" w:rsidRPr="004B5B01" w:rsidRDefault="009478B8" w:rsidP="00FE5B9B">
            <w:pPr>
              <w:spacing w:line="276" w:lineRule="auto"/>
              <w:rPr>
                <w:rFonts w:ascii="Times New Roman" w:hAnsi="Times New Roman" w:cs="Times New Roman"/>
                <w:sz w:val="24"/>
                <w:szCs w:val="24"/>
              </w:rPr>
            </w:pPr>
            <w:r w:rsidRPr="004B5B01">
              <w:rPr>
                <w:rFonts w:ascii="Times New Roman" w:hAnsi="Times New Roman" w:cs="Times New Roman"/>
                <w:sz w:val="24"/>
                <w:szCs w:val="24"/>
              </w:rPr>
              <w:t>13</w:t>
            </w:r>
          </w:p>
        </w:tc>
        <w:tc>
          <w:tcPr>
            <w:tcW w:w="3063" w:type="dxa"/>
          </w:tcPr>
          <w:p w14:paraId="6865789A" w14:textId="77777777" w:rsidR="009478B8" w:rsidRPr="004B5B01" w:rsidRDefault="009478B8" w:rsidP="00FE5B9B">
            <w:pPr>
              <w:spacing w:line="276" w:lineRule="auto"/>
              <w:rPr>
                <w:rFonts w:ascii="Times New Roman" w:hAnsi="Times New Roman" w:cs="Times New Roman"/>
                <w:sz w:val="24"/>
                <w:szCs w:val="24"/>
              </w:rPr>
            </w:pPr>
            <w:r w:rsidRPr="004B5B01">
              <w:rPr>
                <w:rFonts w:ascii="Times New Roman" w:hAnsi="Times New Roman" w:cs="Times New Roman"/>
                <w:sz w:val="24"/>
                <w:szCs w:val="24"/>
              </w:rPr>
              <w:t xml:space="preserve">There is inadequate legal and supervisory framework </w:t>
            </w:r>
          </w:p>
        </w:tc>
        <w:tc>
          <w:tcPr>
            <w:tcW w:w="1229" w:type="dxa"/>
          </w:tcPr>
          <w:p w14:paraId="17D08915" w14:textId="77777777" w:rsidR="009478B8" w:rsidRPr="004B5B01" w:rsidRDefault="009478B8" w:rsidP="00FE5B9B">
            <w:pPr>
              <w:spacing w:line="276" w:lineRule="auto"/>
              <w:rPr>
                <w:rFonts w:ascii="Times New Roman" w:hAnsi="Times New Roman" w:cs="Times New Roman"/>
                <w:sz w:val="24"/>
                <w:szCs w:val="24"/>
              </w:rPr>
            </w:pPr>
            <w:r w:rsidRPr="004B5B01">
              <w:rPr>
                <w:rFonts w:ascii="Times New Roman" w:hAnsi="Times New Roman" w:cs="Times New Roman"/>
                <w:sz w:val="24"/>
                <w:szCs w:val="24"/>
              </w:rPr>
              <w:t>35</w:t>
            </w:r>
          </w:p>
        </w:tc>
        <w:tc>
          <w:tcPr>
            <w:tcW w:w="1233" w:type="dxa"/>
          </w:tcPr>
          <w:p w14:paraId="3627BC01" w14:textId="77777777" w:rsidR="009478B8" w:rsidRPr="004B5B01" w:rsidRDefault="009478B8" w:rsidP="00FE5B9B">
            <w:pPr>
              <w:spacing w:line="276" w:lineRule="auto"/>
              <w:rPr>
                <w:rFonts w:ascii="Times New Roman" w:hAnsi="Times New Roman" w:cs="Times New Roman"/>
                <w:sz w:val="24"/>
                <w:szCs w:val="24"/>
              </w:rPr>
            </w:pPr>
            <w:r w:rsidRPr="004B5B01">
              <w:rPr>
                <w:rFonts w:ascii="Times New Roman" w:hAnsi="Times New Roman" w:cs="Times New Roman"/>
                <w:sz w:val="24"/>
                <w:szCs w:val="24"/>
              </w:rPr>
              <w:t>0</w:t>
            </w:r>
          </w:p>
        </w:tc>
        <w:tc>
          <w:tcPr>
            <w:tcW w:w="1090" w:type="dxa"/>
          </w:tcPr>
          <w:p w14:paraId="2D642FE2" w14:textId="77777777" w:rsidR="009478B8" w:rsidRPr="004B5B01" w:rsidRDefault="009478B8" w:rsidP="00FE5B9B">
            <w:pPr>
              <w:spacing w:line="276" w:lineRule="auto"/>
              <w:rPr>
                <w:rFonts w:ascii="Times New Roman" w:hAnsi="Times New Roman" w:cs="Times New Roman"/>
                <w:sz w:val="24"/>
                <w:szCs w:val="24"/>
              </w:rPr>
            </w:pPr>
            <w:r w:rsidRPr="004B5B01">
              <w:rPr>
                <w:rFonts w:ascii="Times New Roman" w:hAnsi="Times New Roman" w:cs="Times New Roman"/>
                <w:sz w:val="24"/>
                <w:szCs w:val="24"/>
              </w:rPr>
              <w:t>79</w:t>
            </w:r>
          </w:p>
        </w:tc>
        <w:tc>
          <w:tcPr>
            <w:tcW w:w="1229" w:type="dxa"/>
          </w:tcPr>
          <w:p w14:paraId="778DA972"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163</w:t>
            </w:r>
          </w:p>
        </w:tc>
        <w:tc>
          <w:tcPr>
            <w:tcW w:w="1235" w:type="dxa"/>
          </w:tcPr>
          <w:p w14:paraId="10AA6B09" w14:textId="77777777" w:rsidR="009478B8" w:rsidRPr="004B5B01" w:rsidRDefault="009478B8" w:rsidP="00FE5B9B">
            <w:pPr>
              <w:spacing w:line="276" w:lineRule="auto"/>
              <w:rPr>
                <w:rFonts w:ascii="Times New Roman" w:hAnsi="Times New Roman" w:cs="Times New Roman"/>
                <w:sz w:val="24"/>
                <w:szCs w:val="24"/>
              </w:rPr>
            </w:pPr>
            <w:r w:rsidRPr="004B5B01">
              <w:rPr>
                <w:rFonts w:ascii="Times New Roman" w:hAnsi="Times New Roman" w:cs="Times New Roman"/>
                <w:sz w:val="24"/>
                <w:szCs w:val="24"/>
              </w:rPr>
              <w:t>78</w:t>
            </w:r>
          </w:p>
        </w:tc>
      </w:tr>
      <w:tr w:rsidR="009478B8" w:rsidRPr="004B5B01" w14:paraId="62D6BF6A" w14:textId="77777777" w:rsidTr="009478B8">
        <w:tc>
          <w:tcPr>
            <w:tcW w:w="749" w:type="dxa"/>
          </w:tcPr>
          <w:p w14:paraId="40E44F8B"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14</w:t>
            </w:r>
          </w:p>
        </w:tc>
        <w:tc>
          <w:tcPr>
            <w:tcW w:w="3063" w:type="dxa"/>
          </w:tcPr>
          <w:p w14:paraId="11CC508E" w14:textId="77777777" w:rsidR="009478B8" w:rsidRPr="004B5B01" w:rsidRDefault="009478B8" w:rsidP="00FE5B9B">
            <w:pPr>
              <w:spacing w:line="276" w:lineRule="auto"/>
              <w:rPr>
                <w:rFonts w:ascii="Times New Roman" w:hAnsi="Times New Roman" w:cs="Times New Roman"/>
                <w:sz w:val="24"/>
                <w:szCs w:val="24"/>
              </w:rPr>
            </w:pPr>
            <w:r w:rsidRPr="004B5B01">
              <w:rPr>
                <w:rFonts w:ascii="Times New Roman" w:hAnsi="Times New Roman" w:cs="Times New Roman"/>
                <w:sz w:val="24"/>
                <w:szCs w:val="24"/>
              </w:rPr>
              <w:t xml:space="preserve">There is lack of segregation of fund between Islamic banking and conventional banking  </w:t>
            </w:r>
          </w:p>
        </w:tc>
        <w:tc>
          <w:tcPr>
            <w:tcW w:w="1229" w:type="dxa"/>
          </w:tcPr>
          <w:p w14:paraId="663B0EE2"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33" w:type="dxa"/>
          </w:tcPr>
          <w:p w14:paraId="02B6CFE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74</w:t>
            </w:r>
          </w:p>
        </w:tc>
        <w:tc>
          <w:tcPr>
            <w:tcW w:w="1090" w:type="dxa"/>
          </w:tcPr>
          <w:p w14:paraId="3A5224DC"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29" w:type="dxa"/>
          </w:tcPr>
          <w:p w14:paraId="7C5CED41"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124</w:t>
            </w:r>
          </w:p>
        </w:tc>
        <w:tc>
          <w:tcPr>
            <w:tcW w:w="1235" w:type="dxa"/>
          </w:tcPr>
          <w:p w14:paraId="1406C596"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157</w:t>
            </w:r>
          </w:p>
        </w:tc>
      </w:tr>
      <w:tr w:rsidR="009478B8" w:rsidRPr="004B5B01" w14:paraId="469F812E" w14:textId="77777777" w:rsidTr="009478B8">
        <w:tc>
          <w:tcPr>
            <w:tcW w:w="749" w:type="dxa"/>
          </w:tcPr>
          <w:p w14:paraId="637A40FD"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15</w:t>
            </w:r>
          </w:p>
        </w:tc>
        <w:tc>
          <w:tcPr>
            <w:tcW w:w="3063" w:type="dxa"/>
          </w:tcPr>
          <w:p w14:paraId="641C10EF"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exists misperception of Islamic banking (negative attitude of people regarding Islamic banking) </w:t>
            </w:r>
          </w:p>
        </w:tc>
        <w:tc>
          <w:tcPr>
            <w:tcW w:w="1229" w:type="dxa"/>
          </w:tcPr>
          <w:p w14:paraId="23C297A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4</w:t>
            </w:r>
          </w:p>
        </w:tc>
        <w:tc>
          <w:tcPr>
            <w:tcW w:w="1233" w:type="dxa"/>
          </w:tcPr>
          <w:p w14:paraId="7B410B61"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090" w:type="dxa"/>
          </w:tcPr>
          <w:p w14:paraId="095E720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29" w:type="dxa"/>
          </w:tcPr>
          <w:p w14:paraId="0749AF6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298</w:t>
            </w:r>
          </w:p>
        </w:tc>
        <w:tc>
          <w:tcPr>
            <w:tcW w:w="1235" w:type="dxa"/>
          </w:tcPr>
          <w:p w14:paraId="30DA6D4A"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53</w:t>
            </w:r>
          </w:p>
        </w:tc>
      </w:tr>
      <w:tr w:rsidR="009478B8" w:rsidRPr="004B5B01" w14:paraId="1A33D19F" w14:textId="77777777" w:rsidTr="009478B8">
        <w:tc>
          <w:tcPr>
            <w:tcW w:w="749" w:type="dxa"/>
          </w:tcPr>
          <w:p w14:paraId="702B9E9F"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16</w:t>
            </w:r>
          </w:p>
        </w:tc>
        <w:tc>
          <w:tcPr>
            <w:tcW w:w="3063" w:type="dxa"/>
          </w:tcPr>
          <w:p w14:paraId="54711C97"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 xml:space="preserve">There is lack of awareness creation campaigns about Islamic banking </w:t>
            </w:r>
          </w:p>
        </w:tc>
        <w:tc>
          <w:tcPr>
            <w:tcW w:w="1229" w:type="dxa"/>
          </w:tcPr>
          <w:p w14:paraId="1262BD2D"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37</w:t>
            </w:r>
          </w:p>
        </w:tc>
        <w:tc>
          <w:tcPr>
            <w:tcW w:w="1233" w:type="dxa"/>
          </w:tcPr>
          <w:p w14:paraId="71002589"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43</w:t>
            </w:r>
          </w:p>
        </w:tc>
        <w:tc>
          <w:tcPr>
            <w:tcW w:w="1090" w:type="dxa"/>
          </w:tcPr>
          <w:p w14:paraId="2DACEFD5"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0</w:t>
            </w:r>
          </w:p>
        </w:tc>
        <w:tc>
          <w:tcPr>
            <w:tcW w:w="1229" w:type="dxa"/>
          </w:tcPr>
          <w:p w14:paraId="5E7989FB"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81</w:t>
            </w:r>
          </w:p>
        </w:tc>
        <w:tc>
          <w:tcPr>
            <w:tcW w:w="1235" w:type="dxa"/>
          </w:tcPr>
          <w:p w14:paraId="77AF4696" w14:textId="77777777" w:rsidR="009478B8" w:rsidRPr="004B5B01" w:rsidRDefault="009478B8" w:rsidP="00FE5B9B">
            <w:pPr>
              <w:rPr>
                <w:rFonts w:ascii="Times New Roman" w:hAnsi="Times New Roman" w:cs="Times New Roman"/>
                <w:sz w:val="24"/>
                <w:szCs w:val="24"/>
              </w:rPr>
            </w:pPr>
            <w:r w:rsidRPr="004B5B01">
              <w:rPr>
                <w:rFonts w:ascii="Times New Roman" w:hAnsi="Times New Roman" w:cs="Times New Roman"/>
                <w:sz w:val="24"/>
                <w:szCs w:val="24"/>
              </w:rPr>
              <w:t>194</w:t>
            </w:r>
          </w:p>
        </w:tc>
      </w:tr>
    </w:tbl>
    <w:p w14:paraId="257B242E" w14:textId="77777777" w:rsidR="009478B8" w:rsidRPr="004B5B01" w:rsidRDefault="009478B8" w:rsidP="009478B8">
      <w:pPr>
        <w:spacing w:before="240" w:line="360" w:lineRule="auto"/>
        <w:rPr>
          <w:rFonts w:ascii="Times New Roman" w:hAnsi="Times New Roman" w:cs="Times New Roman"/>
          <w:b/>
          <w:bCs/>
          <w:sz w:val="24"/>
          <w:szCs w:val="24"/>
        </w:rPr>
      </w:pPr>
      <w:r w:rsidRPr="004B5B01">
        <w:rPr>
          <w:rFonts w:ascii="Times New Roman" w:hAnsi="Times New Roman" w:cs="Times New Roman"/>
          <w:b/>
          <w:bCs/>
          <w:sz w:val="24"/>
          <w:szCs w:val="24"/>
        </w:rPr>
        <w:t xml:space="preserve">Would you please list down additional challenges that you face related to Islamic banking in Ethiopia? </w:t>
      </w:r>
    </w:p>
    <w:p w14:paraId="0027C285" w14:textId="77777777" w:rsidR="009478B8" w:rsidRPr="004B5B01" w:rsidRDefault="009478B8" w:rsidP="00FE5B9B">
      <w:pPr>
        <w:pStyle w:val="ListParagraph"/>
        <w:numPr>
          <w:ilvl w:val="0"/>
          <w:numId w:val="30"/>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_____________________________________________________________________</w:t>
      </w:r>
    </w:p>
    <w:p w14:paraId="105E1893" w14:textId="77777777" w:rsidR="009478B8" w:rsidRPr="004B5B01" w:rsidRDefault="009478B8" w:rsidP="00FE5B9B">
      <w:pPr>
        <w:pStyle w:val="ListParagraph"/>
        <w:numPr>
          <w:ilvl w:val="0"/>
          <w:numId w:val="30"/>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_____________________________________________________________________</w:t>
      </w:r>
    </w:p>
    <w:p w14:paraId="04E171FC" w14:textId="77777777" w:rsidR="009478B8" w:rsidRPr="004B5B01" w:rsidRDefault="009478B8" w:rsidP="00FE5B9B">
      <w:pPr>
        <w:pStyle w:val="ListParagraph"/>
        <w:numPr>
          <w:ilvl w:val="0"/>
          <w:numId w:val="30"/>
        </w:num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______________________________________________________________________</w:t>
      </w:r>
    </w:p>
    <w:p w14:paraId="57DE8354" w14:textId="51C2CD21" w:rsidR="009478B8" w:rsidRPr="004B5B01" w:rsidRDefault="009478B8" w:rsidP="00FE5B9B">
      <w:pPr>
        <w:spacing w:after="0" w:line="360" w:lineRule="auto"/>
        <w:ind w:left="360"/>
        <w:rPr>
          <w:rFonts w:ascii="Times New Roman" w:hAnsi="Times New Roman" w:cs="Times New Roman"/>
          <w:sz w:val="24"/>
          <w:szCs w:val="24"/>
        </w:rPr>
      </w:pPr>
      <w:r w:rsidRPr="004B5B01">
        <w:rPr>
          <w:rFonts w:ascii="Times New Roman" w:hAnsi="Times New Roman" w:cs="Times New Roman"/>
          <w:sz w:val="24"/>
          <w:szCs w:val="24"/>
        </w:rPr>
        <w:t>10.______________________________________________________________________</w:t>
      </w:r>
    </w:p>
    <w:p w14:paraId="0E61150D" w14:textId="6F71A045" w:rsidR="009478B8" w:rsidRPr="004B5B01" w:rsidRDefault="004B7013" w:rsidP="00FE5B9B">
      <w:p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 xml:space="preserve">     11.</w:t>
      </w:r>
      <w:r w:rsidR="009478B8" w:rsidRPr="004B5B01">
        <w:rPr>
          <w:rFonts w:ascii="Times New Roman" w:hAnsi="Times New Roman" w:cs="Times New Roman"/>
          <w:sz w:val="24"/>
          <w:szCs w:val="24"/>
        </w:rPr>
        <w:t>__________________________________________________________________</w:t>
      </w:r>
    </w:p>
    <w:p w14:paraId="3D71501E" w14:textId="63A5EED1" w:rsidR="009478B8" w:rsidRPr="004B5B01" w:rsidRDefault="004B7013" w:rsidP="00FE5B9B">
      <w:pPr>
        <w:spacing w:after="0" w:line="360" w:lineRule="auto"/>
        <w:rPr>
          <w:rFonts w:ascii="Times New Roman" w:hAnsi="Times New Roman" w:cs="Times New Roman"/>
          <w:sz w:val="24"/>
          <w:szCs w:val="24"/>
        </w:rPr>
      </w:pPr>
      <w:r w:rsidRPr="004B5B01">
        <w:rPr>
          <w:rFonts w:ascii="Times New Roman" w:hAnsi="Times New Roman" w:cs="Times New Roman"/>
          <w:sz w:val="24"/>
          <w:szCs w:val="24"/>
        </w:rPr>
        <w:t xml:space="preserve">      12.</w:t>
      </w:r>
      <w:r w:rsidR="009478B8" w:rsidRPr="004B5B01">
        <w:rPr>
          <w:rFonts w:ascii="Times New Roman" w:hAnsi="Times New Roman" w:cs="Times New Roman"/>
          <w:sz w:val="24"/>
          <w:szCs w:val="24"/>
        </w:rPr>
        <w:t>__________________________________________________________________</w:t>
      </w:r>
    </w:p>
    <w:p w14:paraId="3F1B51CF" w14:textId="77777777" w:rsidR="009478B8" w:rsidRPr="004B5B01" w:rsidRDefault="009478B8" w:rsidP="009478B8">
      <w:pPr>
        <w:spacing w:before="240" w:line="360" w:lineRule="auto"/>
        <w:rPr>
          <w:rFonts w:ascii="Times New Roman" w:hAnsi="Times New Roman" w:cs="Times New Roman"/>
          <w:b/>
          <w:bCs/>
          <w:sz w:val="24"/>
          <w:szCs w:val="24"/>
        </w:rPr>
      </w:pPr>
      <w:r w:rsidRPr="004B5B01">
        <w:rPr>
          <w:rFonts w:ascii="Times New Roman" w:hAnsi="Times New Roman" w:cs="Times New Roman"/>
          <w:b/>
          <w:bCs/>
          <w:sz w:val="24"/>
          <w:szCs w:val="24"/>
        </w:rPr>
        <w:t xml:space="preserve">Part III- Prospects of Islamic Banking </w:t>
      </w:r>
    </w:p>
    <w:p w14:paraId="161E53E9" w14:textId="77777777" w:rsidR="009478B8" w:rsidRPr="004B5B01" w:rsidRDefault="009478B8" w:rsidP="009478B8">
      <w:pPr>
        <w:spacing w:before="240" w:line="360" w:lineRule="auto"/>
        <w:rPr>
          <w:rFonts w:ascii="Times New Roman" w:hAnsi="Times New Roman" w:cs="Times New Roman"/>
          <w:sz w:val="24"/>
          <w:szCs w:val="24"/>
        </w:rPr>
      </w:pPr>
      <w:r w:rsidRPr="004B5B01">
        <w:rPr>
          <w:rFonts w:ascii="Times New Roman" w:hAnsi="Times New Roman" w:cs="Times New Roman"/>
          <w:sz w:val="24"/>
          <w:szCs w:val="24"/>
        </w:rPr>
        <w:t xml:space="preserve">Next, there are listed to items which deal with respondents view on prospects of Islamic Banking in the banking sector. These items will explore respondent’s assessment of challenges facing in the banking sector. So please tick the number that you feel most appropriate, using the scale from 1 to 5 (Where 1= Strongly Disagree, 2= Disagree, 3= Neutral, 4= Agree and 5= Strongly Agree). </w:t>
      </w:r>
    </w:p>
    <w:tbl>
      <w:tblPr>
        <w:tblStyle w:val="TableGrid"/>
        <w:tblW w:w="10778" w:type="dxa"/>
        <w:tblInd w:w="-522" w:type="dxa"/>
        <w:tblLayout w:type="fixed"/>
        <w:tblLook w:val="04A0" w:firstRow="1" w:lastRow="0" w:firstColumn="1" w:lastColumn="0" w:noHBand="0" w:noVBand="1"/>
      </w:tblPr>
      <w:tblGrid>
        <w:gridCol w:w="517"/>
        <w:gridCol w:w="4343"/>
        <w:gridCol w:w="1260"/>
        <w:gridCol w:w="1350"/>
        <w:gridCol w:w="1080"/>
        <w:gridCol w:w="979"/>
        <w:gridCol w:w="1249"/>
      </w:tblGrid>
      <w:tr w:rsidR="009478B8" w:rsidRPr="004B5B01" w14:paraId="0AD55E7E" w14:textId="77777777" w:rsidTr="004B5B01">
        <w:trPr>
          <w:trHeight w:val="890"/>
        </w:trPr>
        <w:tc>
          <w:tcPr>
            <w:tcW w:w="517" w:type="dxa"/>
          </w:tcPr>
          <w:p w14:paraId="2485BFBA" w14:textId="7F0E72D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N</w:t>
            </w:r>
            <w:r w:rsidR="004B5B01">
              <w:rPr>
                <w:rFonts w:ascii="Times New Roman" w:hAnsi="Times New Roman" w:cs="Times New Roman"/>
                <w:sz w:val="24"/>
                <w:szCs w:val="24"/>
              </w:rPr>
              <w:t>o</w:t>
            </w:r>
          </w:p>
        </w:tc>
        <w:tc>
          <w:tcPr>
            <w:tcW w:w="4343" w:type="dxa"/>
          </w:tcPr>
          <w:p w14:paraId="3A19113F"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Items</w:t>
            </w:r>
          </w:p>
        </w:tc>
        <w:tc>
          <w:tcPr>
            <w:tcW w:w="1260" w:type="dxa"/>
          </w:tcPr>
          <w:p w14:paraId="6EB76D15"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Strongly Disagree</w:t>
            </w:r>
          </w:p>
        </w:tc>
        <w:tc>
          <w:tcPr>
            <w:tcW w:w="1350" w:type="dxa"/>
          </w:tcPr>
          <w:p w14:paraId="0DE0BE9C"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Disagree</w:t>
            </w:r>
          </w:p>
        </w:tc>
        <w:tc>
          <w:tcPr>
            <w:tcW w:w="1080" w:type="dxa"/>
          </w:tcPr>
          <w:p w14:paraId="01FD2371"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Neutral</w:t>
            </w:r>
          </w:p>
        </w:tc>
        <w:tc>
          <w:tcPr>
            <w:tcW w:w="979" w:type="dxa"/>
          </w:tcPr>
          <w:p w14:paraId="67456570"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Agree</w:t>
            </w:r>
          </w:p>
        </w:tc>
        <w:tc>
          <w:tcPr>
            <w:tcW w:w="1249" w:type="dxa"/>
          </w:tcPr>
          <w:p w14:paraId="6C516D27"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 xml:space="preserve">Strongly Agree </w:t>
            </w:r>
          </w:p>
        </w:tc>
      </w:tr>
      <w:tr w:rsidR="009478B8" w:rsidRPr="004B5B01" w14:paraId="1093B10B" w14:textId="77777777" w:rsidTr="004B5B01">
        <w:tc>
          <w:tcPr>
            <w:tcW w:w="517" w:type="dxa"/>
          </w:tcPr>
          <w:p w14:paraId="3696BBD9" w14:textId="77777777" w:rsidR="009478B8" w:rsidRPr="004B5B01" w:rsidRDefault="009478B8" w:rsidP="009478B8">
            <w:pPr>
              <w:rPr>
                <w:rFonts w:ascii="Times New Roman" w:hAnsi="Times New Roman" w:cs="Times New Roman"/>
                <w:sz w:val="24"/>
                <w:szCs w:val="24"/>
              </w:rPr>
            </w:pPr>
            <w:r w:rsidRPr="004B5B01">
              <w:rPr>
                <w:rFonts w:ascii="Times New Roman" w:hAnsi="Times New Roman" w:cs="Times New Roman"/>
                <w:sz w:val="24"/>
                <w:szCs w:val="24"/>
              </w:rPr>
              <w:t>1</w:t>
            </w:r>
          </w:p>
        </w:tc>
        <w:tc>
          <w:tcPr>
            <w:tcW w:w="4343" w:type="dxa"/>
          </w:tcPr>
          <w:p w14:paraId="4FB156E3"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is a prospect that there will be more of Islamic financial system liberalization </w:t>
            </w:r>
          </w:p>
        </w:tc>
        <w:tc>
          <w:tcPr>
            <w:tcW w:w="1260" w:type="dxa"/>
          </w:tcPr>
          <w:p w14:paraId="615F213F"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48</w:t>
            </w:r>
          </w:p>
        </w:tc>
        <w:tc>
          <w:tcPr>
            <w:tcW w:w="1350" w:type="dxa"/>
          </w:tcPr>
          <w:p w14:paraId="198B657A"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39</w:t>
            </w:r>
          </w:p>
        </w:tc>
        <w:tc>
          <w:tcPr>
            <w:tcW w:w="1080" w:type="dxa"/>
          </w:tcPr>
          <w:p w14:paraId="13C0A8E7"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0</w:t>
            </w:r>
          </w:p>
        </w:tc>
        <w:tc>
          <w:tcPr>
            <w:tcW w:w="979" w:type="dxa"/>
          </w:tcPr>
          <w:p w14:paraId="611C6681"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158</w:t>
            </w:r>
          </w:p>
        </w:tc>
        <w:tc>
          <w:tcPr>
            <w:tcW w:w="1249" w:type="dxa"/>
          </w:tcPr>
          <w:p w14:paraId="199552BC"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110</w:t>
            </w:r>
          </w:p>
        </w:tc>
      </w:tr>
      <w:tr w:rsidR="009478B8" w:rsidRPr="004B5B01" w14:paraId="2D30AC57" w14:textId="77777777" w:rsidTr="004B5B01">
        <w:tc>
          <w:tcPr>
            <w:tcW w:w="517" w:type="dxa"/>
          </w:tcPr>
          <w:p w14:paraId="0CFBB60F"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lastRenderedPageBreak/>
              <w:t>2</w:t>
            </w:r>
          </w:p>
        </w:tc>
        <w:tc>
          <w:tcPr>
            <w:tcW w:w="4343" w:type="dxa"/>
          </w:tcPr>
          <w:p w14:paraId="2F8426B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There will be growing users of the service (Islamic banking is growing and the tendency that it will keep growing further in the future) </w:t>
            </w:r>
          </w:p>
        </w:tc>
        <w:tc>
          <w:tcPr>
            <w:tcW w:w="1260" w:type="dxa"/>
          </w:tcPr>
          <w:p w14:paraId="7BCEA022"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18</w:t>
            </w:r>
          </w:p>
        </w:tc>
        <w:tc>
          <w:tcPr>
            <w:tcW w:w="1350" w:type="dxa"/>
          </w:tcPr>
          <w:p w14:paraId="40E22E24"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30</w:t>
            </w:r>
          </w:p>
        </w:tc>
        <w:tc>
          <w:tcPr>
            <w:tcW w:w="1080" w:type="dxa"/>
          </w:tcPr>
          <w:p w14:paraId="4010E33C"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56</w:t>
            </w:r>
          </w:p>
        </w:tc>
        <w:tc>
          <w:tcPr>
            <w:tcW w:w="979" w:type="dxa"/>
          </w:tcPr>
          <w:p w14:paraId="62EA4B90"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80</w:t>
            </w:r>
          </w:p>
        </w:tc>
        <w:tc>
          <w:tcPr>
            <w:tcW w:w="1249" w:type="dxa"/>
          </w:tcPr>
          <w:p w14:paraId="5161BA30"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171</w:t>
            </w:r>
          </w:p>
        </w:tc>
      </w:tr>
      <w:tr w:rsidR="009478B8" w:rsidRPr="004B5B01" w14:paraId="45F10371" w14:textId="77777777" w:rsidTr="004B5B01">
        <w:tc>
          <w:tcPr>
            <w:tcW w:w="517" w:type="dxa"/>
          </w:tcPr>
          <w:p w14:paraId="3F504478"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3</w:t>
            </w:r>
          </w:p>
        </w:tc>
        <w:tc>
          <w:tcPr>
            <w:tcW w:w="4343" w:type="dxa"/>
          </w:tcPr>
          <w:p w14:paraId="055F98A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contributes to economic growth </w:t>
            </w:r>
          </w:p>
        </w:tc>
        <w:tc>
          <w:tcPr>
            <w:tcW w:w="1260" w:type="dxa"/>
          </w:tcPr>
          <w:p w14:paraId="3F6FBEBE"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0</w:t>
            </w:r>
          </w:p>
        </w:tc>
        <w:tc>
          <w:tcPr>
            <w:tcW w:w="1350" w:type="dxa"/>
          </w:tcPr>
          <w:p w14:paraId="3CF55FD5"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72</w:t>
            </w:r>
          </w:p>
        </w:tc>
        <w:tc>
          <w:tcPr>
            <w:tcW w:w="1080" w:type="dxa"/>
          </w:tcPr>
          <w:p w14:paraId="2C6A3BEE"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38</w:t>
            </w:r>
          </w:p>
        </w:tc>
        <w:tc>
          <w:tcPr>
            <w:tcW w:w="979" w:type="dxa"/>
          </w:tcPr>
          <w:p w14:paraId="0289F33B"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159</w:t>
            </w:r>
          </w:p>
        </w:tc>
        <w:tc>
          <w:tcPr>
            <w:tcW w:w="1249" w:type="dxa"/>
          </w:tcPr>
          <w:p w14:paraId="0144C2C7"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116</w:t>
            </w:r>
          </w:p>
        </w:tc>
      </w:tr>
      <w:tr w:rsidR="009478B8" w:rsidRPr="004B5B01" w14:paraId="79F053B4" w14:textId="77777777" w:rsidTr="004B5B01">
        <w:tc>
          <w:tcPr>
            <w:tcW w:w="517" w:type="dxa"/>
          </w:tcPr>
          <w:p w14:paraId="4A1DEAE6"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4</w:t>
            </w:r>
          </w:p>
        </w:tc>
        <w:tc>
          <w:tcPr>
            <w:tcW w:w="4343" w:type="dxa"/>
          </w:tcPr>
          <w:p w14:paraId="78C95304"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has an important role to attract investors /investment to the country </w:t>
            </w:r>
          </w:p>
        </w:tc>
        <w:tc>
          <w:tcPr>
            <w:tcW w:w="1260" w:type="dxa"/>
          </w:tcPr>
          <w:p w14:paraId="5E82BC02"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0</w:t>
            </w:r>
          </w:p>
        </w:tc>
        <w:tc>
          <w:tcPr>
            <w:tcW w:w="1350" w:type="dxa"/>
          </w:tcPr>
          <w:p w14:paraId="587386CC"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48</w:t>
            </w:r>
          </w:p>
        </w:tc>
        <w:tc>
          <w:tcPr>
            <w:tcW w:w="1080" w:type="dxa"/>
          </w:tcPr>
          <w:p w14:paraId="6307136E"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0</w:t>
            </w:r>
          </w:p>
        </w:tc>
        <w:tc>
          <w:tcPr>
            <w:tcW w:w="979" w:type="dxa"/>
          </w:tcPr>
          <w:p w14:paraId="21813C34"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116</w:t>
            </w:r>
          </w:p>
        </w:tc>
        <w:tc>
          <w:tcPr>
            <w:tcW w:w="1249" w:type="dxa"/>
          </w:tcPr>
          <w:p w14:paraId="75EF572D" w14:textId="77777777" w:rsidR="009478B8" w:rsidRPr="004B5B01" w:rsidRDefault="009478B8" w:rsidP="009478B8">
            <w:pPr>
              <w:spacing w:before="240"/>
              <w:rPr>
                <w:rFonts w:ascii="Times New Roman" w:hAnsi="Times New Roman" w:cs="Times New Roman"/>
                <w:sz w:val="24"/>
                <w:szCs w:val="24"/>
              </w:rPr>
            </w:pPr>
            <w:r w:rsidRPr="004B5B01">
              <w:rPr>
                <w:rFonts w:ascii="Times New Roman" w:hAnsi="Times New Roman" w:cs="Times New Roman"/>
                <w:sz w:val="24"/>
                <w:szCs w:val="24"/>
              </w:rPr>
              <w:t>191</w:t>
            </w:r>
          </w:p>
        </w:tc>
      </w:tr>
      <w:tr w:rsidR="009478B8" w:rsidRPr="004B5B01" w14:paraId="552A4ABA" w14:textId="77777777" w:rsidTr="004B5B01">
        <w:tc>
          <w:tcPr>
            <w:tcW w:w="517" w:type="dxa"/>
          </w:tcPr>
          <w:p w14:paraId="13C8120F"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5</w:t>
            </w:r>
          </w:p>
        </w:tc>
        <w:tc>
          <w:tcPr>
            <w:tcW w:w="4343" w:type="dxa"/>
          </w:tcPr>
          <w:p w14:paraId="7D69920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fosters/promotes egalitarian society (contribution to equitable distribution of income) in the country </w:t>
            </w:r>
          </w:p>
        </w:tc>
        <w:tc>
          <w:tcPr>
            <w:tcW w:w="1260" w:type="dxa"/>
          </w:tcPr>
          <w:p w14:paraId="5614FD4C"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350" w:type="dxa"/>
          </w:tcPr>
          <w:p w14:paraId="7E46411F"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080" w:type="dxa"/>
          </w:tcPr>
          <w:p w14:paraId="683D2D6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78</w:t>
            </w:r>
          </w:p>
        </w:tc>
        <w:tc>
          <w:tcPr>
            <w:tcW w:w="979" w:type="dxa"/>
          </w:tcPr>
          <w:p w14:paraId="0E03E56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236</w:t>
            </w:r>
          </w:p>
        </w:tc>
        <w:tc>
          <w:tcPr>
            <w:tcW w:w="1249" w:type="dxa"/>
          </w:tcPr>
          <w:p w14:paraId="46841BC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41</w:t>
            </w:r>
          </w:p>
        </w:tc>
      </w:tr>
      <w:tr w:rsidR="009478B8" w:rsidRPr="004B5B01" w14:paraId="4B5953B0" w14:textId="77777777" w:rsidTr="004B5B01">
        <w:tc>
          <w:tcPr>
            <w:tcW w:w="517" w:type="dxa"/>
          </w:tcPr>
          <w:p w14:paraId="5281AC9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6</w:t>
            </w:r>
          </w:p>
        </w:tc>
        <w:tc>
          <w:tcPr>
            <w:tcW w:w="4343" w:type="dxa"/>
          </w:tcPr>
          <w:p w14:paraId="53C61F33"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contributes to expand employment opportunities in the country </w:t>
            </w:r>
          </w:p>
        </w:tc>
        <w:tc>
          <w:tcPr>
            <w:tcW w:w="1260" w:type="dxa"/>
          </w:tcPr>
          <w:p w14:paraId="72A7D04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350" w:type="dxa"/>
          </w:tcPr>
          <w:p w14:paraId="2AEE0B1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14</w:t>
            </w:r>
          </w:p>
        </w:tc>
        <w:tc>
          <w:tcPr>
            <w:tcW w:w="1080" w:type="dxa"/>
          </w:tcPr>
          <w:p w14:paraId="092C1600"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979" w:type="dxa"/>
          </w:tcPr>
          <w:p w14:paraId="7B54AAA7"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192</w:t>
            </w:r>
          </w:p>
        </w:tc>
        <w:tc>
          <w:tcPr>
            <w:tcW w:w="1249" w:type="dxa"/>
          </w:tcPr>
          <w:p w14:paraId="7A23D2C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149</w:t>
            </w:r>
          </w:p>
        </w:tc>
      </w:tr>
      <w:tr w:rsidR="009478B8" w:rsidRPr="004B5B01" w14:paraId="6172EA08" w14:textId="77777777" w:rsidTr="004B5B01">
        <w:tc>
          <w:tcPr>
            <w:tcW w:w="517" w:type="dxa"/>
          </w:tcPr>
          <w:p w14:paraId="3CEC607A"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7</w:t>
            </w:r>
          </w:p>
        </w:tc>
        <w:tc>
          <w:tcPr>
            <w:tcW w:w="4343" w:type="dxa"/>
          </w:tcPr>
          <w:p w14:paraId="533E047B"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facilitates financial inclusion (attract the potential customers who were discouraged by the conventional banking interest application </w:t>
            </w:r>
          </w:p>
        </w:tc>
        <w:tc>
          <w:tcPr>
            <w:tcW w:w="1260" w:type="dxa"/>
          </w:tcPr>
          <w:p w14:paraId="0D3ECC90"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350" w:type="dxa"/>
          </w:tcPr>
          <w:p w14:paraId="3D3A56A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080" w:type="dxa"/>
          </w:tcPr>
          <w:p w14:paraId="021C04B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979" w:type="dxa"/>
          </w:tcPr>
          <w:p w14:paraId="07ECA59D"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275</w:t>
            </w:r>
          </w:p>
        </w:tc>
        <w:tc>
          <w:tcPr>
            <w:tcW w:w="1249" w:type="dxa"/>
          </w:tcPr>
          <w:p w14:paraId="1C9A2B1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80</w:t>
            </w:r>
          </w:p>
        </w:tc>
      </w:tr>
      <w:tr w:rsidR="009478B8" w:rsidRPr="004B5B01" w14:paraId="55DEB50F" w14:textId="77777777" w:rsidTr="004B5B01">
        <w:tc>
          <w:tcPr>
            <w:tcW w:w="517" w:type="dxa"/>
          </w:tcPr>
          <w:p w14:paraId="10890EB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8</w:t>
            </w:r>
          </w:p>
        </w:tc>
        <w:tc>
          <w:tcPr>
            <w:tcW w:w="4343" w:type="dxa"/>
          </w:tcPr>
          <w:p w14:paraId="75061728"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represents additional deposit to bank </w:t>
            </w:r>
          </w:p>
        </w:tc>
        <w:tc>
          <w:tcPr>
            <w:tcW w:w="1260" w:type="dxa"/>
          </w:tcPr>
          <w:p w14:paraId="05B35ED5"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350" w:type="dxa"/>
          </w:tcPr>
          <w:p w14:paraId="4D49CA40"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080" w:type="dxa"/>
          </w:tcPr>
          <w:p w14:paraId="22E0CDEC"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40</w:t>
            </w:r>
          </w:p>
        </w:tc>
        <w:tc>
          <w:tcPr>
            <w:tcW w:w="979" w:type="dxa"/>
          </w:tcPr>
          <w:p w14:paraId="254893F4"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125</w:t>
            </w:r>
          </w:p>
        </w:tc>
        <w:tc>
          <w:tcPr>
            <w:tcW w:w="1249" w:type="dxa"/>
          </w:tcPr>
          <w:p w14:paraId="6C60BA7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190</w:t>
            </w:r>
          </w:p>
        </w:tc>
      </w:tr>
      <w:tr w:rsidR="009478B8" w:rsidRPr="004B5B01" w14:paraId="5FC81CB4" w14:textId="77777777" w:rsidTr="004B5B01">
        <w:tc>
          <w:tcPr>
            <w:tcW w:w="517" w:type="dxa"/>
          </w:tcPr>
          <w:p w14:paraId="5BD4D917"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9</w:t>
            </w:r>
          </w:p>
        </w:tc>
        <w:tc>
          <w:tcPr>
            <w:tcW w:w="4343" w:type="dxa"/>
          </w:tcPr>
          <w:p w14:paraId="0F991CA1"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 xml:space="preserve">Islamic banking will have contribution to support and expand local business (by providing Saving and loan Service) </w:t>
            </w:r>
          </w:p>
        </w:tc>
        <w:tc>
          <w:tcPr>
            <w:tcW w:w="1260" w:type="dxa"/>
          </w:tcPr>
          <w:p w14:paraId="7FEBF4B9"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350" w:type="dxa"/>
          </w:tcPr>
          <w:p w14:paraId="1A184BCE"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0</w:t>
            </w:r>
          </w:p>
        </w:tc>
        <w:tc>
          <w:tcPr>
            <w:tcW w:w="1080" w:type="dxa"/>
          </w:tcPr>
          <w:p w14:paraId="3120D536"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36</w:t>
            </w:r>
          </w:p>
        </w:tc>
        <w:tc>
          <w:tcPr>
            <w:tcW w:w="979" w:type="dxa"/>
          </w:tcPr>
          <w:p w14:paraId="53A03502"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163</w:t>
            </w:r>
          </w:p>
        </w:tc>
        <w:tc>
          <w:tcPr>
            <w:tcW w:w="1249" w:type="dxa"/>
          </w:tcPr>
          <w:p w14:paraId="441E7700" w14:textId="77777777" w:rsidR="009478B8" w:rsidRPr="004B5B01" w:rsidRDefault="009478B8" w:rsidP="004B5B01">
            <w:pPr>
              <w:rPr>
                <w:rFonts w:ascii="Times New Roman" w:hAnsi="Times New Roman" w:cs="Times New Roman"/>
                <w:sz w:val="24"/>
                <w:szCs w:val="24"/>
              </w:rPr>
            </w:pPr>
            <w:r w:rsidRPr="004B5B01">
              <w:rPr>
                <w:rFonts w:ascii="Times New Roman" w:hAnsi="Times New Roman" w:cs="Times New Roman"/>
                <w:sz w:val="24"/>
                <w:szCs w:val="24"/>
              </w:rPr>
              <w:t>156</w:t>
            </w:r>
          </w:p>
        </w:tc>
      </w:tr>
    </w:tbl>
    <w:p w14:paraId="3B9A1334" w14:textId="77777777" w:rsidR="009478B8" w:rsidRPr="004B5B01" w:rsidRDefault="009478B8" w:rsidP="003C0AF3">
      <w:pPr>
        <w:spacing w:before="240" w:after="0" w:line="360" w:lineRule="auto"/>
        <w:rPr>
          <w:rFonts w:ascii="Times New Roman" w:hAnsi="Times New Roman" w:cs="Times New Roman"/>
          <w:b/>
          <w:bCs/>
          <w:sz w:val="24"/>
          <w:szCs w:val="24"/>
        </w:rPr>
      </w:pPr>
      <w:r w:rsidRPr="004B5B01">
        <w:rPr>
          <w:rFonts w:ascii="Times New Roman" w:hAnsi="Times New Roman" w:cs="Times New Roman"/>
          <w:b/>
          <w:bCs/>
          <w:sz w:val="24"/>
          <w:szCs w:val="24"/>
        </w:rPr>
        <w:t>Would you please list down additional prospects that you face related to Islamic banking in Ethiopia?</w:t>
      </w:r>
    </w:p>
    <w:p w14:paraId="20DF8118" w14:textId="77777777" w:rsidR="009478B8" w:rsidRPr="004B5B01" w:rsidRDefault="009478B8" w:rsidP="00C57D34">
      <w:pPr>
        <w:pStyle w:val="ListParagraph"/>
        <w:numPr>
          <w:ilvl w:val="0"/>
          <w:numId w:val="31"/>
        </w:numPr>
        <w:spacing w:before="240" w:after="20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w:t>
      </w:r>
    </w:p>
    <w:p w14:paraId="396828F8" w14:textId="77777777" w:rsidR="009478B8" w:rsidRPr="004B5B01" w:rsidRDefault="009478B8" w:rsidP="00C57D34">
      <w:pPr>
        <w:pStyle w:val="ListParagraph"/>
        <w:numPr>
          <w:ilvl w:val="0"/>
          <w:numId w:val="31"/>
        </w:numPr>
        <w:spacing w:before="240" w:after="20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w:t>
      </w:r>
    </w:p>
    <w:p w14:paraId="6BF89539" w14:textId="77777777" w:rsidR="009478B8" w:rsidRPr="004B5B01" w:rsidRDefault="009478B8" w:rsidP="00C57D34">
      <w:pPr>
        <w:pStyle w:val="ListParagraph"/>
        <w:numPr>
          <w:ilvl w:val="0"/>
          <w:numId w:val="31"/>
        </w:numPr>
        <w:spacing w:before="240" w:after="20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w:t>
      </w:r>
    </w:p>
    <w:p w14:paraId="3A819176" w14:textId="77777777" w:rsidR="009478B8" w:rsidRPr="004B5B01" w:rsidRDefault="009478B8" w:rsidP="00C57D34">
      <w:pPr>
        <w:pStyle w:val="ListParagraph"/>
        <w:numPr>
          <w:ilvl w:val="0"/>
          <w:numId w:val="31"/>
        </w:numPr>
        <w:spacing w:before="240" w:after="20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w:t>
      </w:r>
    </w:p>
    <w:p w14:paraId="17B6291F" w14:textId="77777777" w:rsidR="009478B8" w:rsidRPr="004B5B01" w:rsidRDefault="009478B8" w:rsidP="00C57D34">
      <w:pPr>
        <w:pStyle w:val="ListParagraph"/>
        <w:numPr>
          <w:ilvl w:val="0"/>
          <w:numId w:val="31"/>
        </w:numPr>
        <w:spacing w:before="240" w:after="200" w:line="276"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w:t>
      </w:r>
    </w:p>
    <w:p w14:paraId="42544827" w14:textId="77777777" w:rsidR="009478B8" w:rsidRPr="004B5B01" w:rsidRDefault="009478B8" w:rsidP="00C57D34">
      <w:pPr>
        <w:pStyle w:val="ListParagraph"/>
        <w:numPr>
          <w:ilvl w:val="0"/>
          <w:numId w:val="31"/>
        </w:numPr>
        <w:spacing w:before="240" w:after="200" w:line="360" w:lineRule="auto"/>
        <w:rPr>
          <w:rFonts w:ascii="Times New Roman" w:hAnsi="Times New Roman" w:cs="Times New Roman"/>
          <w:sz w:val="24"/>
          <w:szCs w:val="24"/>
        </w:rPr>
      </w:pPr>
      <w:r w:rsidRPr="004B5B01">
        <w:rPr>
          <w:rFonts w:ascii="Times New Roman" w:hAnsi="Times New Roman" w:cs="Times New Roman"/>
          <w:sz w:val="24"/>
          <w:szCs w:val="24"/>
        </w:rPr>
        <w:t>____________________________________________________________________</w:t>
      </w:r>
    </w:p>
    <w:p w14:paraId="3660DB5B" w14:textId="77777777" w:rsidR="009478B8" w:rsidRPr="004B5B01" w:rsidRDefault="009478B8" w:rsidP="009478B8">
      <w:pPr>
        <w:pStyle w:val="ListParagraph"/>
        <w:spacing w:before="240" w:line="360" w:lineRule="auto"/>
        <w:rPr>
          <w:rFonts w:ascii="Times New Roman" w:hAnsi="Times New Roman" w:cs="Times New Roman"/>
          <w:sz w:val="24"/>
          <w:szCs w:val="24"/>
        </w:rPr>
      </w:pPr>
    </w:p>
    <w:p w14:paraId="0E874A2A" w14:textId="77777777" w:rsidR="009478B8" w:rsidRDefault="009478B8" w:rsidP="009478B8">
      <w:pPr>
        <w:pStyle w:val="ListParagraph"/>
        <w:spacing w:before="240" w:line="360" w:lineRule="auto"/>
        <w:rPr>
          <w:rFonts w:ascii="Bookman Old Style" w:hAnsi="Bookman Old Style"/>
          <w:sz w:val="24"/>
          <w:szCs w:val="24"/>
        </w:rPr>
      </w:pPr>
    </w:p>
    <w:p w14:paraId="1D7E8EE0" w14:textId="77777777" w:rsidR="009478B8" w:rsidRDefault="009478B8" w:rsidP="009478B8"/>
    <w:p w14:paraId="1BFC25B3" w14:textId="03232F5E" w:rsidR="009478B8" w:rsidRPr="009478B8" w:rsidRDefault="009478B8">
      <w:pPr>
        <w:spacing w:line="360" w:lineRule="auto"/>
        <w:rPr>
          <w:rFonts w:ascii="Times New Roman" w:hAnsi="Times New Roman" w:cs="Times New Roman"/>
          <w:b/>
          <w:sz w:val="28"/>
          <w:szCs w:val="24"/>
        </w:rPr>
      </w:pPr>
    </w:p>
    <w:sectPr w:rsidR="009478B8" w:rsidRPr="009478B8" w:rsidSect="004D0EE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FDD29" w14:textId="77777777" w:rsidR="009B019C" w:rsidRDefault="009B019C" w:rsidP="00BF780C">
      <w:pPr>
        <w:spacing w:after="0" w:line="240" w:lineRule="auto"/>
      </w:pPr>
      <w:r>
        <w:separator/>
      </w:r>
    </w:p>
  </w:endnote>
  <w:endnote w:type="continuationSeparator" w:id="0">
    <w:p w14:paraId="6CF83E29" w14:textId="77777777" w:rsidR="009B019C" w:rsidRDefault="009B019C" w:rsidP="00BF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954932"/>
      <w:docPartObj>
        <w:docPartGallery w:val="Page Numbers (Bottom of Page)"/>
        <w:docPartUnique/>
      </w:docPartObj>
    </w:sdtPr>
    <w:sdtEndPr>
      <w:rPr>
        <w:noProof/>
      </w:rPr>
    </w:sdtEndPr>
    <w:sdtContent>
      <w:p w14:paraId="4E55DA4B" w14:textId="77777777" w:rsidR="009E4833" w:rsidRDefault="009E4833" w:rsidP="00F30D3B">
        <w:pPr>
          <w:pStyle w:val="Footer"/>
          <w:jc w:val="right"/>
        </w:pPr>
        <w:r>
          <w:fldChar w:fldCharType="begin"/>
        </w:r>
        <w:r>
          <w:instrText xml:space="preserve"> PAGE   \* MERGEFORMAT </w:instrText>
        </w:r>
        <w:r>
          <w:fldChar w:fldCharType="separate"/>
        </w:r>
        <w:r w:rsidR="00C1682A">
          <w:rPr>
            <w:noProof/>
          </w:rPr>
          <w:t>23</w:t>
        </w:r>
        <w:r>
          <w:rPr>
            <w:noProof/>
          </w:rPr>
          <w:fldChar w:fldCharType="end"/>
        </w:r>
      </w:p>
    </w:sdtContent>
  </w:sdt>
  <w:p w14:paraId="4EA44EC7" w14:textId="77777777" w:rsidR="009E4833" w:rsidRPr="00915E08" w:rsidRDefault="009E4833" w:rsidP="00F30D3B">
    <w:pPr>
      <w:pStyle w:val="Header"/>
      <w:rPr>
        <w:i/>
      </w:rPr>
    </w:pPr>
    <w:r w:rsidRPr="00915E08">
      <w:rPr>
        <w:rFonts w:ascii="Times New Roman" w:hAnsi="Times New Roman"/>
        <w:b/>
        <w:i/>
        <w:sz w:val="24"/>
        <w:szCs w:val="24"/>
      </w:rPr>
      <w:t>Challenges and Prospects of Islamic Banking, the case of  Commercial Bank of Ethiopia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05483"/>
      <w:docPartObj>
        <w:docPartGallery w:val="Page Numbers (Bottom of Page)"/>
        <w:docPartUnique/>
      </w:docPartObj>
    </w:sdtPr>
    <w:sdtEndPr>
      <w:rPr>
        <w:noProof/>
      </w:rPr>
    </w:sdtEndPr>
    <w:sdtContent>
      <w:p w14:paraId="299CA837" w14:textId="3A6AE4F6" w:rsidR="009E4833" w:rsidRDefault="009E4833">
        <w:pPr>
          <w:pStyle w:val="Footer"/>
          <w:jc w:val="right"/>
        </w:pPr>
        <w:r>
          <w:fldChar w:fldCharType="begin"/>
        </w:r>
        <w:r>
          <w:instrText xml:space="preserve"> PAGE   \* MERGEFORMAT </w:instrText>
        </w:r>
        <w:r>
          <w:fldChar w:fldCharType="separate"/>
        </w:r>
        <w:r w:rsidR="00C1682A">
          <w:rPr>
            <w:noProof/>
          </w:rPr>
          <w:t>1</w:t>
        </w:r>
        <w:r>
          <w:rPr>
            <w:noProof/>
          </w:rPr>
          <w:fldChar w:fldCharType="end"/>
        </w:r>
      </w:p>
    </w:sdtContent>
  </w:sdt>
  <w:p w14:paraId="46633673" w14:textId="77777777" w:rsidR="009E4833" w:rsidRDefault="009E4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602A6" w14:textId="77777777" w:rsidR="009B019C" w:rsidRDefault="009B019C" w:rsidP="00BF780C">
      <w:pPr>
        <w:spacing w:after="0" w:line="240" w:lineRule="auto"/>
      </w:pPr>
      <w:r>
        <w:separator/>
      </w:r>
    </w:p>
  </w:footnote>
  <w:footnote w:type="continuationSeparator" w:id="0">
    <w:p w14:paraId="6254CCF7" w14:textId="77777777" w:rsidR="009B019C" w:rsidRDefault="009B019C" w:rsidP="00BF7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10C89" w14:textId="790DB7CA" w:rsidR="009E4833" w:rsidRPr="005C6304" w:rsidRDefault="009E4833" w:rsidP="00CC2F1B">
    <w:pPr>
      <w:autoSpaceDE w:val="0"/>
      <w:autoSpaceDN w:val="0"/>
      <w:adjustRightInd w:val="0"/>
      <w:spacing w:after="0" w:line="240" w:lineRule="auto"/>
      <w:jc w:val="center"/>
      <w:rPr>
        <w:rFonts w:ascii="Times New Roman" w:hAnsi="Times New Roman" w:cs="Times New Roman"/>
        <w:b/>
        <w:bCs/>
        <w:color w:val="000000"/>
        <w:sz w:val="2"/>
        <w:szCs w:val="28"/>
      </w:rPr>
    </w:pPr>
    <w:r w:rsidRPr="005C6304">
      <w:rPr>
        <w:rFonts w:ascii="Times New Roman" w:hAnsi="Times New Roman" w:cs="Times New Roman"/>
        <w:b/>
        <w:bCs/>
        <w:noProof/>
        <w:color w:val="000000"/>
        <w:sz w:val="2"/>
        <w:szCs w:val="28"/>
      </w:rPr>
      <mc:AlternateContent>
        <mc:Choice Requires="wps">
          <w:drawing>
            <wp:anchor distT="0" distB="0" distL="118745" distR="118745" simplePos="0" relativeHeight="251659264" behindDoc="1" locked="0" layoutInCell="1" allowOverlap="0" wp14:anchorId="1E50AEAE" wp14:editId="0237F343">
              <wp:simplePos x="0" y="0"/>
              <wp:positionH relativeFrom="margin">
                <wp:align>right</wp:align>
              </wp:positionH>
              <wp:positionV relativeFrom="page">
                <wp:posOffset>133350</wp:posOffset>
              </wp:positionV>
              <wp:extent cx="6686550" cy="4000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686550" cy="4000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A50278" w14:textId="5EE628A8" w:rsidR="009E4833" w:rsidRPr="00F51C4B" w:rsidRDefault="009E4833" w:rsidP="00F30D3B">
                          <w:pPr>
                            <w:spacing w:after="0" w:line="451" w:lineRule="auto"/>
                            <w:ind w:right="-450"/>
                            <w:jc w:val="center"/>
                            <w:rPr>
                              <w:rFonts w:ascii="Times New Roman" w:eastAsia="Times New Roman" w:hAnsi="Times New Roman" w:cs="Times New Roman"/>
                              <w:b/>
                              <w:sz w:val="28"/>
                              <w:szCs w:val="24"/>
                            </w:rPr>
                          </w:pPr>
                          <w:r w:rsidRPr="008A393B">
                            <w:rPr>
                              <w:rFonts w:ascii="Times New Roman" w:eastAsia="Times New Roman" w:hAnsi="Times New Roman" w:cs="Times New Roman"/>
                              <w:b/>
                              <w:spacing w:val="1"/>
                              <w:sz w:val="28"/>
                              <w:szCs w:val="24"/>
                            </w:rPr>
                            <w:t>S</w:t>
                          </w:r>
                          <w:r w:rsidRPr="008A393B">
                            <w:rPr>
                              <w:rFonts w:ascii="Times New Roman" w:eastAsia="Times New Roman" w:hAnsi="Times New Roman" w:cs="Times New Roman"/>
                              <w:b/>
                              <w:sz w:val="28"/>
                              <w:szCs w:val="24"/>
                            </w:rPr>
                            <w:t>t.</w:t>
                          </w:r>
                          <w:r w:rsidRPr="008A393B">
                            <w:rPr>
                              <w:rFonts w:ascii="Times New Roman" w:eastAsia="Times New Roman" w:hAnsi="Times New Roman" w:cs="Times New Roman"/>
                              <w:b/>
                              <w:spacing w:val="-1"/>
                              <w:sz w:val="28"/>
                              <w:szCs w:val="24"/>
                            </w:rPr>
                            <w:t>M</w:t>
                          </w:r>
                          <w:r w:rsidRPr="008A393B">
                            <w:rPr>
                              <w:rFonts w:ascii="Times New Roman" w:eastAsia="Times New Roman" w:hAnsi="Times New Roman" w:cs="Times New Roman"/>
                              <w:b/>
                              <w:sz w:val="28"/>
                              <w:szCs w:val="24"/>
                            </w:rPr>
                            <w:t xml:space="preserve">ary’s </w:t>
                          </w:r>
                          <w:r w:rsidRPr="008A393B">
                            <w:rPr>
                              <w:rFonts w:ascii="Times New Roman" w:eastAsia="Times New Roman" w:hAnsi="Times New Roman" w:cs="Times New Roman"/>
                              <w:b/>
                              <w:spacing w:val="-1"/>
                              <w:sz w:val="28"/>
                              <w:szCs w:val="24"/>
                            </w:rPr>
                            <w:t>U</w:t>
                          </w:r>
                          <w:r w:rsidRPr="008A393B">
                            <w:rPr>
                              <w:rFonts w:ascii="Times New Roman" w:eastAsia="Times New Roman" w:hAnsi="Times New Roman" w:cs="Times New Roman"/>
                              <w:b/>
                              <w:sz w:val="28"/>
                              <w:szCs w:val="24"/>
                            </w:rPr>
                            <w:t>niversity</w:t>
                          </w:r>
                          <w:r w:rsidRPr="008A393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r w:rsidRPr="00364DB7">
                            <w:rPr>
                              <w:rFonts w:ascii="Times New Roman" w:eastAsia="Times New Roman" w:hAnsi="Times New Roman" w:cs="Times New Roman"/>
                              <w:b/>
                              <w:sz w:val="28"/>
                              <w:szCs w:val="24"/>
                            </w:rPr>
                            <w:t>By</w:t>
                          </w:r>
                          <w:r>
                            <w:rPr>
                              <w:rFonts w:ascii="Times New Roman" w:eastAsia="Times New Roman" w:hAnsi="Times New Roman" w:cs="Times New Roman"/>
                              <w:sz w:val="28"/>
                              <w:szCs w:val="24"/>
                            </w:rPr>
                            <w:t xml:space="preserve"> </w:t>
                          </w:r>
                          <w:r w:rsidRPr="00F51C4B">
                            <w:rPr>
                              <w:rFonts w:ascii="Times New Roman" w:eastAsia="Times New Roman" w:hAnsi="Times New Roman" w:cs="Times New Roman"/>
                              <w:b/>
                              <w:sz w:val="28"/>
                              <w:szCs w:val="24"/>
                            </w:rPr>
                            <w:t>Solomon  Yimer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50AEAE" id="Rectangle 197" o:spid="_x0000_s1029" style="position:absolute;left:0;text-align:left;margin-left:475.3pt;margin-top:10.5pt;width:526.5pt;height:31.5pt;z-index:-251657216;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" o:allowoverlap="f" fillcolor="#4f81bd [3204]" stroked="f" strokeweight="2pt">
              <v:textbox>
                <w:txbxContent>
                  <w:p w14:paraId="2DA50278" w14:textId="5EE628A8" w:rsidR="009E4833" w:rsidRPr="00F51C4B" w:rsidRDefault="009E4833" w:rsidP="00F30D3B">
                    <w:pPr>
                      <w:spacing w:after="0" w:line="451" w:lineRule="auto"/>
                      <w:ind w:right="-450"/>
                      <w:jc w:val="center"/>
                      <w:rPr>
                        <w:rFonts w:ascii="Times New Roman" w:eastAsia="Times New Roman" w:hAnsi="Times New Roman" w:cs="Times New Roman"/>
                        <w:b/>
                        <w:sz w:val="28"/>
                        <w:szCs w:val="24"/>
                      </w:rPr>
                    </w:pPr>
                    <w:proofErr w:type="spellStart"/>
                    <w:r w:rsidRPr="008A393B">
                      <w:rPr>
                        <w:rFonts w:ascii="Times New Roman" w:eastAsia="Times New Roman" w:hAnsi="Times New Roman" w:cs="Times New Roman"/>
                        <w:b/>
                        <w:spacing w:val="1"/>
                        <w:sz w:val="28"/>
                        <w:szCs w:val="24"/>
                      </w:rPr>
                      <w:t>S</w:t>
                    </w:r>
                    <w:r w:rsidRPr="008A393B">
                      <w:rPr>
                        <w:rFonts w:ascii="Times New Roman" w:eastAsia="Times New Roman" w:hAnsi="Times New Roman" w:cs="Times New Roman"/>
                        <w:b/>
                        <w:sz w:val="28"/>
                        <w:szCs w:val="24"/>
                      </w:rPr>
                      <w:t>t.</w:t>
                    </w:r>
                    <w:r w:rsidRPr="008A393B">
                      <w:rPr>
                        <w:rFonts w:ascii="Times New Roman" w:eastAsia="Times New Roman" w:hAnsi="Times New Roman" w:cs="Times New Roman"/>
                        <w:b/>
                        <w:spacing w:val="-1"/>
                        <w:sz w:val="28"/>
                        <w:szCs w:val="24"/>
                      </w:rPr>
                      <w:t>M</w:t>
                    </w:r>
                    <w:r w:rsidRPr="008A393B">
                      <w:rPr>
                        <w:rFonts w:ascii="Times New Roman" w:eastAsia="Times New Roman" w:hAnsi="Times New Roman" w:cs="Times New Roman"/>
                        <w:b/>
                        <w:sz w:val="28"/>
                        <w:szCs w:val="24"/>
                      </w:rPr>
                      <w:t>ary’s</w:t>
                    </w:r>
                    <w:proofErr w:type="spellEnd"/>
                    <w:r w:rsidRPr="008A393B">
                      <w:rPr>
                        <w:rFonts w:ascii="Times New Roman" w:eastAsia="Times New Roman" w:hAnsi="Times New Roman" w:cs="Times New Roman"/>
                        <w:b/>
                        <w:sz w:val="28"/>
                        <w:szCs w:val="24"/>
                      </w:rPr>
                      <w:t xml:space="preserve"> </w:t>
                    </w:r>
                    <w:r w:rsidRPr="008A393B">
                      <w:rPr>
                        <w:rFonts w:ascii="Times New Roman" w:eastAsia="Times New Roman" w:hAnsi="Times New Roman" w:cs="Times New Roman"/>
                        <w:b/>
                        <w:spacing w:val="-1"/>
                        <w:sz w:val="28"/>
                        <w:szCs w:val="24"/>
                      </w:rPr>
                      <w:t>U</w:t>
                    </w:r>
                    <w:r w:rsidRPr="008A393B">
                      <w:rPr>
                        <w:rFonts w:ascii="Times New Roman" w:eastAsia="Times New Roman" w:hAnsi="Times New Roman" w:cs="Times New Roman"/>
                        <w:b/>
                        <w:sz w:val="28"/>
                        <w:szCs w:val="24"/>
                      </w:rPr>
                      <w:t>niversity</w:t>
                    </w:r>
                    <w:r w:rsidRPr="008A393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r w:rsidRPr="00364DB7">
                      <w:rPr>
                        <w:rFonts w:ascii="Times New Roman" w:eastAsia="Times New Roman" w:hAnsi="Times New Roman" w:cs="Times New Roman"/>
                        <w:b/>
                        <w:sz w:val="28"/>
                        <w:szCs w:val="24"/>
                      </w:rPr>
                      <w:t>By</w:t>
                    </w:r>
                    <w:r>
                      <w:rPr>
                        <w:rFonts w:ascii="Times New Roman" w:eastAsia="Times New Roman" w:hAnsi="Times New Roman" w:cs="Times New Roman"/>
                        <w:sz w:val="28"/>
                        <w:szCs w:val="24"/>
                      </w:rPr>
                      <w:t xml:space="preserve"> </w:t>
                    </w:r>
                    <w:proofErr w:type="gramStart"/>
                    <w:r w:rsidRPr="00F51C4B">
                      <w:rPr>
                        <w:rFonts w:ascii="Times New Roman" w:eastAsia="Times New Roman" w:hAnsi="Times New Roman" w:cs="Times New Roman"/>
                        <w:b/>
                        <w:sz w:val="28"/>
                        <w:szCs w:val="24"/>
                      </w:rPr>
                      <w:t xml:space="preserve">Solomon  </w:t>
                    </w:r>
                    <w:proofErr w:type="spellStart"/>
                    <w:r w:rsidRPr="00F51C4B">
                      <w:rPr>
                        <w:rFonts w:ascii="Times New Roman" w:eastAsia="Times New Roman" w:hAnsi="Times New Roman" w:cs="Times New Roman"/>
                        <w:b/>
                        <w:sz w:val="28"/>
                        <w:szCs w:val="24"/>
                      </w:rPr>
                      <w:t>Yimer</w:t>
                    </w:r>
                    <w:proofErr w:type="spellEnd"/>
                    <w:proofErr w:type="gramEnd"/>
                  </w:p>
                </w:txbxContent>
              </v:textbox>
              <w10:wrap type="square"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E51A" w14:textId="77777777" w:rsidR="009E4833" w:rsidRPr="005C6304" w:rsidRDefault="009E4833" w:rsidP="00EE07B4">
    <w:pPr>
      <w:autoSpaceDE w:val="0"/>
      <w:autoSpaceDN w:val="0"/>
      <w:adjustRightInd w:val="0"/>
      <w:spacing w:after="0" w:line="240" w:lineRule="auto"/>
      <w:jc w:val="center"/>
      <w:rPr>
        <w:rFonts w:ascii="Times New Roman" w:hAnsi="Times New Roman" w:cs="Times New Roman"/>
        <w:b/>
        <w:bCs/>
        <w:color w:val="000000"/>
        <w:sz w:val="2"/>
        <w:szCs w:val="28"/>
      </w:rPr>
    </w:pPr>
    <w:r w:rsidRPr="005C6304">
      <w:rPr>
        <w:rFonts w:ascii="Times New Roman" w:hAnsi="Times New Roman" w:cs="Times New Roman"/>
        <w:b/>
        <w:bCs/>
        <w:noProof/>
        <w:color w:val="000000"/>
        <w:sz w:val="2"/>
        <w:szCs w:val="28"/>
      </w:rPr>
      <mc:AlternateContent>
        <mc:Choice Requires="wps">
          <w:drawing>
            <wp:anchor distT="0" distB="0" distL="118745" distR="118745" simplePos="0" relativeHeight="251661312" behindDoc="1" locked="0" layoutInCell="1" allowOverlap="0" wp14:anchorId="5975EB43" wp14:editId="3408E981">
              <wp:simplePos x="0" y="0"/>
              <wp:positionH relativeFrom="margin">
                <wp:align>right</wp:align>
              </wp:positionH>
              <wp:positionV relativeFrom="page">
                <wp:posOffset>133350</wp:posOffset>
              </wp:positionV>
              <wp:extent cx="6686550" cy="3429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668655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6BCC10" w14:textId="77777777" w:rsidR="009E4833" w:rsidRPr="00EE07B4" w:rsidRDefault="009E4833" w:rsidP="002C7291">
                          <w:pPr>
                            <w:spacing w:after="0" w:line="451" w:lineRule="auto"/>
                            <w:ind w:right="-450"/>
                            <w:jc w:val="center"/>
                            <w:rPr>
                              <w:rFonts w:ascii="Times New Roman" w:eastAsia="Times New Roman" w:hAnsi="Times New Roman" w:cs="Times New Roman"/>
                              <w:sz w:val="32"/>
                              <w:szCs w:val="24"/>
                            </w:rPr>
                          </w:pPr>
                          <w:r w:rsidRPr="00EE07B4">
                            <w:rPr>
                              <w:rFonts w:ascii="Times New Roman" w:eastAsia="Times New Roman" w:hAnsi="Times New Roman" w:cs="Times New Roman"/>
                              <w:b/>
                              <w:spacing w:val="1"/>
                              <w:sz w:val="32"/>
                              <w:szCs w:val="24"/>
                            </w:rPr>
                            <w:t>S</w:t>
                          </w:r>
                          <w:r w:rsidRPr="00EE07B4">
                            <w:rPr>
                              <w:rFonts w:ascii="Times New Roman" w:eastAsia="Times New Roman" w:hAnsi="Times New Roman" w:cs="Times New Roman"/>
                              <w:b/>
                              <w:sz w:val="32"/>
                              <w:szCs w:val="24"/>
                            </w:rPr>
                            <w:t>t.</w:t>
                          </w:r>
                          <w:r w:rsidRPr="00EE07B4">
                            <w:rPr>
                              <w:rFonts w:ascii="Times New Roman" w:eastAsia="Times New Roman" w:hAnsi="Times New Roman" w:cs="Times New Roman"/>
                              <w:b/>
                              <w:spacing w:val="-1"/>
                              <w:sz w:val="32"/>
                              <w:szCs w:val="24"/>
                            </w:rPr>
                            <w:t>M</w:t>
                          </w:r>
                          <w:r w:rsidRPr="00EE07B4">
                            <w:rPr>
                              <w:rFonts w:ascii="Times New Roman" w:eastAsia="Times New Roman" w:hAnsi="Times New Roman" w:cs="Times New Roman"/>
                              <w:b/>
                              <w:sz w:val="32"/>
                              <w:szCs w:val="24"/>
                            </w:rPr>
                            <w:t xml:space="preserve">ary’s </w:t>
                          </w:r>
                          <w:r w:rsidRPr="00EE07B4">
                            <w:rPr>
                              <w:rFonts w:ascii="Times New Roman" w:eastAsia="Times New Roman" w:hAnsi="Times New Roman" w:cs="Times New Roman"/>
                              <w:b/>
                              <w:spacing w:val="-1"/>
                              <w:sz w:val="32"/>
                              <w:szCs w:val="24"/>
                            </w:rPr>
                            <w:t>U</w:t>
                          </w:r>
                          <w:r w:rsidRPr="00EE07B4">
                            <w:rPr>
                              <w:rFonts w:ascii="Times New Roman" w:eastAsia="Times New Roman" w:hAnsi="Times New Roman" w:cs="Times New Roman"/>
                              <w:b/>
                              <w:sz w:val="32"/>
                              <w:szCs w:val="24"/>
                            </w:rPr>
                            <w:t>niversity</w:t>
                          </w:r>
                          <w:r w:rsidRPr="00EE07B4">
                            <w:rPr>
                              <w:rFonts w:ascii="Times New Roman" w:eastAsia="Times New Roman" w:hAnsi="Times New Roman" w:cs="Times New Roman"/>
                              <w:sz w:val="32"/>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75EB43" id="Rectangle 8" o:spid="_x0000_s1030" style="position:absolute;left:0;text-align:left;margin-left:475.3pt;margin-top:10.5pt;width:526.5pt;height:27pt;z-index:-251655168;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" o:allowoverlap="f" fillcolor="#4f81bd [3204]" stroked="f" strokeweight="2pt">
              <v:textbox>
                <w:txbxContent>
                  <w:p w14:paraId="0A6BCC10" w14:textId="77777777" w:rsidR="009E4833" w:rsidRPr="00EE07B4" w:rsidRDefault="009E4833" w:rsidP="002C7291">
                    <w:pPr>
                      <w:spacing w:after="0" w:line="451" w:lineRule="auto"/>
                      <w:ind w:right="-450"/>
                      <w:jc w:val="center"/>
                      <w:rPr>
                        <w:rFonts w:ascii="Times New Roman" w:eastAsia="Times New Roman" w:hAnsi="Times New Roman" w:cs="Times New Roman"/>
                        <w:sz w:val="32"/>
                        <w:szCs w:val="24"/>
                      </w:rPr>
                    </w:pPr>
                    <w:proofErr w:type="spellStart"/>
                    <w:r w:rsidRPr="00EE07B4">
                      <w:rPr>
                        <w:rFonts w:ascii="Times New Roman" w:eastAsia="Times New Roman" w:hAnsi="Times New Roman" w:cs="Times New Roman"/>
                        <w:b/>
                        <w:spacing w:val="1"/>
                        <w:sz w:val="32"/>
                        <w:szCs w:val="24"/>
                      </w:rPr>
                      <w:t>S</w:t>
                    </w:r>
                    <w:r w:rsidRPr="00EE07B4">
                      <w:rPr>
                        <w:rFonts w:ascii="Times New Roman" w:eastAsia="Times New Roman" w:hAnsi="Times New Roman" w:cs="Times New Roman"/>
                        <w:b/>
                        <w:sz w:val="32"/>
                        <w:szCs w:val="24"/>
                      </w:rPr>
                      <w:t>t.</w:t>
                    </w:r>
                    <w:r w:rsidRPr="00EE07B4">
                      <w:rPr>
                        <w:rFonts w:ascii="Times New Roman" w:eastAsia="Times New Roman" w:hAnsi="Times New Roman" w:cs="Times New Roman"/>
                        <w:b/>
                        <w:spacing w:val="-1"/>
                        <w:sz w:val="32"/>
                        <w:szCs w:val="24"/>
                      </w:rPr>
                      <w:t>M</w:t>
                    </w:r>
                    <w:r w:rsidRPr="00EE07B4">
                      <w:rPr>
                        <w:rFonts w:ascii="Times New Roman" w:eastAsia="Times New Roman" w:hAnsi="Times New Roman" w:cs="Times New Roman"/>
                        <w:b/>
                        <w:sz w:val="32"/>
                        <w:szCs w:val="24"/>
                      </w:rPr>
                      <w:t>ary’s</w:t>
                    </w:r>
                    <w:proofErr w:type="spellEnd"/>
                    <w:r w:rsidRPr="00EE07B4">
                      <w:rPr>
                        <w:rFonts w:ascii="Times New Roman" w:eastAsia="Times New Roman" w:hAnsi="Times New Roman" w:cs="Times New Roman"/>
                        <w:b/>
                        <w:sz w:val="32"/>
                        <w:szCs w:val="24"/>
                      </w:rPr>
                      <w:t xml:space="preserve"> </w:t>
                    </w:r>
                    <w:r w:rsidRPr="00EE07B4">
                      <w:rPr>
                        <w:rFonts w:ascii="Times New Roman" w:eastAsia="Times New Roman" w:hAnsi="Times New Roman" w:cs="Times New Roman"/>
                        <w:b/>
                        <w:spacing w:val="-1"/>
                        <w:sz w:val="32"/>
                        <w:szCs w:val="24"/>
                      </w:rPr>
                      <w:t>U</w:t>
                    </w:r>
                    <w:r w:rsidRPr="00EE07B4">
                      <w:rPr>
                        <w:rFonts w:ascii="Times New Roman" w:eastAsia="Times New Roman" w:hAnsi="Times New Roman" w:cs="Times New Roman"/>
                        <w:b/>
                        <w:sz w:val="32"/>
                        <w:szCs w:val="24"/>
                      </w:rPr>
                      <w:t>niversity</w:t>
                    </w:r>
                    <w:r w:rsidRPr="00EE07B4">
                      <w:rPr>
                        <w:rFonts w:ascii="Times New Roman" w:eastAsia="Times New Roman" w:hAnsi="Times New Roman" w:cs="Times New Roman"/>
                        <w:sz w:val="32"/>
                        <w:szCs w:val="24"/>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191"/>
      </v:shape>
    </w:pict>
  </w:numPicBullet>
  <w:numPicBullet w:numPicBulletId="1">
    <w:pict>
      <v:shape id="_x0000_i1031" type="#_x0000_t75" style="width:11.25pt;height:11.25pt" o:bullet="t">
        <v:imagedata r:id="rId2" o:title="msoD065"/>
      </v:shape>
    </w:pict>
  </w:numPicBullet>
  <w:abstractNum w:abstractNumId="0">
    <w:nsid w:val="00000001"/>
    <w:multiLevelType w:val="hybridMultilevel"/>
    <w:tmpl w:val="5494428E"/>
    <w:lvl w:ilvl="0" w:tplc="0409000B">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F6E0908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0000003"/>
    <w:multiLevelType w:val="hybridMultilevel"/>
    <w:tmpl w:val="9CF848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000004"/>
    <w:multiLevelType w:val="hybridMultilevel"/>
    <w:tmpl w:val="1F9AA71C"/>
    <w:lvl w:ilvl="0" w:tplc="41747BB6">
      <w:start w:val="1"/>
      <w:numFmt w:val="low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6"/>
    <w:multiLevelType w:val="multilevel"/>
    <w:tmpl w:val="EE98C96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7"/>
    <w:multiLevelType w:val="multilevel"/>
    <w:tmpl w:val="B192B2A6"/>
    <w:lvl w:ilvl="0">
      <w:start w:val="3"/>
      <w:numFmt w:val="decimal"/>
      <w:lvlText w:val="%1"/>
      <w:lvlJc w:val="left"/>
      <w:pPr>
        <w:ind w:left="360" w:hanging="360"/>
      </w:pPr>
      <w:rPr>
        <w:rFonts w:hint="default"/>
        <w:b/>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0000011"/>
    <w:multiLevelType w:val="hybridMultilevel"/>
    <w:tmpl w:val="894A7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12"/>
    <w:multiLevelType w:val="hybridMultilevel"/>
    <w:tmpl w:val="38A231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14"/>
    <w:multiLevelType w:val="multilevel"/>
    <w:tmpl w:val="31E6B8E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18"/>
    <w:multiLevelType w:val="multilevel"/>
    <w:tmpl w:val="731441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000001B"/>
    <w:multiLevelType w:val="hybridMultilevel"/>
    <w:tmpl w:val="3A4E45C2"/>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03D77B0B"/>
    <w:multiLevelType w:val="hybridMultilevel"/>
    <w:tmpl w:val="050E45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DD5D27"/>
    <w:multiLevelType w:val="hybridMultilevel"/>
    <w:tmpl w:val="22021AC8"/>
    <w:lvl w:ilvl="0" w:tplc="33A82E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1E3152"/>
    <w:multiLevelType w:val="hybridMultilevel"/>
    <w:tmpl w:val="1F9AA71C"/>
    <w:lvl w:ilvl="0" w:tplc="41747BB6">
      <w:start w:val="1"/>
      <w:numFmt w:val="lowerLetter"/>
      <w:lvlText w:val="%1)"/>
      <w:lvlJc w:val="left"/>
      <w:pPr>
        <w:ind w:left="1080" w:hanging="36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1B0A0C37"/>
    <w:multiLevelType w:val="hybridMultilevel"/>
    <w:tmpl w:val="AB821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2A4CC1"/>
    <w:multiLevelType w:val="hybridMultilevel"/>
    <w:tmpl w:val="8C4255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1D6D05D1"/>
    <w:multiLevelType w:val="hybridMultilevel"/>
    <w:tmpl w:val="910616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231433"/>
    <w:multiLevelType w:val="hybridMultilevel"/>
    <w:tmpl w:val="71FC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85874C4"/>
    <w:multiLevelType w:val="multilevel"/>
    <w:tmpl w:val="937C649A"/>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931D1C"/>
    <w:multiLevelType w:val="hybridMultilevel"/>
    <w:tmpl w:val="CBFC20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32272C4C"/>
    <w:multiLevelType w:val="hybridMultilevel"/>
    <w:tmpl w:val="5C3CF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CE27D97"/>
    <w:multiLevelType w:val="hybridMultilevel"/>
    <w:tmpl w:val="ACD03A24"/>
    <w:lvl w:ilvl="0" w:tplc="04090005">
      <w:start w:val="1"/>
      <w:numFmt w:val="bullet"/>
      <w:lvlText w:val=""/>
      <w:lvlJc w:val="left"/>
      <w:pPr>
        <w:ind w:left="930" w:hanging="360"/>
      </w:pPr>
      <w:rPr>
        <w:rFonts w:ascii="Wingdings" w:hAnsi="Wingdings"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22">
    <w:nsid w:val="3FF4248F"/>
    <w:multiLevelType w:val="multilevel"/>
    <w:tmpl w:val="5BB836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764E6D"/>
    <w:multiLevelType w:val="hybridMultilevel"/>
    <w:tmpl w:val="78F25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4F1648"/>
    <w:multiLevelType w:val="hybridMultilevel"/>
    <w:tmpl w:val="E5069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31B1F"/>
    <w:multiLevelType w:val="hybridMultilevel"/>
    <w:tmpl w:val="43F4558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5B2F66B3"/>
    <w:multiLevelType w:val="hybridMultilevel"/>
    <w:tmpl w:val="495469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26B749F"/>
    <w:multiLevelType w:val="multilevel"/>
    <w:tmpl w:val="5BB836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FC2F54"/>
    <w:multiLevelType w:val="hybridMultilevel"/>
    <w:tmpl w:val="EDD22E06"/>
    <w:lvl w:ilvl="0" w:tplc="04090007">
      <w:start w:val="1"/>
      <w:numFmt w:val="bullet"/>
      <w:lvlText w:val=""/>
      <w:lvlPicBulletId w:val="0"/>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9">
    <w:nsid w:val="6B61474F"/>
    <w:multiLevelType w:val="hybridMultilevel"/>
    <w:tmpl w:val="49D857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3857B74"/>
    <w:multiLevelType w:val="hybridMultilevel"/>
    <w:tmpl w:val="C490722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nsid w:val="763F2668"/>
    <w:multiLevelType w:val="hybridMultilevel"/>
    <w:tmpl w:val="4A32EB5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A17AC0"/>
    <w:multiLevelType w:val="multilevel"/>
    <w:tmpl w:val="C69E15C2"/>
    <w:lvl w:ilvl="0">
      <w:start w:val="3"/>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F37CC2"/>
    <w:multiLevelType w:val="hybridMultilevel"/>
    <w:tmpl w:val="120CBFD4"/>
    <w:lvl w:ilvl="0" w:tplc="7E5879BE">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7"/>
  </w:num>
  <w:num w:numId="4">
    <w:abstractNumId w:val="2"/>
  </w:num>
  <w:num w:numId="5">
    <w:abstractNumId w:val="8"/>
  </w:num>
  <w:num w:numId="6">
    <w:abstractNumId w:val="10"/>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9"/>
  </w:num>
  <w:num w:numId="17">
    <w:abstractNumId w:val="33"/>
  </w:num>
  <w:num w:numId="18">
    <w:abstractNumId w:val="18"/>
  </w:num>
  <w:num w:numId="19">
    <w:abstractNumId w:val="32"/>
  </w:num>
  <w:num w:numId="20">
    <w:abstractNumId w:val="2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21"/>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6"/>
  </w:num>
  <w:num w:numId="30">
    <w:abstractNumId w:val="17"/>
  </w:num>
  <w:num w:numId="31">
    <w:abstractNumId w:val="20"/>
  </w:num>
  <w:num w:numId="32">
    <w:abstractNumId w:val="11"/>
  </w:num>
  <w:num w:numId="33">
    <w:abstractNumId w:val="22"/>
  </w:num>
  <w:num w:numId="34">
    <w:abstractNumId w:val="27"/>
  </w:num>
  <w:num w:numId="35">
    <w:abstractNumId w:val="30"/>
  </w:num>
  <w:num w:numId="36">
    <w:abstractNumId w:val="31"/>
  </w:num>
  <w:num w:numId="37">
    <w:abstractNumId w:val="12"/>
  </w:num>
  <w:num w:numId="3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0C"/>
    <w:rsid w:val="00002A12"/>
    <w:rsid w:val="00002C5C"/>
    <w:rsid w:val="00003AA7"/>
    <w:rsid w:val="00003C71"/>
    <w:rsid w:val="000062BE"/>
    <w:rsid w:val="00011089"/>
    <w:rsid w:val="00012B7C"/>
    <w:rsid w:val="00020609"/>
    <w:rsid w:val="00021523"/>
    <w:rsid w:val="000357B2"/>
    <w:rsid w:val="00037D65"/>
    <w:rsid w:val="000404DD"/>
    <w:rsid w:val="00043EAF"/>
    <w:rsid w:val="00047B2E"/>
    <w:rsid w:val="00053D63"/>
    <w:rsid w:val="0006096E"/>
    <w:rsid w:val="00060C83"/>
    <w:rsid w:val="00065A27"/>
    <w:rsid w:val="000746AE"/>
    <w:rsid w:val="0008479B"/>
    <w:rsid w:val="000A59FF"/>
    <w:rsid w:val="000A6AE0"/>
    <w:rsid w:val="000B1E1A"/>
    <w:rsid w:val="000B5D4E"/>
    <w:rsid w:val="000E0B7B"/>
    <w:rsid w:val="000F044E"/>
    <w:rsid w:val="000F3D98"/>
    <w:rsid w:val="000F5F8F"/>
    <w:rsid w:val="0010154D"/>
    <w:rsid w:val="001031F8"/>
    <w:rsid w:val="001057CF"/>
    <w:rsid w:val="0011518F"/>
    <w:rsid w:val="0012670D"/>
    <w:rsid w:val="001303D0"/>
    <w:rsid w:val="00143262"/>
    <w:rsid w:val="00160450"/>
    <w:rsid w:val="00162863"/>
    <w:rsid w:val="00164573"/>
    <w:rsid w:val="00170A53"/>
    <w:rsid w:val="00171233"/>
    <w:rsid w:val="001714A8"/>
    <w:rsid w:val="00173BDB"/>
    <w:rsid w:val="00182852"/>
    <w:rsid w:val="0018333E"/>
    <w:rsid w:val="00196558"/>
    <w:rsid w:val="001A4E33"/>
    <w:rsid w:val="001A7529"/>
    <w:rsid w:val="001B2B3F"/>
    <w:rsid w:val="001B310A"/>
    <w:rsid w:val="001B5C8F"/>
    <w:rsid w:val="001B5E3E"/>
    <w:rsid w:val="001C1663"/>
    <w:rsid w:val="001C2527"/>
    <w:rsid w:val="001C3E9B"/>
    <w:rsid w:val="001C52C1"/>
    <w:rsid w:val="001D238D"/>
    <w:rsid w:val="001F65CA"/>
    <w:rsid w:val="002055D3"/>
    <w:rsid w:val="00222A2B"/>
    <w:rsid w:val="00227C96"/>
    <w:rsid w:val="0023674F"/>
    <w:rsid w:val="00240BAA"/>
    <w:rsid w:val="00273ACD"/>
    <w:rsid w:val="00274BFF"/>
    <w:rsid w:val="002819AE"/>
    <w:rsid w:val="002824A5"/>
    <w:rsid w:val="002838EB"/>
    <w:rsid w:val="00287F84"/>
    <w:rsid w:val="002C6D74"/>
    <w:rsid w:val="002C7291"/>
    <w:rsid w:val="002D1EBA"/>
    <w:rsid w:val="002E734C"/>
    <w:rsid w:val="002F56BE"/>
    <w:rsid w:val="002F75B7"/>
    <w:rsid w:val="00313833"/>
    <w:rsid w:val="00313BCA"/>
    <w:rsid w:val="00324DB5"/>
    <w:rsid w:val="00336C55"/>
    <w:rsid w:val="00337843"/>
    <w:rsid w:val="00345EB8"/>
    <w:rsid w:val="00362D68"/>
    <w:rsid w:val="003649FA"/>
    <w:rsid w:val="00364DB7"/>
    <w:rsid w:val="00371BAB"/>
    <w:rsid w:val="0038230C"/>
    <w:rsid w:val="00395AED"/>
    <w:rsid w:val="003A4387"/>
    <w:rsid w:val="003B3B99"/>
    <w:rsid w:val="003C0AF3"/>
    <w:rsid w:val="003C473A"/>
    <w:rsid w:val="003D012E"/>
    <w:rsid w:val="003D0DA3"/>
    <w:rsid w:val="003D1AF7"/>
    <w:rsid w:val="003D3273"/>
    <w:rsid w:val="003D6A82"/>
    <w:rsid w:val="003E3406"/>
    <w:rsid w:val="003E46C9"/>
    <w:rsid w:val="003E5236"/>
    <w:rsid w:val="003F1A78"/>
    <w:rsid w:val="003F36B2"/>
    <w:rsid w:val="003F4614"/>
    <w:rsid w:val="00400C34"/>
    <w:rsid w:val="00403A45"/>
    <w:rsid w:val="00407193"/>
    <w:rsid w:val="0040790A"/>
    <w:rsid w:val="00414C79"/>
    <w:rsid w:val="00417135"/>
    <w:rsid w:val="00426A63"/>
    <w:rsid w:val="00434EC4"/>
    <w:rsid w:val="00436D07"/>
    <w:rsid w:val="00443CED"/>
    <w:rsid w:val="00452C40"/>
    <w:rsid w:val="00454E5E"/>
    <w:rsid w:val="004610FC"/>
    <w:rsid w:val="0046119F"/>
    <w:rsid w:val="0046214A"/>
    <w:rsid w:val="004820C1"/>
    <w:rsid w:val="004830B0"/>
    <w:rsid w:val="00492108"/>
    <w:rsid w:val="00492D21"/>
    <w:rsid w:val="00493F0B"/>
    <w:rsid w:val="00495396"/>
    <w:rsid w:val="0049645B"/>
    <w:rsid w:val="004A194C"/>
    <w:rsid w:val="004A6B19"/>
    <w:rsid w:val="004B2221"/>
    <w:rsid w:val="004B4209"/>
    <w:rsid w:val="004B4589"/>
    <w:rsid w:val="004B5B01"/>
    <w:rsid w:val="004B7013"/>
    <w:rsid w:val="004B79D5"/>
    <w:rsid w:val="004D0EE7"/>
    <w:rsid w:val="004D31E9"/>
    <w:rsid w:val="004E40E2"/>
    <w:rsid w:val="004F6531"/>
    <w:rsid w:val="0050003C"/>
    <w:rsid w:val="0051216D"/>
    <w:rsid w:val="00522B60"/>
    <w:rsid w:val="00523B29"/>
    <w:rsid w:val="00525238"/>
    <w:rsid w:val="00525ED4"/>
    <w:rsid w:val="005545B8"/>
    <w:rsid w:val="00566801"/>
    <w:rsid w:val="00571682"/>
    <w:rsid w:val="0057429B"/>
    <w:rsid w:val="005920AB"/>
    <w:rsid w:val="0059225F"/>
    <w:rsid w:val="00597D4F"/>
    <w:rsid w:val="005A3EC9"/>
    <w:rsid w:val="005A6A00"/>
    <w:rsid w:val="005B037F"/>
    <w:rsid w:val="005B4EB2"/>
    <w:rsid w:val="005C075F"/>
    <w:rsid w:val="005C6304"/>
    <w:rsid w:val="005D5849"/>
    <w:rsid w:val="005E7D4A"/>
    <w:rsid w:val="005F4F90"/>
    <w:rsid w:val="005F53D6"/>
    <w:rsid w:val="0062059F"/>
    <w:rsid w:val="006228F2"/>
    <w:rsid w:val="00640830"/>
    <w:rsid w:val="00644752"/>
    <w:rsid w:val="00657C1E"/>
    <w:rsid w:val="006648D6"/>
    <w:rsid w:val="0067058C"/>
    <w:rsid w:val="006737C7"/>
    <w:rsid w:val="00676179"/>
    <w:rsid w:val="00682E0D"/>
    <w:rsid w:val="006870B4"/>
    <w:rsid w:val="006876C8"/>
    <w:rsid w:val="00697C3A"/>
    <w:rsid w:val="006A2D11"/>
    <w:rsid w:val="006A6B40"/>
    <w:rsid w:val="006B4BA4"/>
    <w:rsid w:val="006B6F88"/>
    <w:rsid w:val="006C2145"/>
    <w:rsid w:val="006C4395"/>
    <w:rsid w:val="006C4E22"/>
    <w:rsid w:val="006D08F6"/>
    <w:rsid w:val="006D2910"/>
    <w:rsid w:val="006D498D"/>
    <w:rsid w:val="006E1377"/>
    <w:rsid w:val="006E6F36"/>
    <w:rsid w:val="006F0F19"/>
    <w:rsid w:val="006F5494"/>
    <w:rsid w:val="00700F45"/>
    <w:rsid w:val="00705043"/>
    <w:rsid w:val="007050A0"/>
    <w:rsid w:val="007127D0"/>
    <w:rsid w:val="007134BD"/>
    <w:rsid w:val="00713596"/>
    <w:rsid w:val="0071398C"/>
    <w:rsid w:val="00720587"/>
    <w:rsid w:val="007219FA"/>
    <w:rsid w:val="0072744C"/>
    <w:rsid w:val="00735B4A"/>
    <w:rsid w:val="007364A8"/>
    <w:rsid w:val="007416BD"/>
    <w:rsid w:val="007428EB"/>
    <w:rsid w:val="00745975"/>
    <w:rsid w:val="00751BC7"/>
    <w:rsid w:val="007565B8"/>
    <w:rsid w:val="007571B6"/>
    <w:rsid w:val="00760230"/>
    <w:rsid w:val="007746A6"/>
    <w:rsid w:val="00783757"/>
    <w:rsid w:val="00785DC1"/>
    <w:rsid w:val="00790017"/>
    <w:rsid w:val="00795BCD"/>
    <w:rsid w:val="007A09E9"/>
    <w:rsid w:val="007A2A20"/>
    <w:rsid w:val="007A36C3"/>
    <w:rsid w:val="007A72BE"/>
    <w:rsid w:val="007B169C"/>
    <w:rsid w:val="007C3810"/>
    <w:rsid w:val="007D327D"/>
    <w:rsid w:val="007E05DB"/>
    <w:rsid w:val="007E1874"/>
    <w:rsid w:val="007F3E80"/>
    <w:rsid w:val="007F5318"/>
    <w:rsid w:val="00807700"/>
    <w:rsid w:val="0081113D"/>
    <w:rsid w:val="00811EC8"/>
    <w:rsid w:val="00813C93"/>
    <w:rsid w:val="00820949"/>
    <w:rsid w:val="00824A31"/>
    <w:rsid w:val="008268B8"/>
    <w:rsid w:val="00831D73"/>
    <w:rsid w:val="00836052"/>
    <w:rsid w:val="00837C75"/>
    <w:rsid w:val="00851655"/>
    <w:rsid w:val="00852798"/>
    <w:rsid w:val="008527B0"/>
    <w:rsid w:val="008554DF"/>
    <w:rsid w:val="00857EE6"/>
    <w:rsid w:val="008612C0"/>
    <w:rsid w:val="00872BA6"/>
    <w:rsid w:val="0087581C"/>
    <w:rsid w:val="00877F9D"/>
    <w:rsid w:val="00894F44"/>
    <w:rsid w:val="008A14EC"/>
    <w:rsid w:val="008A393B"/>
    <w:rsid w:val="008A3C7F"/>
    <w:rsid w:val="008D60A0"/>
    <w:rsid w:val="008E2913"/>
    <w:rsid w:val="008E379D"/>
    <w:rsid w:val="008F5298"/>
    <w:rsid w:val="008F5CDB"/>
    <w:rsid w:val="009031DA"/>
    <w:rsid w:val="00903D8D"/>
    <w:rsid w:val="00915E08"/>
    <w:rsid w:val="00921843"/>
    <w:rsid w:val="0094602C"/>
    <w:rsid w:val="009478B8"/>
    <w:rsid w:val="00953643"/>
    <w:rsid w:val="009540B3"/>
    <w:rsid w:val="0095634D"/>
    <w:rsid w:val="00961600"/>
    <w:rsid w:val="009643D8"/>
    <w:rsid w:val="00972796"/>
    <w:rsid w:val="00976671"/>
    <w:rsid w:val="00983B80"/>
    <w:rsid w:val="009841BF"/>
    <w:rsid w:val="00993B72"/>
    <w:rsid w:val="0099615B"/>
    <w:rsid w:val="009967F2"/>
    <w:rsid w:val="009A0AB3"/>
    <w:rsid w:val="009A13CA"/>
    <w:rsid w:val="009A4C70"/>
    <w:rsid w:val="009B019C"/>
    <w:rsid w:val="009B1F3D"/>
    <w:rsid w:val="009B4057"/>
    <w:rsid w:val="009B4800"/>
    <w:rsid w:val="009B692C"/>
    <w:rsid w:val="009C73C9"/>
    <w:rsid w:val="009D2D61"/>
    <w:rsid w:val="009E1B0A"/>
    <w:rsid w:val="009E3CBC"/>
    <w:rsid w:val="009E4833"/>
    <w:rsid w:val="009E4C69"/>
    <w:rsid w:val="009E54BD"/>
    <w:rsid w:val="009E7391"/>
    <w:rsid w:val="009F612A"/>
    <w:rsid w:val="009F62BB"/>
    <w:rsid w:val="00A00BB5"/>
    <w:rsid w:val="00A10B9B"/>
    <w:rsid w:val="00A15B9F"/>
    <w:rsid w:val="00A201CC"/>
    <w:rsid w:val="00A3645C"/>
    <w:rsid w:val="00A540C9"/>
    <w:rsid w:val="00A5475B"/>
    <w:rsid w:val="00A54A5D"/>
    <w:rsid w:val="00A63DD6"/>
    <w:rsid w:val="00A640D2"/>
    <w:rsid w:val="00A72054"/>
    <w:rsid w:val="00A778E1"/>
    <w:rsid w:val="00A91B37"/>
    <w:rsid w:val="00A97F9B"/>
    <w:rsid w:val="00AB0C9A"/>
    <w:rsid w:val="00AB136F"/>
    <w:rsid w:val="00AB4643"/>
    <w:rsid w:val="00AB5449"/>
    <w:rsid w:val="00AC0063"/>
    <w:rsid w:val="00AC2D70"/>
    <w:rsid w:val="00AD0082"/>
    <w:rsid w:val="00AD232C"/>
    <w:rsid w:val="00AE0B4E"/>
    <w:rsid w:val="00AE6BEB"/>
    <w:rsid w:val="00AF29B1"/>
    <w:rsid w:val="00AF6811"/>
    <w:rsid w:val="00B001DC"/>
    <w:rsid w:val="00B15FDC"/>
    <w:rsid w:val="00B201AC"/>
    <w:rsid w:val="00B216DE"/>
    <w:rsid w:val="00B244A0"/>
    <w:rsid w:val="00B266E9"/>
    <w:rsid w:val="00B30514"/>
    <w:rsid w:val="00B309C9"/>
    <w:rsid w:val="00B431F3"/>
    <w:rsid w:val="00B47201"/>
    <w:rsid w:val="00B509F8"/>
    <w:rsid w:val="00B52EE2"/>
    <w:rsid w:val="00B54C2C"/>
    <w:rsid w:val="00B63D12"/>
    <w:rsid w:val="00B9009E"/>
    <w:rsid w:val="00B94550"/>
    <w:rsid w:val="00B97EC6"/>
    <w:rsid w:val="00BA27FB"/>
    <w:rsid w:val="00BA2E83"/>
    <w:rsid w:val="00BA6BF6"/>
    <w:rsid w:val="00BB029B"/>
    <w:rsid w:val="00BB4022"/>
    <w:rsid w:val="00BC07B6"/>
    <w:rsid w:val="00BC6E3C"/>
    <w:rsid w:val="00BE5A68"/>
    <w:rsid w:val="00BF2DC9"/>
    <w:rsid w:val="00BF780C"/>
    <w:rsid w:val="00C0756F"/>
    <w:rsid w:val="00C10B50"/>
    <w:rsid w:val="00C15C7F"/>
    <w:rsid w:val="00C1682A"/>
    <w:rsid w:val="00C3128E"/>
    <w:rsid w:val="00C35658"/>
    <w:rsid w:val="00C37E3D"/>
    <w:rsid w:val="00C476AB"/>
    <w:rsid w:val="00C53C26"/>
    <w:rsid w:val="00C57D34"/>
    <w:rsid w:val="00C603D9"/>
    <w:rsid w:val="00C63596"/>
    <w:rsid w:val="00C75F32"/>
    <w:rsid w:val="00C76F55"/>
    <w:rsid w:val="00C7791F"/>
    <w:rsid w:val="00C84419"/>
    <w:rsid w:val="00C860CA"/>
    <w:rsid w:val="00CA0606"/>
    <w:rsid w:val="00CA0B05"/>
    <w:rsid w:val="00CA1003"/>
    <w:rsid w:val="00CA7DF9"/>
    <w:rsid w:val="00CB70A7"/>
    <w:rsid w:val="00CC1307"/>
    <w:rsid w:val="00CC2F1B"/>
    <w:rsid w:val="00CC7F55"/>
    <w:rsid w:val="00CD1898"/>
    <w:rsid w:val="00CD34CC"/>
    <w:rsid w:val="00CD46FF"/>
    <w:rsid w:val="00CE71EC"/>
    <w:rsid w:val="00CF2447"/>
    <w:rsid w:val="00CF7EB6"/>
    <w:rsid w:val="00D054B3"/>
    <w:rsid w:val="00D07589"/>
    <w:rsid w:val="00D15FD4"/>
    <w:rsid w:val="00D17190"/>
    <w:rsid w:val="00D25042"/>
    <w:rsid w:val="00D26097"/>
    <w:rsid w:val="00D37851"/>
    <w:rsid w:val="00D37F90"/>
    <w:rsid w:val="00D40241"/>
    <w:rsid w:val="00D416FE"/>
    <w:rsid w:val="00D43937"/>
    <w:rsid w:val="00D468C7"/>
    <w:rsid w:val="00D55BD8"/>
    <w:rsid w:val="00D60208"/>
    <w:rsid w:val="00D65133"/>
    <w:rsid w:val="00D66E69"/>
    <w:rsid w:val="00D726D1"/>
    <w:rsid w:val="00D90A34"/>
    <w:rsid w:val="00D93D75"/>
    <w:rsid w:val="00D94699"/>
    <w:rsid w:val="00D96740"/>
    <w:rsid w:val="00DA3713"/>
    <w:rsid w:val="00DA68D2"/>
    <w:rsid w:val="00DB3D00"/>
    <w:rsid w:val="00DB3F59"/>
    <w:rsid w:val="00DB6E21"/>
    <w:rsid w:val="00DC0293"/>
    <w:rsid w:val="00DC5882"/>
    <w:rsid w:val="00DC6817"/>
    <w:rsid w:val="00DC7C15"/>
    <w:rsid w:val="00DE17CC"/>
    <w:rsid w:val="00DF6EBE"/>
    <w:rsid w:val="00DF7002"/>
    <w:rsid w:val="00E004E7"/>
    <w:rsid w:val="00E06670"/>
    <w:rsid w:val="00E22C0F"/>
    <w:rsid w:val="00E23A6D"/>
    <w:rsid w:val="00E246F9"/>
    <w:rsid w:val="00E24A0E"/>
    <w:rsid w:val="00E32769"/>
    <w:rsid w:val="00E40BC6"/>
    <w:rsid w:val="00E40BE3"/>
    <w:rsid w:val="00E45FF8"/>
    <w:rsid w:val="00E501E8"/>
    <w:rsid w:val="00E52A97"/>
    <w:rsid w:val="00E55FB2"/>
    <w:rsid w:val="00E62C70"/>
    <w:rsid w:val="00E64951"/>
    <w:rsid w:val="00E867D8"/>
    <w:rsid w:val="00E87A85"/>
    <w:rsid w:val="00E96929"/>
    <w:rsid w:val="00EA38F5"/>
    <w:rsid w:val="00EB1A4E"/>
    <w:rsid w:val="00ED17E5"/>
    <w:rsid w:val="00EE07B4"/>
    <w:rsid w:val="00EE1A39"/>
    <w:rsid w:val="00EF5EFD"/>
    <w:rsid w:val="00F05D15"/>
    <w:rsid w:val="00F117BF"/>
    <w:rsid w:val="00F1778B"/>
    <w:rsid w:val="00F21F50"/>
    <w:rsid w:val="00F30D3B"/>
    <w:rsid w:val="00F4328A"/>
    <w:rsid w:val="00F45BD4"/>
    <w:rsid w:val="00F4745A"/>
    <w:rsid w:val="00F51C4B"/>
    <w:rsid w:val="00F51F67"/>
    <w:rsid w:val="00F53981"/>
    <w:rsid w:val="00F546A8"/>
    <w:rsid w:val="00F55B03"/>
    <w:rsid w:val="00F673F4"/>
    <w:rsid w:val="00F70B75"/>
    <w:rsid w:val="00F743C7"/>
    <w:rsid w:val="00F770AA"/>
    <w:rsid w:val="00F77821"/>
    <w:rsid w:val="00F83804"/>
    <w:rsid w:val="00F92A5E"/>
    <w:rsid w:val="00F97595"/>
    <w:rsid w:val="00FA3E93"/>
    <w:rsid w:val="00FB36CA"/>
    <w:rsid w:val="00FB5A1D"/>
    <w:rsid w:val="00FC190F"/>
    <w:rsid w:val="00FC7888"/>
    <w:rsid w:val="00FE0BD3"/>
    <w:rsid w:val="00FE5B9B"/>
    <w:rsid w:val="00FF00FC"/>
    <w:rsid w:val="00FF46DF"/>
    <w:rsid w:val="00FF6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D9012"/>
  <w15:docId w15:val="{0A710BF6-8301-4F8E-BF80-C8AEFBF3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E2"/>
  </w:style>
  <w:style w:type="paragraph" w:styleId="Heading1">
    <w:name w:val="heading 1"/>
    <w:basedOn w:val="Normal"/>
    <w:next w:val="Normal"/>
    <w:link w:val="Heading1Char"/>
    <w:uiPriority w:val="9"/>
    <w:qFormat/>
    <w:rsid w:val="00BF780C"/>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BF780C"/>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rsid w:val="00BF780C"/>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rsid w:val="00BF780C"/>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unhideWhenUsed/>
    <w:qFormat/>
    <w:rsid w:val="00CF244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F244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780C"/>
    <w:rPr>
      <w:color w:val="0563C1"/>
      <w:u w:val="single"/>
    </w:rPr>
  </w:style>
  <w:style w:type="paragraph" w:styleId="Footer">
    <w:name w:val="footer"/>
    <w:basedOn w:val="Normal"/>
    <w:link w:val="FooterChar"/>
    <w:uiPriority w:val="99"/>
    <w:rsid w:val="00BF7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0C"/>
  </w:style>
  <w:style w:type="paragraph" w:styleId="FootnoteText">
    <w:name w:val="footnote text"/>
    <w:basedOn w:val="Normal"/>
    <w:link w:val="FootnoteTextChar"/>
    <w:uiPriority w:val="99"/>
    <w:rsid w:val="00BF780C"/>
    <w:pPr>
      <w:spacing w:after="0" w:line="240" w:lineRule="auto"/>
    </w:pPr>
    <w:rPr>
      <w:sz w:val="20"/>
      <w:szCs w:val="20"/>
    </w:rPr>
  </w:style>
  <w:style w:type="character" w:customStyle="1" w:styleId="FootnoteTextChar">
    <w:name w:val="Footnote Text Char"/>
    <w:basedOn w:val="DefaultParagraphFont"/>
    <w:link w:val="FootnoteText"/>
    <w:uiPriority w:val="99"/>
    <w:rsid w:val="00BF780C"/>
    <w:rPr>
      <w:sz w:val="20"/>
      <w:szCs w:val="20"/>
    </w:rPr>
  </w:style>
  <w:style w:type="character" w:styleId="FootnoteReference">
    <w:name w:val="footnote reference"/>
    <w:basedOn w:val="DefaultParagraphFont"/>
    <w:uiPriority w:val="99"/>
    <w:rsid w:val="00BF780C"/>
    <w:rPr>
      <w:vertAlign w:val="superscript"/>
    </w:rPr>
  </w:style>
  <w:style w:type="table" w:customStyle="1" w:styleId="PlainTable51">
    <w:name w:val="Plain Table 51"/>
    <w:basedOn w:val="TableNormal"/>
    <w:uiPriority w:val="45"/>
    <w:rsid w:val="00BF7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SimSun" w:hAnsi="Calibri Light" w:cs="SimSun"/>
        <w:i/>
        <w:iCs/>
        <w:sz w:val="26"/>
      </w:rPr>
      <w:tblPr/>
      <w:tcPr>
        <w:tcBorders>
          <w:bottom w:val="single" w:sz="4" w:space="0" w:color="7F7F7F"/>
        </w:tcBorders>
        <w:shd w:val="clear" w:color="auto" w:fill="FFFFFF"/>
      </w:tcPr>
    </w:tblStylePr>
    <w:tblStylePr w:type="lastRow">
      <w:rPr>
        <w:rFonts w:ascii="Calibri Light" w:eastAsia="SimSun" w:hAnsi="Calibri Light" w:cs="SimSu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SimSun"/>
        <w:i/>
        <w:iCs/>
        <w:sz w:val="26"/>
      </w:rPr>
      <w:tblPr/>
      <w:tcPr>
        <w:tcBorders>
          <w:right w:val="single" w:sz="4" w:space="0" w:color="7F7F7F"/>
        </w:tcBorders>
        <w:shd w:val="clear" w:color="auto" w:fill="FFFFFF"/>
      </w:tcPr>
    </w:tblStylePr>
    <w:tblStylePr w:type="lastCol">
      <w:rPr>
        <w:rFonts w:ascii="Calibri Light" w:eastAsia="SimSun" w:hAnsi="Calibri Light"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uiPriority w:val="39"/>
    <w:rsid w:val="00BF780C"/>
    <w:pPr>
      <w:tabs>
        <w:tab w:val="right" w:leader="dot" w:pos="9350"/>
      </w:tabs>
      <w:spacing w:after="100"/>
    </w:pPr>
    <w:rPr>
      <w:rFonts w:ascii="Times New Roman" w:hAnsi="Times New Roman"/>
      <w:b/>
      <w:noProof/>
    </w:rPr>
  </w:style>
  <w:style w:type="paragraph" w:styleId="TOC2">
    <w:name w:val="toc 2"/>
    <w:basedOn w:val="Normal"/>
    <w:next w:val="Normal"/>
    <w:uiPriority w:val="39"/>
    <w:rsid w:val="00BF780C"/>
    <w:pPr>
      <w:spacing w:after="100"/>
      <w:ind w:left="220"/>
    </w:pPr>
  </w:style>
  <w:style w:type="paragraph" w:styleId="ListParagraph">
    <w:name w:val="List Paragraph"/>
    <w:basedOn w:val="Normal"/>
    <w:uiPriority w:val="34"/>
    <w:qFormat/>
    <w:rsid w:val="00BF780C"/>
    <w:pPr>
      <w:ind w:left="720"/>
      <w:contextualSpacing/>
    </w:pPr>
  </w:style>
  <w:style w:type="table" w:customStyle="1" w:styleId="PlainTable21">
    <w:name w:val="Plain Table 21"/>
    <w:basedOn w:val="TableNormal"/>
    <w:uiPriority w:val="42"/>
    <w:rsid w:val="00BF780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ndNoteBibliography">
    <w:name w:val="EndNote Bibliography"/>
    <w:basedOn w:val="Normal"/>
    <w:link w:val="EndNoteBibliographyChar"/>
    <w:rsid w:val="00BF780C"/>
    <w:pPr>
      <w:spacing w:line="240" w:lineRule="auto"/>
    </w:pPr>
    <w:rPr>
      <w:noProof/>
    </w:rPr>
  </w:style>
  <w:style w:type="character" w:customStyle="1" w:styleId="EndNoteBibliographyChar">
    <w:name w:val="EndNote Bibliography Char"/>
    <w:basedOn w:val="DefaultParagraphFont"/>
    <w:link w:val="EndNoteBibliography"/>
    <w:rsid w:val="00BF780C"/>
    <w:rPr>
      <w:rFonts w:ascii="Calibri" w:hAnsi="Calibri"/>
      <w:noProof/>
    </w:rPr>
  </w:style>
  <w:style w:type="paragraph" w:customStyle="1" w:styleId="Default">
    <w:name w:val="Default"/>
    <w:rsid w:val="00BF780C"/>
    <w:pPr>
      <w:autoSpaceDE w:val="0"/>
      <w:autoSpaceDN w:val="0"/>
      <w:adjustRightInd w:val="0"/>
      <w:spacing w:after="0" w:line="240" w:lineRule="auto"/>
    </w:pPr>
    <w:rPr>
      <w:rFonts w:ascii="Tahoma" w:hAnsi="Tahoma" w:cs="Tahoma"/>
      <w:color w:val="000000"/>
      <w:sz w:val="24"/>
      <w:szCs w:val="24"/>
    </w:rPr>
  </w:style>
  <w:style w:type="character" w:styleId="Strong">
    <w:name w:val="Strong"/>
    <w:basedOn w:val="DefaultParagraphFont"/>
    <w:uiPriority w:val="22"/>
    <w:qFormat/>
    <w:rsid w:val="00BF780C"/>
    <w:rPr>
      <w:b/>
      <w:bCs/>
    </w:rPr>
  </w:style>
  <w:style w:type="paragraph" w:styleId="TOC3">
    <w:name w:val="toc 3"/>
    <w:basedOn w:val="Normal"/>
    <w:next w:val="Normal"/>
    <w:uiPriority w:val="39"/>
    <w:rsid w:val="00BF780C"/>
    <w:pPr>
      <w:spacing w:after="100"/>
      <w:ind w:left="440"/>
    </w:pPr>
  </w:style>
  <w:style w:type="paragraph" w:styleId="BalloonText">
    <w:name w:val="Balloon Text"/>
    <w:basedOn w:val="Normal"/>
    <w:link w:val="BalloonTextChar"/>
    <w:uiPriority w:val="99"/>
    <w:rsid w:val="00BF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780C"/>
    <w:rPr>
      <w:rFonts w:ascii="Tahoma" w:hAnsi="Tahoma" w:cs="Tahoma"/>
      <w:sz w:val="16"/>
      <w:szCs w:val="16"/>
    </w:rPr>
  </w:style>
  <w:style w:type="character" w:styleId="CommentReference">
    <w:name w:val="annotation reference"/>
    <w:basedOn w:val="DefaultParagraphFont"/>
    <w:uiPriority w:val="99"/>
    <w:rsid w:val="00BF780C"/>
    <w:rPr>
      <w:sz w:val="16"/>
      <w:szCs w:val="16"/>
    </w:rPr>
  </w:style>
  <w:style w:type="paragraph" w:styleId="CommentText">
    <w:name w:val="annotation text"/>
    <w:basedOn w:val="Normal"/>
    <w:link w:val="CommentTextChar"/>
    <w:uiPriority w:val="99"/>
    <w:rsid w:val="00BF780C"/>
    <w:pPr>
      <w:spacing w:line="240" w:lineRule="auto"/>
    </w:pPr>
    <w:rPr>
      <w:sz w:val="20"/>
      <w:szCs w:val="20"/>
    </w:rPr>
  </w:style>
  <w:style w:type="character" w:customStyle="1" w:styleId="CommentTextChar">
    <w:name w:val="Comment Text Char"/>
    <w:basedOn w:val="DefaultParagraphFont"/>
    <w:link w:val="CommentText"/>
    <w:uiPriority w:val="99"/>
    <w:rsid w:val="00BF780C"/>
    <w:rPr>
      <w:sz w:val="20"/>
      <w:szCs w:val="20"/>
    </w:rPr>
  </w:style>
  <w:style w:type="paragraph" w:styleId="CommentSubject">
    <w:name w:val="annotation subject"/>
    <w:basedOn w:val="CommentText"/>
    <w:next w:val="CommentText"/>
    <w:link w:val="CommentSubjectChar"/>
    <w:uiPriority w:val="99"/>
    <w:rsid w:val="00BF780C"/>
    <w:rPr>
      <w:b/>
      <w:bCs/>
    </w:rPr>
  </w:style>
  <w:style w:type="character" w:customStyle="1" w:styleId="CommentSubjectChar">
    <w:name w:val="Comment Subject Char"/>
    <w:basedOn w:val="CommentTextChar"/>
    <w:link w:val="CommentSubject"/>
    <w:uiPriority w:val="99"/>
    <w:rsid w:val="00BF780C"/>
    <w:rPr>
      <w:b/>
      <w:bCs/>
      <w:sz w:val="20"/>
      <w:szCs w:val="20"/>
    </w:rPr>
  </w:style>
  <w:style w:type="paragraph" w:styleId="Revision">
    <w:name w:val="Revision"/>
    <w:uiPriority w:val="99"/>
    <w:rsid w:val="00BF780C"/>
    <w:pPr>
      <w:spacing w:after="0" w:line="240" w:lineRule="auto"/>
    </w:pPr>
  </w:style>
  <w:style w:type="table" w:customStyle="1" w:styleId="PlainTable22">
    <w:name w:val="Plain Table 22"/>
    <w:basedOn w:val="TableNormal"/>
    <w:uiPriority w:val="42"/>
    <w:rsid w:val="00BF780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59"/>
    <w:rsid w:val="00BF780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F780C"/>
    <w:rPr>
      <w:rFonts w:ascii="Cambria" w:eastAsia="Times New Roman" w:hAnsi="Cambria" w:cs="Times New Roman"/>
      <w:b/>
      <w:bCs/>
      <w:color w:val="365F91"/>
      <w:sz w:val="28"/>
      <w:szCs w:val="28"/>
    </w:rPr>
  </w:style>
  <w:style w:type="paragraph" w:styleId="Header">
    <w:name w:val="header"/>
    <w:basedOn w:val="Normal"/>
    <w:link w:val="HeaderChar"/>
    <w:uiPriority w:val="99"/>
    <w:rsid w:val="00BF780C"/>
    <w:pPr>
      <w:tabs>
        <w:tab w:val="center" w:pos="4680"/>
        <w:tab w:val="right" w:pos="9360"/>
      </w:tabs>
      <w:spacing w:after="200" w:line="276" w:lineRule="auto"/>
    </w:pPr>
    <w:rPr>
      <w:rFonts w:cs="Times New Roman"/>
    </w:rPr>
  </w:style>
  <w:style w:type="character" w:customStyle="1" w:styleId="HeaderChar">
    <w:name w:val="Header Char"/>
    <w:basedOn w:val="DefaultParagraphFont"/>
    <w:link w:val="Header"/>
    <w:uiPriority w:val="99"/>
    <w:rsid w:val="00BF780C"/>
    <w:rPr>
      <w:rFonts w:ascii="Calibri" w:eastAsia="Calibri" w:hAnsi="Calibri" w:cs="Times New Roman"/>
    </w:rPr>
  </w:style>
  <w:style w:type="table" w:customStyle="1" w:styleId="TableGridLight1">
    <w:name w:val="Table Grid Light1"/>
    <w:basedOn w:val="TableNormal"/>
    <w:uiPriority w:val="40"/>
    <w:rsid w:val="00BF780C"/>
    <w:pPr>
      <w:spacing w:after="0" w:line="240" w:lineRule="auto"/>
    </w:pPr>
    <w:rPr>
      <w:rFonts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BF780C"/>
    <w:pPr>
      <w:spacing w:after="0" w:line="240" w:lineRule="auto"/>
    </w:pPr>
    <w:rPr>
      <w:rFonts w:cs="Times New Roma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OCHeading">
    <w:name w:val="TOC Heading"/>
    <w:basedOn w:val="Heading1"/>
    <w:next w:val="Normal"/>
    <w:uiPriority w:val="39"/>
    <w:qFormat/>
    <w:rsid w:val="00BF780C"/>
    <w:pPr>
      <w:spacing w:line="259" w:lineRule="auto"/>
      <w:outlineLvl w:val="9"/>
    </w:pPr>
    <w:rPr>
      <w:rFonts w:ascii="Calibri Light" w:eastAsia="SimSun" w:hAnsi="Calibri Light" w:cs="SimSun"/>
      <w:color w:val="2E74B5"/>
    </w:rPr>
  </w:style>
  <w:style w:type="paragraph" w:styleId="Title">
    <w:name w:val="Title"/>
    <w:basedOn w:val="Normal"/>
    <w:next w:val="Normal"/>
    <w:link w:val="TitleChar"/>
    <w:uiPriority w:val="10"/>
    <w:qFormat/>
    <w:rsid w:val="00BF780C"/>
    <w:pPr>
      <w:pBdr>
        <w:bottom w:val="single" w:sz="8" w:space="4" w:color="5B9BD5"/>
      </w:pBdr>
      <w:spacing w:after="300" w:line="240" w:lineRule="auto"/>
      <w:contextualSpacing/>
    </w:pPr>
    <w:rPr>
      <w:rFonts w:ascii="Calibri Light" w:eastAsia="SimSun" w:hAnsi="Calibri Light"/>
      <w:color w:val="323E4F"/>
      <w:spacing w:val="5"/>
      <w:kern w:val="28"/>
      <w:sz w:val="52"/>
      <w:szCs w:val="52"/>
    </w:rPr>
  </w:style>
  <w:style w:type="character" w:customStyle="1" w:styleId="TitleChar">
    <w:name w:val="Title Char"/>
    <w:basedOn w:val="DefaultParagraphFont"/>
    <w:link w:val="Title"/>
    <w:uiPriority w:val="10"/>
    <w:rsid w:val="00BF780C"/>
    <w:rPr>
      <w:rFonts w:ascii="Calibri Light" w:eastAsia="SimSun" w:hAnsi="Calibri Light" w:cs="SimSun"/>
      <w:color w:val="323E4F"/>
      <w:spacing w:val="5"/>
      <w:kern w:val="28"/>
      <w:sz w:val="52"/>
      <w:szCs w:val="52"/>
    </w:rPr>
  </w:style>
  <w:style w:type="paragraph" w:styleId="TOC4">
    <w:name w:val="toc 4"/>
    <w:basedOn w:val="Normal"/>
    <w:next w:val="Normal"/>
    <w:uiPriority w:val="39"/>
    <w:rsid w:val="00BF780C"/>
    <w:pPr>
      <w:spacing w:after="100"/>
      <w:ind w:left="660"/>
    </w:pPr>
  </w:style>
  <w:style w:type="character" w:customStyle="1" w:styleId="Heading2Char">
    <w:name w:val="Heading 2 Char"/>
    <w:basedOn w:val="DefaultParagraphFont"/>
    <w:link w:val="Heading2"/>
    <w:uiPriority w:val="9"/>
    <w:rsid w:val="00BF780C"/>
    <w:rPr>
      <w:rFonts w:ascii="Calibri Light" w:eastAsia="SimSun" w:hAnsi="Calibri Light" w:cs="SimSun"/>
      <w:color w:val="2E74B5"/>
      <w:sz w:val="26"/>
      <w:szCs w:val="26"/>
    </w:rPr>
  </w:style>
  <w:style w:type="character" w:customStyle="1" w:styleId="Heading3Char">
    <w:name w:val="Heading 3 Char"/>
    <w:basedOn w:val="DefaultParagraphFont"/>
    <w:link w:val="Heading3"/>
    <w:uiPriority w:val="9"/>
    <w:rsid w:val="00BF780C"/>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sid w:val="00BF780C"/>
    <w:rPr>
      <w:rFonts w:ascii="Calibri Light" w:eastAsia="SimSun" w:hAnsi="Calibri Light" w:cs="SimSun"/>
      <w:i/>
      <w:iCs/>
      <w:color w:val="2E74B5"/>
    </w:rPr>
  </w:style>
  <w:style w:type="table" w:customStyle="1" w:styleId="PlainTable511">
    <w:name w:val="Plain Table 511"/>
    <w:basedOn w:val="TableNormal"/>
    <w:uiPriority w:val="45"/>
    <w:rsid w:val="00BF7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SimSun" w:hAnsi="Calibri Light" w:cs="SimSun"/>
        <w:i/>
        <w:iCs/>
        <w:sz w:val="26"/>
      </w:rPr>
      <w:tblPr/>
      <w:tcPr>
        <w:tcBorders>
          <w:bottom w:val="single" w:sz="4" w:space="0" w:color="7F7F7F"/>
        </w:tcBorders>
        <w:shd w:val="clear" w:color="auto" w:fill="FFFFFF"/>
      </w:tcPr>
    </w:tblStylePr>
    <w:tblStylePr w:type="lastRow">
      <w:rPr>
        <w:rFonts w:ascii="Calibri Light" w:eastAsia="SimSun" w:hAnsi="Calibri Light" w:cs="SimSu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SimSun"/>
        <w:i/>
        <w:iCs/>
        <w:sz w:val="26"/>
      </w:rPr>
      <w:tblPr/>
      <w:tcPr>
        <w:tcBorders>
          <w:right w:val="single" w:sz="4" w:space="0" w:color="7F7F7F"/>
        </w:tcBorders>
        <w:shd w:val="clear" w:color="auto" w:fill="FFFFFF"/>
      </w:tcPr>
    </w:tblStylePr>
    <w:tblStylePr w:type="lastCol">
      <w:rPr>
        <w:rFonts w:ascii="Calibri Light" w:eastAsia="SimSun" w:hAnsi="Calibri Light"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rsid w:val="00BF780C"/>
    <w:rPr>
      <w:color w:val="808080"/>
    </w:rPr>
  </w:style>
  <w:style w:type="table" w:customStyle="1" w:styleId="TableGrid1">
    <w:name w:val="Table Grid1"/>
    <w:basedOn w:val="TableNormal"/>
    <w:next w:val="TableGrid"/>
    <w:uiPriority w:val="39"/>
    <w:rsid w:val="00BF780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rsid w:val="009F62BB"/>
    <w:rPr>
      <w:color w:val="800080"/>
      <w:u w:val="single"/>
    </w:rPr>
  </w:style>
  <w:style w:type="paragraph" w:styleId="NoSpacing">
    <w:name w:val="No Spacing"/>
    <w:uiPriority w:val="1"/>
    <w:qFormat/>
    <w:rsid w:val="004830B0"/>
    <w:pPr>
      <w:spacing w:after="0" w:line="240" w:lineRule="auto"/>
    </w:pPr>
    <w:rPr>
      <w:rFonts w:asciiTheme="minorHAnsi" w:eastAsiaTheme="minorHAnsi" w:hAnsiTheme="minorHAnsi" w:cstheme="minorBidi"/>
    </w:rPr>
  </w:style>
  <w:style w:type="paragraph" w:styleId="Caption">
    <w:name w:val="caption"/>
    <w:basedOn w:val="Normal"/>
    <w:next w:val="Normal"/>
    <w:uiPriority w:val="35"/>
    <w:unhideWhenUsed/>
    <w:qFormat/>
    <w:rsid w:val="00872BA6"/>
    <w:pPr>
      <w:spacing w:after="200" w:line="240" w:lineRule="auto"/>
    </w:pPr>
    <w:rPr>
      <w:rFonts w:ascii="Times New Roman" w:eastAsiaTheme="minorHAnsi" w:hAnsi="Times New Roman" w:cs="Times New Roman"/>
      <w:bCs/>
      <w:i/>
      <w:sz w:val="20"/>
      <w:szCs w:val="18"/>
    </w:rPr>
  </w:style>
  <w:style w:type="character" w:customStyle="1" w:styleId="Heading5Char">
    <w:name w:val="Heading 5 Char"/>
    <w:basedOn w:val="DefaultParagraphFont"/>
    <w:link w:val="Heading5"/>
    <w:uiPriority w:val="9"/>
    <w:rsid w:val="00CF244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CF2447"/>
    <w:rPr>
      <w:rFonts w:asciiTheme="majorHAnsi" w:eastAsiaTheme="majorEastAsia" w:hAnsiTheme="majorHAnsi" w:cstheme="majorBidi"/>
      <w:color w:val="243F60" w:themeColor="accent1" w:themeShade="7F"/>
    </w:rPr>
  </w:style>
  <w:style w:type="paragraph" w:styleId="TableofFigures">
    <w:name w:val="table of figures"/>
    <w:basedOn w:val="Heading6"/>
    <w:next w:val="Heading6"/>
    <w:autoRedefine/>
    <w:uiPriority w:val="99"/>
    <w:unhideWhenUsed/>
    <w:rsid w:val="007416BD"/>
    <w:pPr>
      <w:keepNext w:val="0"/>
      <w:keepLines w:val="0"/>
      <w:tabs>
        <w:tab w:val="right" w:leader="dot" w:pos="9350"/>
      </w:tabs>
      <w:spacing w:before="0"/>
      <w:ind w:left="440" w:hanging="440"/>
      <w:outlineLvl w:val="9"/>
    </w:pPr>
    <w:rPr>
      <w:rFonts w:ascii="Times New Roman" w:eastAsia="Calibri" w:hAnsi="Times New Roman" w:cs="Times New Roman"/>
      <w:bCs/>
      <w:i/>
      <w:noProof/>
      <w:color w:val="auto"/>
      <w:sz w:val="24"/>
      <w:szCs w:val="20"/>
    </w:rPr>
  </w:style>
  <w:style w:type="character" w:customStyle="1" w:styleId="A13">
    <w:name w:val="A13"/>
    <w:uiPriority w:val="99"/>
    <w:rsid w:val="00313833"/>
    <w:rPr>
      <w:rFonts w:ascii="Cambria" w:hAnsi="Cambria" w:cs="Cambria" w:hint="default"/>
      <w:color w:val="000000"/>
      <w:sz w:val="18"/>
      <w:szCs w:val="18"/>
    </w:rPr>
  </w:style>
  <w:style w:type="character" w:customStyle="1" w:styleId="hgkelc">
    <w:name w:val="hgkelc"/>
    <w:basedOn w:val="DefaultParagraphFont"/>
    <w:rsid w:val="00F5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7476">
      <w:bodyDiv w:val="1"/>
      <w:marLeft w:val="0"/>
      <w:marRight w:val="0"/>
      <w:marTop w:val="0"/>
      <w:marBottom w:val="0"/>
      <w:divBdr>
        <w:top w:val="none" w:sz="0" w:space="0" w:color="auto"/>
        <w:left w:val="none" w:sz="0" w:space="0" w:color="auto"/>
        <w:bottom w:val="none" w:sz="0" w:space="0" w:color="auto"/>
        <w:right w:val="none" w:sz="0" w:space="0" w:color="auto"/>
      </w:divBdr>
    </w:div>
    <w:div w:id="838545077">
      <w:bodyDiv w:val="1"/>
      <w:marLeft w:val="0"/>
      <w:marRight w:val="0"/>
      <w:marTop w:val="0"/>
      <w:marBottom w:val="0"/>
      <w:divBdr>
        <w:top w:val="none" w:sz="0" w:space="0" w:color="auto"/>
        <w:left w:val="none" w:sz="0" w:space="0" w:color="auto"/>
        <w:bottom w:val="none" w:sz="0" w:space="0" w:color="auto"/>
        <w:right w:val="none" w:sz="0" w:space="0" w:color="auto"/>
      </w:divBdr>
      <w:divsChild>
        <w:div w:id="13961202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tatisticshowto.datasciencecentral.com/probability-and-statistics/hypothesis-testing/margin-of-err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ddisfortune.net/articles/oromia-international-bank-launches-interest-free-banking/" TargetMode="External"/><Relationship Id="rId2" Type="http://schemas.openxmlformats.org/officeDocument/2006/relationships/numbering" Target="numbering.xml"/><Relationship Id="rId16" Type="http://schemas.openxmlformats.org/officeDocument/2006/relationships/hyperlink" Target="http://www.unitedbank.com.et/index.php/press-release/60-united-bank-launches-interest-free-ban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banketh.et/IFB"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mbanketh.et/IFB"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C8EB3-890F-4538-9F02-53052FC5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21673</Words>
  <Characters>123540</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Windows User</cp:lastModifiedBy>
  <cp:revision>3</cp:revision>
  <cp:lastPrinted>2021-07-04T11:20:00Z</cp:lastPrinted>
  <dcterms:created xsi:type="dcterms:W3CDTF">2021-07-07T18:19:00Z</dcterms:created>
  <dcterms:modified xsi:type="dcterms:W3CDTF">2021-07-07T18:19:00Z</dcterms:modified>
</cp:coreProperties>
</file>